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23" w:rsidRDefault="00B25123" w:rsidP="00D62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№4.</w:t>
      </w:r>
    </w:p>
    <w:p w:rsidR="005A04B2" w:rsidRPr="00D62865" w:rsidRDefault="00D62865" w:rsidP="00D62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865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самообразования </w:t>
      </w:r>
      <w:proofErr w:type="gramStart"/>
      <w:r w:rsidRPr="00D62865">
        <w:rPr>
          <w:rFonts w:ascii="Times New Roman" w:hAnsi="Times New Roman" w:cs="Times New Roman"/>
          <w:b/>
          <w:sz w:val="24"/>
          <w:szCs w:val="24"/>
        </w:rPr>
        <w:t>Грибковой</w:t>
      </w:r>
      <w:proofErr w:type="gramEnd"/>
      <w:r w:rsidRPr="00D62865">
        <w:rPr>
          <w:rFonts w:ascii="Times New Roman" w:hAnsi="Times New Roman" w:cs="Times New Roman"/>
          <w:b/>
          <w:sz w:val="24"/>
          <w:szCs w:val="24"/>
        </w:rPr>
        <w:t xml:space="preserve"> Е.Г., учителя начальных классов МБОУ «СОКШ №4» Нефтеюганска</w:t>
      </w:r>
    </w:p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5086"/>
        <w:gridCol w:w="3794"/>
        <w:gridCol w:w="3793"/>
      </w:tblGrid>
      <w:tr w:rsidR="00D62865" w:rsidRPr="00B25123" w:rsidTr="00F06899">
        <w:tc>
          <w:tcPr>
            <w:tcW w:w="2710" w:type="dxa"/>
          </w:tcPr>
          <w:p w:rsidR="00D62865" w:rsidRPr="00B25123" w:rsidRDefault="00B25123" w:rsidP="00D6286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Цели деятельности </w:t>
            </w:r>
          </w:p>
        </w:tc>
        <w:tc>
          <w:tcPr>
            <w:tcW w:w="5086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 xml:space="preserve">Курсовая подготовка (курсы, </w:t>
            </w:r>
            <w:proofErr w:type="spellStart"/>
            <w:r w:rsidRPr="00B25123">
              <w:rPr>
                <w:b/>
                <w:szCs w:val="24"/>
              </w:rPr>
              <w:t>вебинары</w:t>
            </w:r>
            <w:proofErr w:type="spellEnd"/>
            <w:r w:rsidRPr="00B25123">
              <w:rPr>
                <w:b/>
                <w:szCs w:val="24"/>
              </w:rPr>
              <w:t>)</w:t>
            </w:r>
          </w:p>
        </w:tc>
        <w:tc>
          <w:tcPr>
            <w:tcW w:w="3794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>Участие в деятельности профессионального сообщества</w:t>
            </w:r>
          </w:p>
        </w:tc>
        <w:tc>
          <w:tcPr>
            <w:tcW w:w="3793" w:type="dxa"/>
          </w:tcPr>
          <w:p w:rsidR="00D62865" w:rsidRPr="00B25123" w:rsidRDefault="00D62865" w:rsidP="00D62865">
            <w:pPr>
              <w:pStyle w:val="a3"/>
              <w:rPr>
                <w:b/>
                <w:szCs w:val="24"/>
              </w:rPr>
            </w:pPr>
            <w:r w:rsidRPr="00B25123">
              <w:rPr>
                <w:b/>
                <w:szCs w:val="24"/>
              </w:rPr>
              <w:t xml:space="preserve">Участие в профессиональных конкурсах </w:t>
            </w:r>
          </w:p>
        </w:tc>
      </w:tr>
      <w:tr w:rsidR="00D62865" w:rsidTr="00F06899">
        <w:tc>
          <w:tcPr>
            <w:tcW w:w="2710" w:type="dxa"/>
          </w:tcPr>
          <w:p w:rsidR="00D62865" w:rsidRDefault="00D62865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D62865" w:rsidRDefault="00D62865" w:rsidP="00D62865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2009-2010 учебный год</w:t>
            </w:r>
          </w:p>
        </w:tc>
      </w:tr>
      <w:tr w:rsidR="00F06899" w:rsidTr="00F06899">
        <w:tc>
          <w:tcPr>
            <w:tcW w:w="2710" w:type="dxa"/>
            <w:vMerge w:val="restart"/>
          </w:tcPr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25123">
              <w:rPr>
                <w:szCs w:val="24"/>
              </w:rPr>
              <w:t xml:space="preserve">овышение собственной </w:t>
            </w:r>
            <w:proofErr w:type="gramStart"/>
            <w:r w:rsidRPr="00B25123">
              <w:rPr>
                <w:szCs w:val="24"/>
              </w:rPr>
              <w:t>ИКТ-компетентности</w:t>
            </w:r>
            <w:proofErr w:type="gramEnd"/>
            <w:r w:rsidRPr="00B25123">
              <w:rPr>
                <w:szCs w:val="24"/>
              </w:rPr>
              <w:t xml:space="preserve"> с целью организации телекоммуникационных проектов («Дистанционная школа», «Виртуальный музей», «Русский язык как средство общения», «</w:t>
            </w:r>
            <w:proofErr w:type="spellStart"/>
            <w:r w:rsidRPr="00B25123">
              <w:rPr>
                <w:szCs w:val="24"/>
              </w:rPr>
              <w:t>Медиапроект</w:t>
            </w:r>
            <w:proofErr w:type="spellEnd"/>
            <w:r w:rsidRPr="00B25123">
              <w:rPr>
                <w:szCs w:val="24"/>
              </w:rPr>
              <w:t xml:space="preserve">» и пр.) в рамках реализации программы по повышению информационной компетентности </w:t>
            </w:r>
            <w:r>
              <w:rPr>
                <w:szCs w:val="24"/>
              </w:rPr>
              <w:t xml:space="preserve"> </w:t>
            </w:r>
            <w:r w:rsidRPr="00B25123">
              <w:rPr>
                <w:szCs w:val="24"/>
              </w:rPr>
              <w:t xml:space="preserve">учащихся; </w:t>
            </w:r>
          </w:p>
          <w:p w:rsidR="00F06899" w:rsidRDefault="00F06899" w:rsidP="00F06899">
            <w:pPr>
              <w:pStyle w:val="a3"/>
              <w:rPr>
                <w:szCs w:val="24"/>
              </w:rPr>
            </w:pPr>
          </w:p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25123">
              <w:rPr>
                <w:szCs w:val="24"/>
              </w:rPr>
              <w:t xml:space="preserve">своение и практическое применение современных инновационных форм диагностики и учета образовательных результатов (как одна из приоритетных задач программы развития образования в ХМАО-Югре на 2014-20гг.); </w:t>
            </w:r>
          </w:p>
          <w:p w:rsidR="00F06899" w:rsidRDefault="00F06899" w:rsidP="00F06899">
            <w:pPr>
              <w:pStyle w:val="a3"/>
              <w:rPr>
                <w:szCs w:val="24"/>
              </w:rPr>
            </w:pPr>
          </w:p>
          <w:p w:rsidR="00F06899" w:rsidRDefault="00F06899" w:rsidP="00F06899">
            <w:pPr>
              <w:pStyle w:val="a3"/>
              <w:rPr>
                <w:szCs w:val="24"/>
              </w:rPr>
            </w:pPr>
          </w:p>
          <w:p w:rsidR="00F06899" w:rsidRPr="00B25123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25123">
              <w:rPr>
                <w:szCs w:val="24"/>
              </w:rPr>
              <w:t>своение инновационных воспитательных технологий по приобретению учащимися социального опыта, формированию умения принять осознанный самостоятельный выбор в рамках реализации программы воспитательной компоненты.</w:t>
            </w: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 w:rsidRPr="00A3028C">
              <w:rPr>
                <w:szCs w:val="24"/>
              </w:rPr>
              <w:lastRenderedPageBreak/>
              <w:t xml:space="preserve">"Разработка </w:t>
            </w:r>
            <w:proofErr w:type="spellStart"/>
            <w:r w:rsidRPr="00A3028C">
              <w:rPr>
                <w:szCs w:val="24"/>
              </w:rPr>
              <w:t>компетентностно</w:t>
            </w:r>
            <w:proofErr w:type="spellEnd"/>
            <w:r w:rsidRPr="00A3028C">
              <w:rPr>
                <w:szCs w:val="24"/>
              </w:rPr>
              <w:t>-ориентированных заданий по учебным предметам", 12 часов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A3028C">
              <w:rPr>
                <w:szCs w:val="24"/>
              </w:rPr>
              <w:t>ф</w:t>
            </w:r>
            <w:proofErr w:type="gramEnd"/>
            <w:r w:rsidRPr="00A3028C">
              <w:rPr>
                <w:szCs w:val="24"/>
              </w:rPr>
              <w:t>евраль 2010 г., ЦРМ "Луч", сертификат №4-11-21</w:t>
            </w:r>
          </w:p>
        </w:tc>
        <w:tc>
          <w:tcPr>
            <w:tcW w:w="3794" w:type="dxa"/>
            <w:vMerge w:val="restart"/>
          </w:tcPr>
          <w:p w:rsidR="00F06899" w:rsidRDefault="00F06899" w:rsidP="00F06899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школьном конкурсе «Учитель года»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 w:rsidRPr="00553228">
              <w:rPr>
                <w:szCs w:val="24"/>
              </w:rPr>
              <w:t>«Теоретико-методические основы изучения и технология образовательного процесса интегрированного курса краеведения «Мы – дети природы» , 72 часа.</w:t>
            </w:r>
            <w:r w:rsidRPr="0055322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Сентябрь </w:t>
            </w:r>
            <w:r w:rsidRPr="00553228">
              <w:rPr>
                <w:szCs w:val="24"/>
              </w:rPr>
              <w:t>2009, ИПК и РРО ХМАО-Югры</w:t>
            </w:r>
          </w:p>
        </w:tc>
        <w:tc>
          <w:tcPr>
            <w:tcW w:w="3794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D62865">
            <w:pPr>
              <w:pStyle w:val="a3"/>
              <w:jc w:val="center"/>
              <w:rPr>
                <w:szCs w:val="24"/>
              </w:rPr>
            </w:pPr>
            <w:r w:rsidRPr="00A3028C">
              <w:rPr>
                <w:b/>
                <w:sz w:val="28"/>
                <w:szCs w:val="28"/>
              </w:rPr>
              <w:t>2010-2011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 w:rsidRPr="00A3028C">
              <w:rPr>
                <w:szCs w:val="24"/>
              </w:rPr>
              <w:t xml:space="preserve">Образовательная сессия "Формирование базовых способностей. </w:t>
            </w:r>
            <w:proofErr w:type="spellStart"/>
            <w:r w:rsidRPr="00A3028C">
              <w:rPr>
                <w:szCs w:val="24"/>
              </w:rPr>
              <w:t>Сценирование</w:t>
            </w:r>
            <w:proofErr w:type="spellEnd"/>
            <w:r w:rsidRPr="00A3028C">
              <w:rPr>
                <w:szCs w:val="24"/>
              </w:rPr>
              <w:t xml:space="preserve"> в </w:t>
            </w:r>
            <w:proofErr w:type="spellStart"/>
            <w:r w:rsidRPr="00A3028C">
              <w:rPr>
                <w:szCs w:val="24"/>
              </w:rPr>
              <w:t>мыследеятельностной</w:t>
            </w:r>
            <w:proofErr w:type="spellEnd"/>
            <w:r w:rsidRPr="00A3028C">
              <w:rPr>
                <w:szCs w:val="24"/>
              </w:rPr>
              <w:t xml:space="preserve"> педагогике", 16 часов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A3028C">
              <w:rPr>
                <w:szCs w:val="24"/>
              </w:rPr>
              <w:t>7-8.10.2010г., Москва. Научно-исследовательский институт инновационных стратегий развития общего образования</w:t>
            </w:r>
          </w:p>
        </w:tc>
        <w:tc>
          <w:tcPr>
            <w:tcW w:w="3794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деятельности муниципальной группы «Оценка образовательных результатов»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конкурсе на премию главы города «Лучший учитель ОУ»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2011-2012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Предметные компетентности в Федеральном государственном образовательном стандарте второго поколения, 36 часов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евраль 2012г.  ЦРМ "Луч"</w:t>
            </w:r>
          </w:p>
        </w:tc>
        <w:tc>
          <w:tcPr>
            <w:tcW w:w="3794" w:type="dxa"/>
          </w:tcPr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деятельности муниципальной группы «</w:t>
            </w:r>
            <w:r>
              <w:rPr>
                <w:szCs w:val="24"/>
              </w:rPr>
              <w:t>УМК 21 века</w:t>
            </w:r>
            <w:r>
              <w:rPr>
                <w:szCs w:val="24"/>
              </w:rPr>
              <w:t xml:space="preserve">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конкурсе сценариев </w:t>
            </w:r>
            <w:proofErr w:type="spellStart"/>
            <w:r>
              <w:rPr>
                <w:szCs w:val="24"/>
              </w:rPr>
              <w:t>метапредметных</w:t>
            </w:r>
            <w:proofErr w:type="spellEnd"/>
            <w:r>
              <w:rPr>
                <w:szCs w:val="24"/>
              </w:rPr>
              <w:t xml:space="preserve"> уроков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B2512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Методика проведения компьютерных занятий на основе системы интенсивного развития способностей СИРС для школьников 1-11 классов, 72 часа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>23-29 декабря 2011г, АНО "</w:t>
            </w:r>
            <w:r>
              <w:rPr>
                <w:szCs w:val="24"/>
              </w:rPr>
              <w:t>ЦИТО</w:t>
            </w:r>
            <w:r>
              <w:rPr>
                <w:szCs w:val="24"/>
              </w:rPr>
              <w:t>" Новосибирск</w:t>
            </w:r>
          </w:p>
        </w:tc>
        <w:tc>
          <w:tcPr>
            <w:tcW w:w="3794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Сетевой проект «</w:t>
            </w:r>
            <w:proofErr w:type="spellStart"/>
            <w:r>
              <w:rPr>
                <w:szCs w:val="24"/>
              </w:rPr>
              <w:t>Дневник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</w:t>
            </w:r>
            <w:proofErr w:type="spellEnd"/>
            <w:r>
              <w:rPr>
                <w:szCs w:val="24"/>
              </w:rPr>
              <w:t>» (сообщество учителей, родителей и учащихся)</w:t>
            </w: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4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деятельности муниципальной группы «Оценка образовательных результатов» </w:t>
            </w:r>
            <w:r w:rsidRPr="007452C3">
              <w:rPr>
                <w:szCs w:val="24"/>
              </w:rPr>
              <w:t xml:space="preserve">(в </w:t>
            </w:r>
            <w:r w:rsidRPr="007452C3">
              <w:rPr>
                <w:szCs w:val="24"/>
              </w:rPr>
              <w:lastRenderedPageBreak/>
              <w:t>рамках ассоциации «Мастерство+»)</w:t>
            </w:r>
          </w:p>
        </w:tc>
        <w:tc>
          <w:tcPr>
            <w:tcW w:w="3793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Участие в дистанционном конкурсе разработок уроков «Педагогическая мастерская»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B25123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2014 -2015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 w:rsidRPr="006A0228">
              <w:rPr>
                <w:szCs w:val="24"/>
              </w:rPr>
              <w:t>«Коммуникативные виды деятельности и результаты обучения в условиях реализации ФГОС: содержание, диагностика, критерии оценивания»</w:t>
            </w:r>
            <w:r>
              <w:rPr>
                <w:szCs w:val="24"/>
              </w:rPr>
              <w:t>, сентябрь 2014 года. 72 часа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16-25 сентября 2014, </w:t>
            </w:r>
            <w:r w:rsidRPr="006A0228">
              <w:rPr>
                <w:szCs w:val="24"/>
              </w:rPr>
              <w:t xml:space="preserve">Институт образования человека </w:t>
            </w:r>
            <w:r w:rsidRPr="006A0228">
              <w:rPr>
                <w:szCs w:val="24"/>
              </w:rPr>
              <w:br/>
            </w:r>
            <w:r>
              <w:rPr>
                <w:szCs w:val="24"/>
              </w:rPr>
              <w:t>ЦДО</w:t>
            </w:r>
            <w:r w:rsidRPr="006A0228">
              <w:rPr>
                <w:szCs w:val="24"/>
              </w:rPr>
              <w:t xml:space="preserve"> "</w:t>
            </w:r>
            <w:proofErr w:type="spellStart"/>
            <w:r w:rsidRPr="006A0228">
              <w:rPr>
                <w:szCs w:val="24"/>
              </w:rPr>
              <w:t>Эйдос</w:t>
            </w:r>
            <w:proofErr w:type="spellEnd"/>
            <w:r w:rsidRPr="006A0228">
              <w:rPr>
                <w:szCs w:val="24"/>
              </w:rPr>
              <w:t>"</w:t>
            </w:r>
          </w:p>
        </w:tc>
        <w:tc>
          <w:tcPr>
            <w:tcW w:w="3794" w:type="dxa"/>
          </w:tcPr>
          <w:p w:rsidR="00F06899" w:rsidRDefault="00F06899" w:rsidP="000533C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деятельности муниципальной группы «Оценка образовательных результатов»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региональном конкурсе сценариев </w:t>
            </w:r>
            <w:proofErr w:type="spellStart"/>
            <w:r>
              <w:rPr>
                <w:szCs w:val="24"/>
              </w:rPr>
              <w:t>метапредметных</w:t>
            </w:r>
            <w:proofErr w:type="spellEnd"/>
            <w:r>
              <w:rPr>
                <w:szCs w:val="24"/>
              </w:rPr>
              <w:t xml:space="preserve"> уроков. </w:t>
            </w:r>
          </w:p>
          <w:p w:rsidR="00F06899" w:rsidRDefault="00F06899" w:rsidP="00D62865">
            <w:pPr>
              <w:pStyle w:val="a3"/>
              <w:rPr>
                <w:szCs w:val="24"/>
              </w:rPr>
            </w:pPr>
          </w:p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дистанционном конкурсе «Профессионалы в образовании»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 w:rsidRPr="00FF4EDA">
              <w:rPr>
                <w:bCs/>
                <w:color w:val="000000"/>
                <w:szCs w:val="24"/>
              </w:rPr>
              <w:t>Формирование информационной культуры младших школьников, осваивающих федеральные государственные образовательные стандарты</w:t>
            </w:r>
            <w:r>
              <w:rPr>
                <w:bCs/>
                <w:color w:val="000000"/>
                <w:szCs w:val="24"/>
              </w:rPr>
              <w:t xml:space="preserve"> (сентябрь-декабрь 2014). 108 часов</w:t>
            </w:r>
            <w:r>
              <w:rPr>
                <w:bCs/>
                <w:color w:val="000000"/>
                <w:szCs w:val="24"/>
              </w:rPr>
              <w:t xml:space="preserve">, </w:t>
            </w:r>
            <w:r w:rsidRPr="00FF4EDA">
              <w:rPr>
                <w:color w:val="000000"/>
                <w:szCs w:val="24"/>
              </w:rPr>
              <w:t>Педагогический университет «Первое сентября».</w:t>
            </w:r>
            <w:r w:rsidRPr="00FF4EDA">
              <w:rPr>
                <w:rStyle w:val="apple-converted-space"/>
                <w:color w:val="000000"/>
                <w:szCs w:val="24"/>
              </w:rPr>
              <w:t> </w:t>
            </w:r>
            <w:r w:rsidRPr="00251B72">
              <w:rPr>
                <w:color w:val="000000"/>
                <w:szCs w:val="24"/>
              </w:rPr>
              <w:t>Департамент</w:t>
            </w:r>
            <w:r>
              <w:rPr>
                <w:color w:val="000000"/>
                <w:szCs w:val="24"/>
              </w:rPr>
              <w:t xml:space="preserve"> </w:t>
            </w:r>
            <w:r w:rsidRPr="00251B72">
              <w:rPr>
                <w:color w:val="000000"/>
                <w:szCs w:val="24"/>
              </w:rPr>
              <w:t xml:space="preserve"> образования г. Москвы</w:t>
            </w:r>
          </w:p>
        </w:tc>
        <w:tc>
          <w:tcPr>
            <w:tcW w:w="3794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Организация деятельности сетевого сообщества в рамках ассоциации (с целью повышения информационной культуры)</w:t>
            </w: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Pr="00FF4EDA" w:rsidRDefault="00F06899" w:rsidP="00D62865">
            <w:pPr>
              <w:pStyle w:val="a3"/>
              <w:rPr>
                <w:bCs/>
                <w:color w:val="000000"/>
                <w:szCs w:val="24"/>
              </w:rPr>
            </w:pPr>
            <w:r w:rsidRPr="0005177E">
              <w:rPr>
                <w:bCs/>
                <w:color w:val="000000"/>
                <w:szCs w:val="24"/>
              </w:rPr>
              <w:t>«Интерактивные средства обучения в условиях реализации ФГОС»</w:t>
            </w:r>
            <w:r>
              <w:rPr>
                <w:bCs/>
                <w:color w:val="000000"/>
                <w:szCs w:val="24"/>
              </w:rPr>
              <w:t xml:space="preserve">, 72 часа </w:t>
            </w:r>
            <w:r w:rsidRPr="0005177E">
              <w:rPr>
                <w:bCs/>
                <w:color w:val="000000"/>
                <w:szCs w:val="24"/>
              </w:rPr>
              <w:t xml:space="preserve"> (ноябрь 2014).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E07E4B">
              <w:rPr>
                <w:szCs w:val="24"/>
              </w:rPr>
              <w:t xml:space="preserve">Институт образования человека </w:t>
            </w:r>
            <w:r w:rsidRPr="00E07E4B">
              <w:rPr>
                <w:szCs w:val="24"/>
              </w:rPr>
              <w:br/>
            </w:r>
            <w:r>
              <w:rPr>
                <w:szCs w:val="24"/>
              </w:rPr>
              <w:t xml:space="preserve">ЦДО </w:t>
            </w:r>
            <w:r w:rsidRPr="00E07E4B">
              <w:rPr>
                <w:szCs w:val="24"/>
              </w:rPr>
              <w:t xml:space="preserve"> "</w:t>
            </w:r>
            <w:proofErr w:type="spellStart"/>
            <w:r w:rsidRPr="00E07E4B">
              <w:rPr>
                <w:szCs w:val="24"/>
              </w:rPr>
              <w:t>Эйдос</w:t>
            </w:r>
            <w:proofErr w:type="spellEnd"/>
            <w:r w:rsidRPr="00E07E4B">
              <w:rPr>
                <w:szCs w:val="24"/>
              </w:rPr>
              <w:t>"</w:t>
            </w:r>
          </w:p>
        </w:tc>
        <w:tc>
          <w:tcPr>
            <w:tcW w:w="3794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12673" w:type="dxa"/>
            <w:gridSpan w:val="3"/>
          </w:tcPr>
          <w:p w:rsidR="00F06899" w:rsidRDefault="00F06899" w:rsidP="00F06899">
            <w:pPr>
              <w:pStyle w:val="a3"/>
              <w:jc w:val="center"/>
              <w:rPr>
                <w:szCs w:val="24"/>
              </w:rPr>
            </w:pPr>
            <w:r w:rsidRPr="00D62865">
              <w:rPr>
                <w:b/>
                <w:sz w:val="28"/>
                <w:szCs w:val="28"/>
              </w:rPr>
              <w:t>2015-2016 учебный год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Pr="0005177E" w:rsidRDefault="00F06899" w:rsidP="00F06899">
            <w:pPr>
              <w:shd w:val="clear" w:color="auto" w:fill="FFFFFF"/>
              <w:jc w:val="both"/>
              <w:outlineLvl w:val="2"/>
              <w:rPr>
                <w:bCs/>
                <w:color w:val="000000"/>
                <w:szCs w:val="24"/>
              </w:rPr>
            </w:pPr>
            <w:r w:rsidRPr="00F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Познавательные виды деятельности и результаты обучения в условиях реализации ФГОС: содержание, диагностика, критерии оценивания "</w:t>
            </w:r>
            <w:r w:rsidRPr="00E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4B">
              <w:rPr>
                <w:rFonts w:ascii="Times New Roman" w:hAnsi="Times New Roman"/>
                <w:sz w:val="24"/>
                <w:szCs w:val="24"/>
              </w:rPr>
              <w:t xml:space="preserve">Институт образования человека </w:t>
            </w:r>
            <w:r w:rsidRPr="00E07E4B">
              <w:rPr>
                <w:rFonts w:ascii="Times New Roman" w:hAnsi="Times New Roman"/>
                <w:sz w:val="24"/>
                <w:szCs w:val="24"/>
              </w:rPr>
              <w:br/>
              <w:t>Центр дистанционного образования "</w:t>
            </w:r>
            <w:proofErr w:type="spellStart"/>
            <w:r w:rsidRPr="00E07E4B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E07E4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94" w:type="dxa"/>
            <w:vMerge w:val="restart"/>
          </w:tcPr>
          <w:p w:rsidR="00F06899" w:rsidRDefault="00F06899" w:rsidP="00F0689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Участие в деятельности муниципальной группы «</w:t>
            </w:r>
            <w:r>
              <w:rPr>
                <w:szCs w:val="24"/>
              </w:rPr>
              <w:t>Освоение ТРИЗ-технологии</w:t>
            </w:r>
            <w:r>
              <w:rPr>
                <w:szCs w:val="24"/>
              </w:rPr>
              <w:t xml:space="preserve">» </w:t>
            </w:r>
            <w:r w:rsidRPr="007452C3">
              <w:rPr>
                <w:szCs w:val="24"/>
              </w:rPr>
              <w:t>(в рамках ассоциации «Мастерство+»)</w:t>
            </w:r>
          </w:p>
        </w:tc>
        <w:tc>
          <w:tcPr>
            <w:tcW w:w="3793" w:type="dxa"/>
            <w:vMerge w:val="restart"/>
          </w:tcPr>
          <w:p w:rsidR="00F06899" w:rsidRDefault="00F06899" w:rsidP="00D6286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Участие в конкурсе «Учитель, перед именем твоим….» </w:t>
            </w:r>
          </w:p>
        </w:tc>
      </w:tr>
      <w:tr w:rsidR="00F06899" w:rsidTr="00F06899">
        <w:tc>
          <w:tcPr>
            <w:tcW w:w="2710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5086" w:type="dxa"/>
          </w:tcPr>
          <w:p w:rsidR="00F06899" w:rsidRPr="0005177E" w:rsidRDefault="00F06899" w:rsidP="00F06899">
            <w:pPr>
              <w:shd w:val="clear" w:color="auto" w:fill="FFFFFF"/>
              <w:jc w:val="both"/>
              <w:outlineLvl w:val="2"/>
              <w:rPr>
                <w:bCs/>
                <w:color w:val="000000"/>
                <w:szCs w:val="24"/>
              </w:rPr>
            </w:pPr>
            <w:r w:rsidRPr="00F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"Организация работы с </w:t>
            </w:r>
            <w:proofErr w:type="gramStart"/>
            <w:r w:rsidRPr="00F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ученическим</w:t>
            </w:r>
            <w:proofErr w:type="gramEnd"/>
            <w:r w:rsidRPr="00FF4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портфолио"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E07E4B">
              <w:rPr>
                <w:rFonts w:ascii="Times New Roman" w:hAnsi="Times New Roman"/>
                <w:sz w:val="24"/>
                <w:szCs w:val="24"/>
              </w:rPr>
              <w:t xml:space="preserve">Институт образования человека </w:t>
            </w:r>
            <w:r w:rsidRPr="00E07E4B">
              <w:rPr>
                <w:rFonts w:ascii="Times New Roman" w:hAnsi="Times New Roman"/>
                <w:sz w:val="24"/>
                <w:szCs w:val="24"/>
              </w:rPr>
              <w:br/>
              <w:t>Центр дистанционного образования "</w:t>
            </w:r>
            <w:proofErr w:type="spellStart"/>
            <w:r w:rsidRPr="00E07E4B">
              <w:rPr>
                <w:rFonts w:ascii="Times New Roman" w:hAnsi="Times New Roman"/>
                <w:sz w:val="24"/>
                <w:szCs w:val="24"/>
              </w:rPr>
              <w:t>Эйдос</w:t>
            </w:r>
            <w:proofErr w:type="spellEnd"/>
            <w:r w:rsidRPr="00E07E4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94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  <w:tc>
          <w:tcPr>
            <w:tcW w:w="3793" w:type="dxa"/>
            <w:vMerge/>
          </w:tcPr>
          <w:p w:rsidR="00F06899" w:rsidRDefault="00F06899" w:rsidP="00D62865">
            <w:pPr>
              <w:pStyle w:val="a3"/>
              <w:rPr>
                <w:szCs w:val="24"/>
              </w:rPr>
            </w:pPr>
          </w:p>
        </w:tc>
      </w:tr>
    </w:tbl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65" w:rsidRDefault="00D62865" w:rsidP="00D6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2865" w:rsidSect="00D62865">
      <w:pgSz w:w="16838" w:h="11906" w:orient="landscape"/>
      <w:pgMar w:top="993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9"/>
    <w:rsid w:val="0005177E"/>
    <w:rsid w:val="00251B72"/>
    <w:rsid w:val="005A04B2"/>
    <w:rsid w:val="00A3028C"/>
    <w:rsid w:val="00B25123"/>
    <w:rsid w:val="00D62865"/>
    <w:rsid w:val="00DB5D09"/>
    <w:rsid w:val="00E24127"/>
    <w:rsid w:val="00F06899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5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B5D0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FF4EDA"/>
  </w:style>
  <w:style w:type="table" w:styleId="a5">
    <w:name w:val="Table Grid"/>
    <w:basedOn w:val="a1"/>
    <w:uiPriority w:val="59"/>
    <w:rsid w:val="00D6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2014-10-05T16:34:00Z</dcterms:created>
  <dcterms:modified xsi:type="dcterms:W3CDTF">2014-10-05T17:12:00Z</dcterms:modified>
</cp:coreProperties>
</file>