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75" w:rsidRPr="00EF3975" w:rsidRDefault="00767CEA" w:rsidP="00EF3975">
      <w:pPr>
        <w:spacing w:line="240" w:lineRule="auto"/>
        <w:ind w:firstLine="709"/>
        <w:jc w:val="both"/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</w:pPr>
      <w:r w:rsidRPr="00EF397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"Одаренность человека - это маленький росточек, едва проклюнувшийся из земли и требующий к себе огромного внимания. Необходимо холить и лелеять, ухаживать за ним, сделать все необходимое, чтобы он вырос и дал обильный плод" В. А. Сухомлинский.</w:t>
      </w:r>
      <w:r w:rsidRPr="00EF3975">
        <w:rPr>
          <w:rFonts w:ascii="Times New Roman" w:hAnsi="Times New Roman" w:cs="Times New Roman"/>
          <w:color w:val="666666"/>
          <w:sz w:val="28"/>
          <w:szCs w:val="28"/>
        </w:rPr>
        <w:br/>
      </w:r>
      <w:r w:rsidR="00EF3975" w:rsidRPr="00EF397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Одарённый ребёнок – это такой ребёнок, который выделяется какими-либо своими качествами: кто-то очень хорошо рисует, другой пишет интересные сочинения, третий обладает нестандартным мышлением. Если хорошо поискать, то в любом ребёнке можно найти черты одарённости.  Задача педагога - найти эти ростки одарённости и создать усло</w:t>
      </w:r>
      <w:r w:rsidR="00EF3975" w:rsidRPr="00EF397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вия для раскрытия способностей, </w:t>
      </w:r>
      <w:r w:rsidR="00EF3975" w:rsidRPr="00EF397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максимально их развивать. </w:t>
      </w:r>
      <w:r w:rsidRPr="00EF397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Одарённые дети отлич</w:t>
      </w:r>
      <w:r w:rsidR="00EF397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аются в первую очередь своим не</w:t>
      </w:r>
      <w:bookmarkStart w:id="0" w:name="_GoBack"/>
      <w:bookmarkEnd w:id="0"/>
      <w:r w:rsidRPr="00EF397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стандартным мышлением, нестандартным подходом к решению любых задач: логических, спортивных, творческих. Конечно </w:t>
      </w:r>
      <w:proofErr w:type="gramStart"/>
      <w:r w:rsidRPr="00EF397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же</w:t>
      </w:r>
      <w:proofErr w:type="gramEnd"/>
      <w:r w:rsidRPr="00EF397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необходимо работать с родителями, помогать им в раскрытии одарённости ребёнка. </w:t>
      </w:r>
      <w:r w:rsidRPr="00EF397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Т</w:t>
      </w:r>
      <w:r w:rsidRPr="00EF397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руд, целеустремленность способствуют развитию природного дара. Грамотный, чуткий педагог всегда сможет помочь ребенку реализовать свои способности, но и научить вести себя в социуме до</w:t>
      </w:r>
      <w:r w:rsidR="00EF3975" w:rsidRPr="00EF397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статочно адекватно, не во</w:t>
      </w:r>
      <w:r w:rsidRPr="00EF397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звышаться над другими</w:t>
      </w:r>
      <w:r w:rsidR="00EF397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,</w:t>
      </w:r>
      <w:r w:rsidRPr="00EF397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 ровно как не забиваться в угол. </w:t>
      </w:r>
      <w:r w:rsidR="00EF3975" w:rsidRPr="00EF397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 xml:space="preserve">В детях, с которыми я работаю, я стараюсь развивать их способности, стараюсь разглядеть, кто на что </w:t>
      </w:r>
      <w:proofErr w:type="gramStart"/>
      <w:r w:rsidR="00EF3975" w:rsidRPr="00EF397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горазд</w:t>
      </w:r>
      <w:proofErr w:type="gramEnd"/>
      <w:r w:rsidR="00EF3975" w:rsidRPr="00EF3975">
        <w:rPr>
          <w:rFonts w:ascii="Times New Roman" w:hAnsi="Times New Roman" w:cs="Times New Roman"/>
          <w:color w:val="666666"/>
          <w:sz w:val="28"/>
          <w:szCs w:val="28"/>
          <w:shd w:val="clear" w:color="auto" w:fill="FFFFFF"/>
        </w:rPr>
        <w:t>. Результат - более половины моих учеников участвуют в различных конкурсах разного уровня, часто занимают призовые места в них. А это тоже стимулирует детей к творческой активности.</w:t>
      </w:r>
    </w:p>
    <w:p w:rsidR="00767CEA" w:rsidRPr="00EF3975" w:rsidRDefault="00767CEA" w:rsidP="00EF39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7CEA" w:rsidRPr="00EF3975" w:rsidSect="00767CE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CEA"/>
    <w:rsid w:val="00767CEA"/>
    <w:rsid w:val="00A30FBF"/>
    <w:rsid w:val="00EF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7C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7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2015-04-07T11:17:00Z</dcterms:created>
  <dcterms:modified xsi:type="dcterms:W3CDTF">2015-04-07T11:38:00Z</dcterms:modified>
</cp:coreProperties>
</file>