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04" w:rsidRDefault="00E71004" w:rsidP="00E71004">
      <w:pPr>
        <w:pStyle w:val="1"/>
        <w:shd w:val="clear" w:color="auto" w:fill="auto"/>
        <w:ind w:left="160" w:right="700" w:firstLine="0"/>
        <w:jc w:val="center"/>
        <w:rPr>
          <w:color w:val="000000"/>
          <w:sz w:val="40"/>
          <w:szCs w:val="40"/>
        </w:rPr>
      </w:pPr>
      <w:r w:rsidRPr="00E71004">
        <w:rPr>
          <w:color w:val="000000"/>
          <w:sz w:val="40"/>
          <w:szCs w:val="40"/>
        </w:rPr>
        <w:t>Ознакомление</w:t>
      </w:r>
      <w:r>
        <w:rPr>
          <w:color w:val="000000"/>
          <w:sz w:val="40"/>
          <w:szCs w:val="40"/>
        </w:rPr>
        <w:t xml:space="preserve"> детей дошкольного возраста</w:t>
      </w:r>
      <w:r w:rsidRPr="00E71004">
        <w:rPr>
          <w:color w:val="000000"/>
          <w:sz w:val="40"/>
          <w:szCs w:val="40"/>
        </w:rPr>
        <w:t xml:space="preserve"> с родным краем</w:t>
      </w:r>
      <w:r>
        <w:rPr>
          <w:color w:val="000000"/>
          <w:sz w:val="40"/>
          <w:szCs w:val="40"/>
        </w:rPr>
        <w:t>.</w:t>
      </w:r>
    </w:p>
    <w:p w:rsidR="00E71004" w:rsidRDefault="00E71004" w:rsidP="00E71004">
      <w:pPr>
        <w:pStyle w:val="1"/>
        <w:shd w:val="clear" w:color="auto" w:fill="auto"/>
        <w:ind w:left="160" w:right="700" w:firstLine="0"/>
        <w:rPr>
          <w:color w:val="000000"/>
        </w:rPr>
      </w:pPr>
      <w:r>
        <w:rPr>
          <w:color w:val="000000"/>
        </w:rPr>
        <w:t xml:space="preserve"> Ознакомление с родным краем рассматривается как фактор совершенствования содержания и структуры дошкольного образования.</w:t>
      </w:r>
    </w:p>
    <w:p w:rsidR="00E71004" w:rsidRDefault="00E71004" w:rsidP="00E71004">
      <w:pPr>
        <w:pStyle w:val="1"/>
        <w:shd w:val="clear" w:color="auto" w:fill="auto"/>
        <w:ind w:left="160" w:right="700" w:firstLine="0"/>
      </w:pPr>
      <w:r>
        <w:rPr>
          <w:color w:val="000000"/>
        </w:rPr>
        <w:t xml:space="preserve"> Необходимо учитывать: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340"/>
      </w:pPr>
      <w:r>
        <w:rPr>
          <w:color w:val="000000"/>
        </w:rPr>
        <w:t>ознакомление дошкольников с родным городом должно проходить систематически, с учетом целей и задач программы;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340"/>
      </w:pPr>
      <w:r>
        <w:rPr>
          <w:color w:val="000000"/>
        </w:rPr>
        <w:t xml:space="preserve">введение краеведческого материала должно осуществляться с учетом постепенного перехода от более близкого ребенку ( дом, семья, двор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.е</w:t>
      </w:r>
      <w:proofErr w:type="spellEnd"/>
      <w:proofErr w:type="gramEnd"/>
      <w:r>
        <w:rPr>
          <w:color w:val="000000"/>
        </w:rPr>
        <w:t xml:space="preserve"> личностно - значимого) к менее близкому ( культурно- историческим фактам);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340"/>
      </w:pPr>
      <w:r>
        <w:rPr>
          <w:color w:val="000000"/>
        </w:rPr>
        <w:t xml:space="preserve">формирование личностного отношения к фактам, событиям родного города для развития субъективности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за что любить родной город);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160" w:firstLine="0"/>
        <w:jc w:val="both"/>
      </w:pPr>
      <w:r>
        <w:rPr>
          <w:color w:val="000000"/>
        </w:rPr>
        <w:t>развитие музейной педагогики;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1240"/>
      </w:pPr>
      <w:r>
        <w:rPr>
          <w:color w:val="000000"/>
        </w:rPr>
        <w:t>осуществление деятельного подхода в приобщении к культуре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творческая игра, составление рассказов, рисование, аппликация);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340"/>
      </w:pPr>
      <w:r>
        <w:rPr>
          <w:color w:val="000000"/>
        </w:rPr>
        <w:t xml:space="preserve">привлечение детей к участию в городских праздниках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окунуться в атмосферу общей радости, познакомиться с жителями города;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340"/>
      </w:pPr>
      <w:r>
        <w:rPr>
          <w:color w:val="000000"/>
        </w:rPr>
        <w:t>создание развивающей среды с опорой на краеведческий материал (уголок краеведения, мин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музей, фотографии);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340"/>
      </w:pPr>
      <w:r>
        <w:rPr>
          <w:color w:val="000000"/>
        </w:rPr>
        <w:t xml:space="preserve">организация работы с родителями под девизом: « Знания и любовь к городу передавать детям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консультации, совместные занятия, экскурсии).</w:t>
      </w:r>
    </w:p>
    <w:p w:rsidR="00E71004" w:rsidRPr="00E71004" w:rsidRDefault="00E71004" w:rsidP="00E71004">
      <w:pPr>
        <w:pStyle w:val="1"/>
        <w:shd w:val="clear" w:color="auto" w:fill="auto"/>
        <w:ind w:left="520"/>
        <w:jc w:val="both"/>
        <w:rPr>
          <w:b/>
        </w:rPr>
      </w:pPr>
      <w:r w:rsidRPr="00E71004">
        <w:rPr>
          <w:b/>
          <w:color w:val="000000"/>
        </w:rPr>
        <w:t>Принципы работы: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340"/>
      </w:pPr>
      <w:r>
        <w:rPr>
          <w:color w:val="000000"/>
        </w:rPr>
        <w:t xml:space="preserve">принцип </w:t>
      </w:r>
      <w:proofErr w:type="spellStart"/>
      <w:r>
        <w:rPr>
          <w:color w:val="000000"/>
        </w:rPr>
        <w:t>старизм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 даем два понятия: «</w:t>
      </w:r>
      <w:proofErr w:type="spellStart"/>
      <w:r>
        <w:rPr>
          <w:color w:val="000000"/>
        </w:rPr>
        <w:t>давным</w:t>
      </w:r>
      <w:proofErr w:type="spellEnd"/>
      <w:r>
        <w:rPr>
          <w:color w:val="000000"/>
        </w:rPr>
        <w:t>- давно» - прошлое , и в наши дни, сейчас- настоящее);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160" w:firstLine="0"/>
        <w:jc w:val="both"/>
      </w:pPr>
      <w:r>
        <w:rPr>
          <w:color w:val="000000"/>
        </w:rPr>
        <w:t xml:space="preserve">принцип </w:t>
      </w:r>
      <w:proofErr w:type="spellStart"/>
      <w:r>
        <w:rPr>
          <w:color w:val="000000"/>
        </w:rPr>
        <w:t>гуманизации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учитывать точку зрения ребенка, его опыт);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1240"/>
      </w:pPr>
      <w:r>
        <w:rPr>
          <w:color w:val="000000"/>
        </w:rPr>
        <w:t xml:space="preserve">принцип дифференциации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создание оптимальных условий для самореализации каждого ребенка, учитывать пол, возраст, познавательную сферу. Например, девочки</w:t>
      </w:r>
      <w:r>
        <w:rPr>
          <w:color w:val="000000"/>
        </w:rPr>
        <w:t xml:space="preserve"> </w:t>
      </w:r>
      <w:r>
        <w:rPr>
          <w:color w:val="000000"/>
        </w:rPr>
        <w:t>- культура, одежда, рукоделие; мальчик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техника, оружие, строительство;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340"/>
      </w:pPr>
      <w:r>
        <w:rPr>
          <w:color w:val="000000"/>
        </w:rPr>
        <w:t xml:space="preserve">принцип </w:t>
      </w:r>
      <w:proofErr w:type="spellStart"/>
      <w:r>
        <w:rPr>
          <w:color w:val="000000"/>
        </w:rPr>
        <w:t>интегративности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сотрудничество с семьей, библиотекой, музеем, начальной школой);</w:t>
      </w:r>
    </w:p>
    <w:p w:rsidR="00E71004" w:rsidRDefault="00E71004" w:rsidP="00E71004">
      <w:pPr>
        <w:pStyle w:val="1"/>
        <w:shd w:val="clear" w:color="auto" w:fill="auto"/>
        <w:ind w:left="160" w:firstLine="0"/>
        <w:jc w:val="both"/>
      </w:pPr>
      <w:r>
        <w:rPr>
          <w:color w:val="000000"/>
        </w:rPr>
        <w:t>Занятия рекомендуется проводить два раза в месяц: первое</w:t>
      </w:r>
      <w:r>
        <w:rPr>
          <w:color w:val="000000"/>
        </w:rPr>
        <w:t xml:space="preserve"> </w:t>
      </w:r>
      <w:r>
        <w:rPr>
          <w:color w:val="000000"/>
        </w:rPr>
        <w:t>- беседа или</w:t>
      </w:r>
    </w:p>
    <w:p w:rsidR="00E71004" w:rsidRDefault="00E71004" w:rsidP="00E71004">
      <w:pPr>
        <w:pStyle w:val="1"/>
        <w:shd w:val="clear" w:color="auto" w:fill="auto"/>
        <w:ind w:left="160" w:firstLine="0"/>
        <w:jc w:val="both"/>
      </w:pPr>
      <w:r>
        <w:rPr>
          <w:color w:val="000000"/>
        </w:rPr>
        <w:t xml:space="preserve">экскурсия, второе - </w:t>
      </w:r>
      <w:proofErr w:type="spellStart"/>
      <w:r>
        <w:rPr>
          <w:color w:val="000000"/>
        </w:rPr>
        <w:t>изодеятельность</w:t>
      </w:r>
      <w:proofErr w:type="spellEnd"/>
      <w:r>
        <w:rPr>
          <w:color w:val="000000"/>
        </w:rPr>
        <w:t>.</w:t>
      </w:r>
    </w:p>
    <w:p w:rsidR="00E71004" w:rsidRDefault="00E71004" w:rsidP="00E71004">
      <w:pPr>
        <w:pStyle w:val="1"/>
        <w:shd w:val="clear" w:color="auto" w:fill="auto"/>
        <w:ind w:left="160" w:firstLine="0"/>
        <w:jc w:val="both"/>
      </w:pPr>
      <w:r>
        <w:rPr>
          <w:color w:val="000000"/>
        </w:rPr>
        <w:t>Самый сложный вид занятия составление рассказов детьми.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/>
        <w:jc w:val="both"/>
      </w:pPr>
      <w:r>
        <w:rPr>
          <w:color w:val="000000"/>
        </w:rPr>
        <w:t>использование наглядного материала, фотографий, картин;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1240"/>
      </w:pPr>
      <w:r>
        <w:rPr>
          <w:color w:val="000000"/>
        </w:rPr>
        <w:t xml:space="preserve">вопросы детям для активизации их внимания и мыслительной деятельности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Как ты думаешь? </w:t>
      </w:r>
      <w:proofErr w:type="gramStart"/>
      <w:r>
        <w:rPr>
          <w:color w:val="000000"/>
        </w:rPr>
        <w:t>Как ты догадался?)</w:t>
      </w:r>
      <w:proofErr w:type="gramEnd"/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/>
        <w:jc w:val="both"/>
      </w:pPr>
      <w:r>
        <w:rPr>
          <w:color w:val="000000"/>
        </w:rPr>
        <w:t>не называйте дат</w:t>
      </w:r>
      <w:r>
        <w:rPr>
          <w:color w:val="000000"/>
        </w:rPr>
        <w:t>, они затрудняют восприятие материала;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340"/>
      </w:pPr>
      <w:r>
        <w:rPr>
          <w:color w:val="000000"/>
        </w:rPr>
        <w:t>используйте доступную детям лексику, объясняйте старые и новые слова;</w:t>
      </w:r>
    </w:p>
    <w:p w:rsidR="00E71004" w:rsidRDefault="00E71004" w:rsidP="00E71004">
      <w:pPr>
        <w:pStyle w:val="1"/>
        <w:shd w:val="clear" w:color="auto" w:fill="auto"/>
        <w:ind w:left="160" w:firstLine="0"/>
        <w:jc w:val="both"/>
      </w:pPr>
      <w:r w:rsidRPr="00E71004">
        <w:rPr>
          <w:b/>
          <w:color w:val="000000"/>
        </w:rPr>
        <w:t>Виды занятий</w:t>
      </w:r>
      <w:r>
        <w:rPr>
          <w:color w:val="000000"/>
        </w:rPr>
        <w:t>: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515"/>
        </w:tabs>
        <w:ind w:left="520" w:right="1240"/>
        <w:jc w:val="both"/>
      </w:pPr>
      <w:r>
        <w:rPr>
          <w:color w:val="000000"/>
        </w:rPr>
        <w:t>занятия на основе</w:t>
      </w:r>
      <w:r>
        <w:rPr>
          <w:color w:val="000000"/>
        </w:rPr>
        <w:t xml:space="preserve"> непосредственного восприятия (</w:t>
      </w:r>
      <w:r>
        <w:rPr>
          <w:color w:val="000000"/>
        </w:rPr>
        <w:t>экскурсии, наблюдения, целевые прогулки или опосредованное восприятие: рассказ воспитателя, чтение художественной литературы);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380" w:right="440"/>
      </w:pPr>
      <w:r>
        <w:rPr>
          <w:color w:val="000000"/>
        </w:rPr>
        <w:t xml:space="preserve">занятия, способствующие углублению знаний о родном крае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беседы, дидактические игры);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380" w:right="440"/>
      </w:pPr>
      <w:r>
        <w:rPr>
          <w:color w:val="000000"/>
        </w:rPr>
        <w:t>занятия, на которых дети выражают свое отношение к родному краю (рисование, творческое рассказывание)</w:t>
      </w:r>
    </w:p>
    <w:p w:rsidR="00E71004" w:rsidRPr="00E71004" w:rsidRDefault="00E71004" w:rsidP="00E71004">
      <w:pPr>
        <w:pStyle w:val="1"/>
        <w:shd w:val="clear" w:color="auto" w:fill="auto"/>
        <w:ind w:left="380"/>
        <w:rPr>
          <w:b/>
        </w:rPr>
      </w:pPr>
      <w:r w:rsidRPr="00E71004">
        <w:rPr>
          <w:b/>
          <w:color w:val="000000"/>
        </w:rPr>
        <w:t>Основные объекты и понятия:</w:t>
      </w:r>
    </w:p>
    <w:p w:rsidR="00E71004" w:rsidRDefault="00E71004" w:rsidP="00E71004">
      <w:pPr>
        <w:pStyle w:val="1"/>
        <w:shd w:val="clear" w:color="auto" w:fill="auto"/>
        <w:ind w:left="40" w:right="1220" w:firstLine="340"/>
      </w:pPr>
      <w:r>
        <w:rPr>
          <w:color w:val="000000"/>
        </w:rPr>
        <w:t>Тульский кремль, тульские засеки, Куликовская битва, тульские самовары,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тульский пряник, гармонь, </w:t>
      </w:r>
      <w:proofErr w:type="spellStart"/>
      <w:r>
        <w:rPr>
          <w:color w:val="000000"/>
        </w:rPr>
        <w:t>Филимоновские</w:t>
      </w:r>
      <w:proofErr w:type="spellEnd"/>
      <w:r>
        <w:rPr>
          <w:color w:val="000000"/>
        </w:rPr>
        <w:t xml:space="preserve"> игрушки,</w:t>
      </w:r>
    </w:p>
    <w:p w:rsidR="00E71004" w:rsidRDefault="00E71004" w:rsidP="00E71004">
      <w:pPr>
        <w:pStyle w:val="1"/>
        <w:shd w:val="clear" w:color="auto" w:fill="auto"/>
        <w:ind w:left="40" w:right="440" w:firstLine="0"/>
      </w:pPr>
      <w:r>
        <w:rPr>
          <w:color w:val="000000"/>
        </w:rPr>
        <w:t xml:space="preserve">Белевское кружево, национальная одежда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орнамент, платок, рубаха, кокошник), ремесла</w:t>
      </w:r>
      <w:r>
        <w:rPr>
          <w:color w:val="000000"/>
        </w:rPr>
        <w:t xml:space="preserve">      </w:t>
      </w:r>
      <w:r>
        <w:rPr>
          <w:color w:val="000000"/>
        </w:rPr>
        <w:t>( прядение, вышивка, ткачество, вязание, плетение), из истории имени, ( почему тебя так назвали, великие тезки, как ты собираешься прославить свое имя), символика, гимн, флаг.</w:t>
      </w:r>
    </w:p>
    <w:p w:rsidR="00E71004" w:rsidRDefault="00E71004" w:rsidP="00E71004">
      <w:pPr>
        <w:pStyle w:val="1"/>
        <w:shd w:val="clear" w:color="auto" w:fill="auto"/>
        <w:ind w:left="380"/>
      </w:pPr>
      <w:r w:rsidRPr="00E71004">
        <w:rPr>
          <w:b/>
          <w:color w:val="000000"/>
        </w:rPr>
        <w:t>Материал</w:t>
      </w:r>
      <w:r>
        <w:rPr>
          <w:color w:val="000000"/>
        </w:rPr>
        <w:t>: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r>
        <w:rPr>
          <w:color w:val="000000"/>
        </w:rPr>
        <w:t>история возникновения города,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r>
        <w:rPr>
          <w:color w:val="000000"/>
        </w:rPr>
        <w:t>фотографии, картины,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380" w:right="440"/>
      </w:pPr>
      <w:r>
        <w:rPr>
          <w:color w:val="000000"/>
        </w:rPr>
        <w:t>библиографические данные выдающихся людей город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 xml:space="preserve"> Толстой , Поленов, Бунин),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r>
        <w:rPr>
          <w:color w:val="000000"/>
        </w:rPr>
        <w:t>описание фабрик и заводов,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r>
        <w:rPr>
          <w:color w:val="000000"/>
        </w:rPr>
        <w:t xml:space="preserve">природа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альбом, папки, красная книга Тульского края, стихи),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380" w:right="440"/>
      </w:pPr>
      <w:r>
        <w:rPr>
          <w:color w:val="000000"/>
        </w:rPr>
        <w:t>рисунки, дидактические игры, карта Тулы и Ефремова, набор открыток.</w:t>
      </w:r>
    </w:p>
    <w:p w:rsidR="00E71004" w:rsidRDefault="00E71004" w:rsidP="00E71004">
      <w:pPr>
        <w:pStyle w:val="1"/>
        <w:shd w:val="clear" w:color="auto" w:fill="auto"/>
        <w:ind w:left="40" w:right="440" w:firstLine="0"/>
        <w:rPr>
          <w:color w:val="000000"/>
        </w:rPr>
      </w:pPr>
    </w:p>
    <w:p w:rsidR="00E71004" w:rsidRDefault="00E71004" w:rsidP="00E71004">
      <w:pPr>
        <w:pStyle w:val="1"/>
        <w:shd w:val="clear" w:color="auto" w:fill="auto"/>
        <w:ind w:left="40" w:right="440" w:firstLine="0"/>
      </w:pPr>
      <w:r w:rsidRPr="00E71004">
        <w:rPr>
          <w:b/>
          <w:color w:val="000000"/>
        </w:rPr>
        <w:t>Словесные игры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« Где находится памятник», « Узнай по описанию», «Кто больше подберет слов», « Так бывает или нет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 xml:space="preserve"> например, Ефремов стоит на реке Волга), </w:t>
      </w:r>
      <w:r>
        <w:rPr>
          <w:color w:val="000000"/>
        </w:rPr>
        <w:t>« Найди отличие», « Продолжи»</w:t>
      </w:r>
      <w:bookmarkStart w:id="0" w:name="_GoBack"/>
      <w:bookmarkEnd w:id="0"/>
      <w:r>
        <w:rPr>
          <w:color w:val="000000"/>
        </w:rPr>
        <w:t xml:space="preserve">, « Какие знаешь жилища», </w:t>
      </w:r>
      <w:r>
        <w:rPr>
          <w:color w:val="000000"/>
        </w:rPr>
        <w:t xml:space="preserve"> </w:t>
      </w:r>
      <w:r>
        <w:rPr>
          <w:color w:val="000000"/>
        </w:rPr>
        <w:t>« Закончи предложение».</w:t>
      </w:r>
    </w:p>
    <w:p w:rsidR="00E71004" w:rsidRDefault="00E71004" w:rsidP="00E71004">
      <w:pPr>
        <w:pStyle w:val="1"/>
        <w:shd w:val="clear" w:color="auto" w:fill="auto"/>
        <w:ind w:left="40" w:firstLine="340"/>
      </w:pPr>
      <w:r>
        <w:rPr>
          <w:color w:val="000000"/>
        </w:rPr>
        <w:t>Домашнее задание: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r>
        <w:rPr>
          <w:color w:val="000000"/>
        </w:rPr>
        <w:t>придумать загадку об одежде,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r>
        <w:rPr>
          <w:color w:val="000000"/>
        </w:rPr>
        <w:t>нарисовать орнамент,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r>
        <w:rPr>
          <w:color w:val="000000"/>
        </w:rPr>
        <w:t>нарисуй пословицу.</w:t>
      </w:r>
    </w:p>
    <w:p w:rsidR="00E71004" w:rsidRDefault="00E71004" w:rsidP="00E71004">
      <w:pPr>
        <w:pStyle w:val="1"/>
        <w:shd w:val="clear" w:color="auto" w:fill="auto"/>
        <w:ind w:left="40" w:firstLine="0"/>
        <w:jc w:val="both"/>
      </w:pPr>
      <w:r w:rsidRPr="00E71004">
        <w:rPr>
          <w:b/>
          <w:color w:val="000000"/>
        </w:rPr>
        <w:t>Литература</w:t>
      </w:r>
      <w:r>
        <w:rPr>
          <w:color w:val="000000"/>
        </w:rPr>
        <w:t>: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r>
        <w:rPr>
          <w:color w:val="000000"/>
        </w:rPr>
        <w:t>Ривина Е.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«</w:t>
      </w:r>
      <w:proofErr w:type="gramStart"/>
      <w:r>
        <w:rPr>
          <w:color w:val="000000"/>
        </w:rPr>
        <w:t>Герб</w:t>
      </w:r>
      <w:proofErr w:type="gramEnd"/>
      <w:r>
        <w:rPr>
          <w:color w:val="000000"/>
        </w:rPr>
        <w:t xml:space="preserve"> и флаг России»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proofErr w:type="spellStart"/>
      <w:r>
        <w:rPr>
          <w:color w:val="000000"/>
        </w:rPr>
        <w:t>Кондрыкина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JI</w:t>
      </w:r>
      <w:r w:rsidRPr="005F4D10">
        <w:rPr>
          <w:color w:val="000000"/>
        </w:rPr>
        <w:t>.</w:t>
      </w:r>
      <w:r>
        <w:rPr>
          <w:color w:val="000000"/>
          <w:lang w:val="en-US"/>
        </w:rPr>
        <w:t>A</w:t>
      </w:r>
      <w:r w:rsidRPr="005F4D10">
        <w:rPr>
          <w:color w:val="000000"/>
        </w:rPr>
        <w:t xml:space="preserve">. </w:t>
      </w:r>
      <w:r>
        <w:rPr>
          <w:color w:val="000000"/>
        </w:rPr>
        <w:t>« С чего начинается Родина» М. 2003г.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r>
        <w:rPr>
          <w:color w:val="000000"/>
        </w:rPr>
        <w:t>Данилина П.О. « Дошкольнику об истории и культуре России».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r>
        <w:rPr>
          <w:color w:val="000000"/>
        </w:rPr>
        <w:t>Антонов Ю.Е. « Как научить детей любить Родину» М. 2003г.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380" w:right="440"/>
      </w:pPr>
      <w:r>
        <w:rPr>
          <w:color w:val="000000"/>
        </w:rPr>
        <w:t>Пахомов Е.А. « Тульский край в литературе и искусстве». Тула 2001г. Сахаров И.П. « Сказания русского народа» Тула 2000г.</w:t>
      </w:r>
    </w:p>
    <w:p w:rsidR="00E71004" w:rsidRDefault="00E71004" w:rsidP="00E7100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left="40" w:firstLine="0"/>
        <w:jc w:val="both"/>
      </w:pPr>
      <w:r>
        <w:rPr>
          <w:color w:val="000000"/>
        </w:rPr>
        <w:t xml:space="preserve">Кирюхин </w:t>
      </w:r>
      <w:r>
        <w:rPr>
          <w:color w:val="000000"/>
          <w:lang w:val="en-US"/>
        </w:rPr>
        <w:t>J</w:t>
      </w:r>
      <w:r w:rsidRPr="005F4D10">
        <w:rPr>
          <w:color w:val="000000"/>
        </w:rPr>
        <w:t>1.</w:t>
      </w:r>
      <w:r>
        <w:rPr>
          <w:color w:val="000000"/>
          <w:lang w:val="en-US"/>
        </w:rPr>
        <w:t>H</w:t>
      </w:r>
      <w:r w:rsidRPr="005F4D10">
        <w:rPr>
          <w:color w:val="000000"/>
        </w:rPr>
        <w:t xml:space="preserve">. </w:t>
      </w:r>
      <w:r>
        <w:rPr>
          <w:color w:val="000000"/>
        </w:rPr>
        <w:t>« Тулы золотые мастера» Тула 1991г.</w:t>
      </w:r>
    </w:p>
    <w:p w:rsidR="004D204C" w:rsidRDefault="004D204C"/>
    <w:sectPr w:rsidR="004D204C" w:rsidSect="00E71004">
      <w:pgSz w:w="11909" w:h="16838"/>
      <w:pgMar w:top="426" w:right="569" w:bottom="568" w:left="4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3D1"/>
    <w:multiLevelType w:val="multilevel"/>
    <w:tmpl w:val="85161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0A0BD7"/>
    <w:multiLevelType w:val="multilevel"/>
    <w:tmpl w:val="B7167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04"/>
    <w:rsid w:val="004D204C"/>
    <w:rsid w:val="00E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10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71004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10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71004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2015-04-14T15:17:00Z</dcterms:created>
  <dcterms:modified xsi:type="dcterms:W3CDTF">2015-04-14T15:27:00Z</dcterms:modified>
</cp:coreProperties>
</file>