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Номенклатура. Евразия.</w:t>
      </w:r>
      <w:bookmarkStart w:id="0" w:name="_GoBack"/>
      <w:bookmarkEnd w:id="0"/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b/>
          <w:bCs/>
          <w:iCs/>
        </w:rPr>
      </w:pP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океаны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Атлантический, Индийский, Северный Ледовитый, Тихий.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665" w:hanging="66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моря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заливы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Бенгальский, Бискайский, Персидский.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090" w:hanging="109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проливы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Баб-эль-Мандебский, Берингов, Босфор, Гибралтарский, Корейский, Ла-Манш, Малаккский, Ормузский.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тёплые</w:t>
      </w:r>
      <w:proofErr w:type="gramEnd"/>
      <w:r>
        <w:rPr>
          <w:rFonts w:ascii="Times New Roman" w:hAnsi="Times New Roman"/>
          <w:b/>
          <w:bCs/>
          <w:iCs/>
        </w:rPr>
        <w:t xml:space="preserve"> течения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Куросио, Муссонное, Северо-Атлантическое.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холодные</w:t>
      </w:r>
      <w:proofErr w:type="gramEnd"/>
      <w:r>
        <w:rPr>
          <w:rFonts w:ascii="Times New Roman" w:hAnsi="Times New Roman"/>
          <w:b/>
          <w:bCs/>
          <w:iCs/>
        </w:rPr>
        <w:t xml:space="preserve"> течения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Курило-Камчатское, Сомалийское.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канал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Суэцкий.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948" w:hanging="948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острова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Великобритания, Ирландия, Исландия, Калимантан, Кипр, Сахалин, Суматра, Сулавеси, Тайвань, Филиппинские, Шри-Ланка, Ява, Японские.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515" w:hanging="151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полуострова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Апеннинский</w:t>
      </w:r>
      <w:proofErr w:type="spellEnd"/>
      <w:r>
        <w:rPr>
          <w:rFonts w:ascii="Times New Roman" w:hAnsi="Times New Roman"/>
        </w:rPr>
        <w:t>, Аравийский, Индокитай, Индостан, Камчатка, Корея, Крымский, Малакка, Малая Азия, Пиренейский, Скандинавский, Таймыр.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крайние</w:t>
      </w:r>
      <w:proofErr w:type="gramEnd"/>
      <w:r>
        <w:rPr>
          <w:rFonts w:ascii="Times New Roman" w:hAnsi="Times New Roman"/>
          <w:b/>
          <w:bCs/>
          <w:iCs/>
        </w:rPr>
        <w:t xml:space="preserve"> точки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мыс Челюскин, мыс </w:t>
      </w:r>
      <w:proofErr w:type="spellStart"/>
      <w:r>
        <w:rPr>
          <w:rFonts w:ascii="Times New Roman" w:hAnsi="Times New Roman"/>
        </w:rPr>
        <w:t>Пиай</w:t>
      </w:r>
      <w:proofErr w:type="spellEnd"/>
      <w:r>
        <w:rPr>
          <w:rFonts w:ascii="Times New Roman" w:hAnsi="Times New Roman"/>
        </w:rPr>
        <w:t>, мыс Рока, мыс Дежнева.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232" w:hanging="1232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равнины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</w:t>
      </w:r>
      <w:proofErr w:type="spellStart"/>
      <w:r>
        <w:rPr>
          <w:rFonts w:ascii="Times New Roman" w:hAnsi="Times New Roman"/>
        </w:rPr>
        <w:t>Туранская</w:t>
      </w:r>
      <w:proofErr w:type="spellEnd"/>
      <w:r>
        <w:rPr>
          <w:rFonts w:ascii="Times New Roman" w:hAnsi="Times New Roman"/>
        </w:rPr>
        <w:t xml:space="preserve"> низменность.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665" w:hanging="66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горы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Альпы, Гималаи, Иранское нагорье, Кавказ, </w:t>
      </w:r>
      <w:proofErr w:type="spellStart"/>
      <w:r>
        <w:rPr>
          <w:rFonts w:ascii="Times New Roman" w:hAnsi="Times New Roman"/>
        </w:rPr>
        <w:t>Куньлунь</w:t>
      </w:r>
      <w:proofErr w:type="spellEnd"/>
      <w:r>
        <w:rPr>
          <w:rFonts w:ascii="Times New Roman" w:hAnsi="Times New Roman"/>
        </w:rPr>
        <w:t>, Памир, Тибетское нагорье (Тибет), Тянь-Шань, Уральские.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вершины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гора Джомолунгма (Эверест), гора Монблан.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вулканы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Ключевская Сопка, Кракатау, Фудзияма, Эльбрус.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665" w:hanging="665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реки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Амударья, Амур, Брахмапутра, Волга, Ганг, Дунай, Евфрат, Енисей, Инд, Лена, Меконг, Обь, Рейн, Сырдарья, Тигр, Хуанхэ, Янцзы.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620" w:hanging="16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озёра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Аральское море, Байкал, Каспийское море, Мёртвое море.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1090" w:hanging="109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пустыни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Большой </w:t>
      </w:r>
      <w:proofErr w:type="spellStart"/>
      <w:r>
        <w:rPr>
          <w:rFonts w:ascii="Times New Roman" w:hAnsi="Times New Roman"/>
        </w:rPr>
        <w:t>Нефуд</w:t>
      </w:r>
      <w:proofErr w:type="spellEnd"/>
      <w:r>
        <w:rPr>
          <w:rFonts w:ascii="Times New Roman" w:hAnsi="Times New Roman"/>
        </w:rPr>
        <w:t xml:space="preserve">, Гоби, Каракумы, Руб-эль-Хали, </w:t>
      </w:r>
      <w:proofErr w:type="spellStart"/>
      <w:r>
        <w:rPr>
          <w:rFonts w:ascii="Times New Roman" w:hAnsi="Times New Roman"/>
        </w:rPr>
        <w:t>Такла-Макан</w:t>
      </w:r>
      <w:proofErr w:type="spellEnd"/>
      <w:r>
        <w:rPr>
          <w:rFonts w:ascii="Times New Roman" w:hAnsi="Times New Roman"/>
        </w:rPr>
        <w:t>, Тар.</w:t>
      </w:r>
    </w:p>
    <w:p w:rsidR="00913478" w:rsidRDefault="00913478" w:rsidP="00913478">
      <w:pPr>
        <w:framePr w:hSpace="180" w:wrap="around" w:vAnchor="text" w:hAnchor="margin" w:y="9"/>
        <w:spacing w:after="0" w:line="240" w:lineRule="atLeast"/>
        <w:ind w:left="948" w:hanging="948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iCs/>
        </w:rPr>
        <w:t>страны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</w:p>
    <w:p w:rsidR="003614F3" w:rsidRDefault="00913478" w:rsidP="00913478">
      <w:proofErr w:type="gramStart"/>
      <w:r>
        <w:rPr>
          <w:rFonts w:ascii="Times New Roman" w:hAnsi="Times New Roman"/>
          <w:b/>
          <w:bCs/>
          <w:iCs/>
        </w:rPr>
        <w:t>города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Астана, Берлин, Дакка, Дели, Джакарта, Исламабад, Лондон, Москва, Париж, Пекин, Рим, Тегеран, Токио, Улан-Батор, Эр-Рияд.</w:t>
      </w:r>
    </w:p>
    <w:sectPr w:rsidR="003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5"/>
    <w:rsid w:val="003614F3"/>
    <w:rsid w:val="00913478"/>
    <w:rsid w:val="00E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32F1-2FFA-45D1-A478-5EBDD77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Навой</dc:creator>
  <cp:keywords/>
  <dc:description/>
  <cp:lastModifiedBy>Анжела Навой</cp:lastModifiedBy>
  <cp:revision>2</cp:revision>
  <dcterms:created xsi:type="dcterms:W3CDTF">2015-04-15T13:42:00Z</dcterms:created>
  <dcterms:modified xsi:type="dcterms:W3CDTF">2015-04-15T13:42:00Z</dcterms:modified>
</cp:coreProperties>
</file>