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37B" w:rsidRPr="000A68F6" w:rsidRDefault="00F5537B" w:rsidP="00F553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8F6">
        <w:rPr>
          <w:rFonts w:ascii="Times New Roman" w:hAnsi="Times New Roman" w:cs="Times New Roman"/>
          <w:b/>
          <w:sz w:val="24"/>
          <w:szCs w:val="24"/>
        </w:rPr>
        <w:t>Художественный мир А. Н. Островского</w:t>
      </w:r>
    </w:p>
    <w:p w:rsidR="00F5537B" w:rsidRPr="000A68F6" w:rsidRDefault="00F5537B" w:rsidP="00F553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537B" w:rsidRPr="000A68F6" w:rsidRDefault="00F5537B" w:rsidP="00F553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68F6">
        <w:rPr>
          <w:rFonts w:ascii="Times New Roman" w:hAnsi="Times New Roman" w:cs="Times New Roman"/>
          <w:sz w:val="24"/>
          <w:szCs w:val="24"/>
        </w:rPr>
        <w:t>План урока-лекции с мультимедийной поддержкой в 10 классе</w:t>
      </w:r>
    </w:p>
    <w:p w:rsidR="00F5537B" w:rsidRPr="000A68F6" w:rsidRDefault="00F5537B" w:rsidP="00F553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537B" w:rsidRPr="000A68F6" w:rsidRDefault="00F5537B" w:rsidP="00F553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8F6">
        <w:rPr>
          <w:rFonts w:ascii="Times New Roman" w:hAnsi="Times New Roman" w:cs="Times New Roman"/>
          <w:b/>
          <w:sz w:val="24"/>
          <w:szCs w:val="24"/>
        </w:rPr>
        <w:t>Цель урока</w:t>
      </w:r>
      <w:r w:rsidRPr="000A68F6">
        <w:rPr>
          <w:rFonts w:ascii="Times New Roman" w:hAnsi="Times New Roman" w:cs="Times New Roman"/>
          <w:sz w:val="24"/>
          <w:szCs w:val="24"/>
        </w:rPr>
        <w:t xml:space="preserve">: познакомить с биографией Островского, сформулировать основные особенности художественного мира драматурга, подготовить учащихся к изучению драмы Островского «Гроза». </w:t>
      </w:r>
    </w:p>
    <w:p w:rsidR="00F5537B" w:rsidRPr="000A68F6" w:rsidRDefault="00F5537B" w:rsidP="00F553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8F6">
        <w:rPr>
          <w:rFonts w:ascii="Times New Roman" w:hAnsi="Times New Roman" w:cs="Times New Roman"/>
          <w:sz w:val="24"/>
          <w:szCs w:val="24"/>
        </w:rPr>
        <w:t xml:space="preserve">     При создании урока ставились не только образовательные задачи: познакомить с биографией А. Н. Островского, сформулировать основные принципы художественного мира драматурга, подготовить к изучению драмы А. Н. Островского «Гроза», - но и эстетические: создать образ Островского-человека, «настроить» ребят на единую эмоциональную волну. </w:t>
      </w:r>
    </w:p>
    <w:p w:rsidR="00F5537B" w:rsidRPr="000A68F6" w:rsidRDefault="00F5537B" w:rsidP="00F553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8F6">
        <w:rPr>
          <w:rFonts w:ascii="Times New Roman" w:hAnsi="Times New Roman" w:cs="Times New Roman"/>
          <w:sz w:val="24"/>
          <w:szCs w:val="24"/>
        </w:rPr>
        <w:t xml:space="preserve">    Весь урок строится на основе презентации, обозначающей и иллюстрирующей главные положения лекции учителя. В ходе урока учащиеся работают как с материалами, помещенными на слайдах, так и с раздаточными печатными материалами (основные факты биографии драматурга). Кроме выразительного чтения учащимися фрагмента пьесы «Свои люди – сочтемся», в урок включены аудиозапись монолога Катерины из драмы «Гроза» в исполнении актрисы П. А. Стрепетовой, видеофрагменты (спектакль «На всякого мудреца довольно простоты», кинофильм «Женитьба Бальзаминова»). </w:t>
      </w:r>
    </w:p>
    <w:p w:rsidR="00F5537B" w:rsidRPr="000A68F6" w:rsidRDefault="00F5537B" w:rsidP="00F553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68F6">
        <w:rPr>
          <w:rFonts w:ascii="Times New Roman" w:hAnsi="Times New Roman" w:cs="Times New Roman"/>
          <w:b/>
          <w:sz w:val="24"/>
          <w:szCs w:val="24"/>
        </w:rPr>
        <w:t xml:space="preserve">Домашнее задание к уроку: </w:t>
      </w:r>
    </w:p>
    <w:p w:rsidR="00F5537B" w:rsidRPr="000A68F6" w:rsidRDefault="00F5537B" w:rsidP="00F553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8F6">
        <w:rPr>
          <w:rFonts w:ascii="Times New Roman" w:hAnsi="Times New Roman" w:cs="Times New Roman"/>
          <w:sz w:val="24"/>
          <w:szCs w:val="24"/>
        </w:rPr>
        <w:t xml:space="preserve">1. Каковы особенности развития русской литературы в 50-60 гг. XIX в.? </w:t>
      </w:r>
    </w:p>
    <w:p w:rsidR="00F5537B" w:rsidRPr="000A68F6" w:rsidRDefault="00F5537B" w:rsidP="00F5537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A68F6">
        <w:rPr>
          <w:rFonts w:ascii="Times New Roman" w:hAnsi="Times New Roman" w:cs="Times New Roman"/>
          <w:i/>
          <w:sz w:val="24"/>
          <w:szCs w:val="24"/>
        </w:rPr>
        <w:t xml:space="preserve">Задания по группам: </w:t>
      </w:r>
    </w:p>
    <w:p w:rsidR="00F5537B" w:rsidRPr="000A68F6" w:rsidRDefault="00F5537B" w:rsidP="00F553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8F6">
        <w:rPr>
          <w:rFonts w:ascii="Times New Roman" w:hAnsi="Times New Roman" w:cs="Times New Roman"/>
          <w:sz w:val="24"/>
          <w:szCs w:val="24"/>
        </w:rPr>
        <w:t xml:space="preserve">2. Выразительное чтение 3 действия 5 явления пьесы «Свои люди – сочтемся». Чем необычны герои этого произведения? </w:t>
      </w:r>
    </w:p>
    <w:p w:rsidR="00F5537B" w:rsidRPr="000A68F6" w:rsidRDefault="00F5537B" w:rsidP="00F553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8F6">
        <w:rPr>
          <w:rFonts w:ascii="Times New Roman" w:hAnsi="Times New Roman" w:cs="Times New Roman"/>
          <w:sz w:val="24"/>
          <w:szCs w:val="24"/>
        </w:rPr>
        <w:t xml:space="preserve">3. Сообщение об истории создания пьесы «Гроза». </w:t>
      </w:r>
    </w:p>
    <w:p w:rsidR="00F5537B" w:rsidRPr="000A68F6" w:rsidRDefault="00F5537B" w:rsidP="00F553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8F6">
        <w:rPr>
          <w:rFonts w:ascii="Times New Roman" w:hAnsi="Times New Roman" w:cs="Times New Roman"/>
          <w:sz w:val="24"/>
          <w:szCs w:val="24"/>
        </w:rPr>
        <w:t xml:space="preserve">4. Сообщение о театральной деятельности А. Н. Островского (основание театрального училища, отношения с актерами Малого театра). </w:t>
      </w:r>
    </w:p>
    <w:p w:rsidR="00F5537B" w:rsidRPr="000A68F6" w:rsidRDefault="00F5537B" w:rsidP="00F553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8F6">
        <w:rPr>
          <w:rFonts w:ascii="Times New Roman" w:hAnsi="Times New Roman" w:cs="Times New Roman"/>
          <w:sz w:val="24"/>
          <w:szCs w:val="24"/>
        </w:rPr>
        <w:t xml:space="preserve">5. Сообщение об истории создания и своеобразии пьесы «Снегурочка». </w:t>
      </w:r>
    </w:p>
    <w:p w:rsidR="00F5537B" w:rsidRPr="000A68F6" w:rsidRDefault="00F5537B" w:rsidP="00F553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537B" w:rsidRPr="000A68F6" w:rsidRDefault="00F5537B" w:rsidP="00F553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68F6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F5537B" w:rsidRPr="000A68F6" w:rsidRDefault="00F5537B" w:rsidP="00F553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8F6">
        <w:rPr>
          <w:rFonts w:ascii="Times New Roman" w:hAnsi="Times New Roman" w:cs="Times New Roman"/>
          <w:sz w:val="24"/>
          <w:szCs w:val="24"/>
        </w:rPr>
        <w:t xml:space="preserve">   Лекция начинается работой с дружеским шаржем на А. Н. Островского. Какие качества драматурга подчеркивает художник? Анализируем слова В. Лакшина: «Самое трудное искусство – видеть мир, каков он есть, и этим искусством владел великий русский драматург. Всегда прям и искренен путь Островского к сердцам своих зрителей. В его «вечных» сюжетах все конкретно-историческое, бытовое крепко припаяно к давно ушедшей злобе дня. А вместе с тем при видимой неизменности, «пословичной мудрости» его пьес многое в них продолжает звенеть живым весельем и болью, отзываясь в душе современного зрителя и читателя». Формулируем и записываем первые особенности художественного мира А. Н. Островского. </w:t>
      </w:r>
    </w:p>
    <w:p w:rsidR="00F5537B" w:rsidRPr="000A68F6" w:rsidRDefault="00F5537B" w:rsidP="00F553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8F6">
        <w:rPr>
          <w:rFonts w:ascii="Times New Roman" w:hAnsi="Times New Roman" w:cs="Times New Roman"/>
          <w:sz w:val="24"/>
          <w:szCs w:val="24"/>
        </w:rPr>
        <w:t xml:space="preserve">    Следующий слайд, на котором размещен портрет драматурга, позволяет сделать логичный переход к биографии А. Н. Островского: «У него был типичный московский облик, но не совсем заурядный – в нем сразу чувствовался большой человек. Широкий лоб. Умные глаза, приветливость составляли черты его облика» (Из воспоминаний художника Головина). </w:t>
      </w:r>
    </w:p>
    <w:p w:rsidR="00F5537B" w:rsidRPr="000A68F6" w:rsidRDefault="00F5537B" w:rsidP="00F553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8F6">
        <w:rPr>
          <w:rFonts w:ascii="Times New Roman" w:hAnsi="Times New Roman" w:cs="Times New Roman"/>
          <w:sz w:val="24"/>
          <w:szCs w:val="24"/>
        </w:rPr>
        <w:t xml:space="preserve">     Погрузиться в атмосферу Замоскворечья и дополнить рассказ учителя о детских годах драматурга помогает музыкальное сопровождение (М. Мусоргский «Рассвет над Москвой-рекой») и фрагменты автобиографических произведений А. Н. Островского, «Тяжелые дни»: «Живу в той стороне, где дни разделяются на легкие и тяжелые; где люди уверены, что земля стоит на трех рыбах, и что, по последним известиям, кажется, одна начинает шевелиться, значит плохо дело; где заболевают от дурного глаза, а лечатся симпатиями; где есть свои астрономы, которые наблюдают за кометами и рассматривают двух человек на луне; где своя политика, и тоже получают депеши, но только все больше </w:t>
      </w:r>
      <w:r w:rsidRPr="000A68F6">
        <w:rPr>
          <w:rFonts w:ascii="Times New Roman" w:hAnsi="Times New Roman" w:cs="Times New Roman"/>
          <w:sz w:val="24"/>
          <w:szCs w:val="24"/>
        </w:rPr>
        <w:lastRenderedPageBreak/>
        <w:t xml:space="preserve">из белой Арапии и стран к ней прилежащих», - и «Записки замоскворецкого жителя»: «Страна эта, по официальным известиям, лежит прямо против Кремля, по ту сторону Москвы-реки, отчего, вероятно, и называется Замоскворечье… До сих пор известно было только положение и имя этой страны; что же касается до обитателей ее, то есть образ жизни их, язык, нравы, обычаи, степень образованности, - все это было покрыто мраком неизвестности». Впечатления детских лет легли в основу многих произведений А. Н. Островского. Посмотрев фрагмент кинофильма «Женитьба Бальзаминова», ученики отвечают на вопрос: чем необычны герои этого произведения для русской литературы? (Формулируем тезисы для конспекта). Чьи традиции продолжает А. Н. Островский? </w:t>
      </w:r>
    </w:p>
    <w:p w:rsidR="00F5537B" w:rsidRPr="000A68F6" w:rsidRDefault="00F5537B" w:rsidP="00F553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8F6">
        <w:rPr>
          <w:rFonts w:ascii="Times New Roman" w:hAnsi="Times New Roman" w:cs="Times New Roman"/>
          <w:sz w:val="24"/>
          <w:szCs w:val="24"/>
        </w:rPr>
        <w:t xml:space="preserve">     Первая опубликованная драма А. Н. Островского – «Свои люди – сочтемся». Анализ 3 действия 5 явления этой драмы позволяет увидеть особенности стиля драматурга. Какие художественные приемы использовал А. Н. Островский для создания образов? На этом этапе урока основная роль отводится группе учеников, отвечавших на 2 вопрос домашнего задания. </w:t>
      </w:r>
    </w:p>
    <w:p w:rsidR="00F5537B" w:rsidRPr="000A68F6" w:rsidRDefault="00F5537B" w:rsidP="00F553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8F6">
        <w:rPr>
          <w:rFonts w:ascii="Times New Roman" w:hAnsi="Times New Roman" w:cs="Times New Roman"/>
          <w:sz w:val="24"/>
          <w:szCs w:val="24"/>
        </w:rPr>
        <w:t xml:space="preserve">  Лекция о втором этапе творчества А. Н. Островского (путешествие по Волге) вновь сопровождается презентацией. </w:t>
      </w:r>
    </w:p>
    <w:p w:rsidR="00F5537B" w:rsidRPr="000A68F6" w:rsidRDefault="00F5537B" w:rsidP="00F553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8F6">
        <w:rPr>
          <w:rFonts w:ascii="Times New Roman" w:hAnsi="Times New Roman" w:cs="Times New Roman"/>
          <w:sz w:val="24"/>
          <w:szCs w:val="24"/>
        </w:rPr>
        <w:t xml:space="preserve">    История создания пьесы «Гроза» рассказывается учениками на фоне иллюстраций Б. М. Кустодиева. Эмоциональный образ драмы создает монолог Катерины (аудиозапись) и зрительный ряд (иллюстрации к драме). </w:t>
      </w:r>
    </w:p>
    <w:p w:rsidR="00F5537B" w:rsidRPr="000A68F6" w:rsidRDefault="00F5537B" w:rsidP="00F553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8F6">
        <w:rPr>
          <w:rFonts w:ascii="Times New Roman" w:hAnsi="Times New Roman" w:cs="Times New Roman"/>
          <w:sz w:val="24"/>
          <w:szCs w:val="24"/>
        </w:rPr>
        <w:t xml:space="preserve">    Не только волжские просторы вдохновляли А. Н. Островского, но и атмосфера уюта, царившая в костромском имении Щелыково. Там Островский часто принимал гостей – актеров Московского театра. На фоне видов имения слушаем сообщение учеников о театральной деятельности А. Н. Островского. Прекрасная природа Костромской губернии даровала драматургу идею создания пьесы-сказки «Снегурочка». Опираясь на сообщение группы учащихся об истории создания пьесы, класс письменно отвечает на вопрос: «В чем новаторство А. Н Островского?» </w:t>
      </w:r>
    </w:p>
    <w:p w:rsidR="00F5537B" w:rsidRPr="000A68F6" w:rsidRDefault="00F5537B" w:rsidP="00F553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8F6">
        <w:rPr>
          <w:rFonts w:ascii="Times New Roman" w:hAnsi="Times New Roman" w:cs="Times New Roman"/>
          <w:sz w:val="24"/>
          <w:szCs w:val="24"/>
        </w:rPr>
        <w:t xml:space="preserve">    В своем творчестве Островский исследовал не только купеческую среду, но и дворянство. Посмотрите фрагмент спектакля «На всякого мудреца довольно простоты». Чем образ дворянина в пьесах А. Н. Островского отличается от литературных образов его предшественников и современников (в творчестве А. С. Пушкина, М. Ю. Лермонтова, И. А. Гончарова)? </w:t>
      </w:r>
    </w:p>
    <w:p w:rsidR="00F5537B" w:rsidRPr="000A68F6" w:rsidRDefault="00F5537B" w:rsidP="00F553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8F6">
        <w:rPr>
          <w:rFonts w:ascii="Times New Roman" w:hAnsi="Times New Roman" w:cs="Times New Roman"/>
          <w:sz w:val="24"/>
          <w:szCs w:val="24"/>
        </w:rPr>
        <w:t xml:space="preserve">    Завершая лекцию о биографии драматурга, учитель рассказывает о последних днях его жизни. Но чтобы на такой печальной ноте не завершать урок и еще раз обратить внимание учеников на талант Островского-комедиографа, ученикам предлагается поработать с перечнем произведений. В чем особенность названий комедий? </w:t>
      </w:r>
    </w:p>
    <w:p w:rsidR="00F5537B" w:rsidRPr="000A68F6" w:rsidRDefault="00F5537B" w:rsidP="00F553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8F6">
        <w:rPr>
          <w:rFonts w:ascii="Times New Roman" w:hAnsi="Times New Roman" w:cs="Times New Roman"/>
          <w:sz w:val="24"/>
          <w:szCs w:val="24"/>
        </w:rPr>
        <w:t xml:space="preserve">    Кольцевая композиция – обращение к еще одному шаржу на Островского в окружении персонажей – позволяет подвести итог всего урока. Значение творчества А. Н. Островского. В чем своеобразие художественного мира драматурга? </w:t>
      </w:r>
    </w:p>
    <w:p w:rsidR="00F5537B" w:rsidRPr="000A68F6" w:rsidRDefault="00F5537B" w:rsidP="00F553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8F6">
        <w:rPr>
          <w:rFonts w:ascii="Times New Roman" w:hAnsi="Times New Roman" w:cs="Times New Roman"/>
          <w:b/>
          <w:sz w:val="24"/>
          <w:szCs w:val="24"/>
        </w:rPr>
        <w:t>Домашнее задание</w:t>
      </w:r>
    </w:p>
    <w:p w:rsidR="00F5537B" w:rsidRPr="000A68F6" w:rsidRDefault="00F5537B" w:rsidP="00F553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8F6">
        <w:rPr>
          <w:rFonts w:ascii="Times New Roman" w:hAnsi="Times New Roman" w:cs="Times New Roman"/>
          <w:sz w:val="24"/>
          <w:szCs w:val="24"/>
        </w:rPr>
        <w:t>1. Прочитать драму А. Н. Островского «Гроза». Какие приемы использует драматург для характеристики персонажей уже в афише?</w:t>
      </w:r>
    </w:p>
    <w:p w:rsidR="00F5537B" w:rsidRPr="000A68F6" w:rsidRDefault="00F5537B" w:rsidP="00F553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8F6">
        <w:rPr>
          <w:rFonts w:ascii="Times New Roman" w:hAnsi="Times New Roman" w:cs="Times New Roman"/>
          <w:sz w:val="24"/>
          <w:szCs w:val="24"/>
        </w:rPr>
        <w:t>2. Как вы оцениваете героев пьесы и, прежде всего, Катерину?</w:t>
      </w:r>
    </w:p>
    <w:p w:rsidR="00F5537B" w:rsidRPr="000A68F6" w:rsidRDefault="00F5537B" w:rsidP="00F553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8F6">
        <w:rPr>
          <w:rFonts w:ascii="Times New Roman" w:hAnsi="Times New Roman" w:cs="Times New Roman"/>
          <w:sz w:val="24"/>
          <w:szCs w:val="24"/>
        </w:rPr>
        <w:t xml:space="preserve">3. Какими должны быть декорации к первому действию? </w:t>
      </w:r>
    </w:p>
    <w:p w:rsidR="00F5537B" w:rsidRPr="000A68F6" w:rsidRDefault="00F5537B" w:rsidP="00F553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D23" w:rsidRPr="00F5537B" w:rsidRDefault="00781D23" w:rsidP="00F553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781D23" w:rsidRPr="00F5537B" w:rsidSect="00781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/>
  <w:rsids>
    <w:rsidRoot w:val="00F5537B"/>
    <w:rsid w:val="00781D23"/>
    <w:rsid w:val="00F55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956</Words>
  <Characters>5452</Characters>
  <Application>Microsoft Office Word</Application>
  <DocSecurity>0</DocSecurity>
  <Lines>45</Lines>
  <Paragraphs>12</Paragraphs>
  <ScaleCrop>false</ScaleCrop>
  <Company>DNA Project</Company>
  <LinksUpToDate>false</LinksUpToDate>
  <CharactersWithSpaces>6396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</cp:revision>
  <dcterms:created xsi:type="dcterms:W3CDTF">2011-08-19T14:10:00Z</dcterms:created>
  <dcterms:modified xsi:type="dcterms:W3CDTF">2011-08-19T14:11:00Z</dcterms:modified>
</cp:coreProperties>
</file>