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CD" w:rsidRPr="003A45CD" w:rsidRDefault="003A45CD" w:rsidP="003A45CD">
      <w:pPr>
        <w:shd w:val="clear" w:color="auto" w:fill="FFFFFF"/>
        <w:spacing w:after="206" w:line="240" w:lineRule="auto"/>
        <w:outlineLvl w:val="0"/>
        <w:rPr>
          <w:rFonts w:ascii="Tahoma" w:eastAsia="Times New Roman" w:hAnsi="Tahoma" w:cs="Tahoma"/>
          <w:color w:val="FF3E66"/>
          <w:kern w:val="36"/>
          <w:sz w:val="56"/>
          <w:szCs w:val="56"/>
          <w:lang w:eastAsia="ru-RU"/>
        </w:rPr>
      </w:pPr>
      <w:r w:rsidRPr="003A45CD">
        <w:rPr>
          <w:rFonts w:ascii="Tahoma" w:eastAsia="Times New Roman" w:hAnsi="Tahoma" w:cs="Tahoma"/>
          <w:color w:val="FF3E66"/>
          <w:kern w:val="36"/>
          <w:sz w:val="56"/>
          <w:szCs w:val="56"/>
          <w:lang w:eastAsia="ru-RU"/>
        </w:rPr>
        <w:t>Сейчас все уберу!</w:t>
      </w:r>
    </w:p>
    <w:p w:rsidR="003A45CD" w:rsidRPr="003A45CD" w:rsidRDefault="003A45CD" w:rsidP="00E2031D">
      <w:pPr>
        <w:shd w:val="clear" w:color="auto" w:fill="FFFFFF"/>
        <w:spacing w:line="240" w:lineRule="auto"/>
        <w:ind w:left="720"/>
        <w:textAlignment w:val="center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3A45CD" w:rsidRPr="00E2031D" w:rsidRDefault="003A45CD" w:rsidP="003A45C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оптимистическая фраза звучит в устах наших детей гораздо реже, чем нам хотелось бы. А когда звучит, не всегда за этим следует ее фактическое исполнение. Так как же сделать так, чтобы слова не расходились с  делом?</w:t>
      </w:r>
    </w:p>
    <w:p w:rsidR="003A45CD" w:rsidRPr="00E2031D" w:rsidRDefault="003A45CD" w:rsidP="003A45CD">
      <w:pPr>
        <w:shd w:val="clear" w:color="auto" w:fill="FFFFFF"/>
        <w:spacing w:after="94" w:line="3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6925" cy="4417695"/>
            <wp:effectExtent l="19050" t="0" r="0" b="0"/>
            <wp:docPr id="6" name="Рисунок 6" descr="http://www.parents.ru/images/docs/i/22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rents.ru/images/docs/i/226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44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CD" w:rsidRPr="00E2031D" w:rsidRDefault="003A45CD" w:rsidP="003A45C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большинства родителей уборка − больная тема. Мало кому из нас удается обойтись без стандартных замечаний по поводу беспорядка в доме, и настоящие драмы, разыгрывающиеся из-за разбросанных по дому носков и деталей конструктора, увы, совсем не редкость. Ближе к 4 годам основной ареной конфликта становится детская. Конечно, ни одной маме не придет в голову пустить все на самотек и предоставить ребенку личное пространство в полное владение. Иначе спустя пару дней самого ребенка будет трудно найти под завалами. Но большинство современных родителей понимает, что комната ребенка существует не только для красоты и умиления входящих. Это место, где ребенок имеет право быть собой: разыгрывать целые спектакли с игрушками и без них, сидеть и лежать, как удобно, а не как в гостях, выражать эмоции, восстанавливать </w:t>
      </w:r>
      <w:proofErr w:type="gramStart"/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proofErr w:type="gramEnd"/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в общем, строить свой </w:t>
      </w:r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собственный мир. А строительство без беспорядка и грязи не обходится! Поэтому не надо мешать дошкольнику строить домики из подушек и одеял, экспериментировать с бумагой и ножницами, использовать не по назначению предметы мебели (простой стул может превратиться в вагон поезда, гараж, замок, гору или вообще что-то такое, чему ребенок названия не знает). Пусть малыш порезвится вдоволь! А уж потом примется за уборку.</w:t>
      </w:r>
    </w:p>
    <w:p w:rsidR="003A45CD" w:rsidRPr="00E2031D" w:rsidRDefault="003A45CD" w:rsidP="003A45C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убирать игрушки не так уж и трудно. Для начала нужно запастись терпением. Все дети разные, и обучение может проходить в разном темпе. Старайтесь не выходить из себя и не бросать начатое. И непременно воздержитесь от восклицаний типа: «Вот так свинарник!» или «Что толку стараться, он весь в отца! Тот тоже никогда не знает, где его вещи».</w:t>
      </w:r>
    </w:p>
    <w:p w:rsidR="003A45CD" w:rsidRPr="00E2031D" w:rsidRDefault="003A45CD" w:rsidP="003A45CD">
      <w:pPr>
        <w:shd w:val="clear" w:color="auto" w:fill="FFFFFF"/>
        <w:spacing w:before="100" w:beforeAutospacing="1" w:after="37" w:line="37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Чего ждать от ребенка? </w:t>
      </w:r>
    </w:p>
    <w:p w:rsidR="003A45CD" w:rsidRPr="00E2031D" w:rsidRDefault="003A45CD" w:rsidP="003A45C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 года малыши с удовольствием «помогают» мыть посуду, подметать пол, раскладывать игрушки по коробочкам, потому что самое интересное для них – подражать взрослому, имитировать его действия, повторять его движения и позы. Именно так в этом возрасте ребенок учится. Поощрять его неуклюжее участие в уборке необходимо, но, даже если он явно получает удовольствие, развешивая на веревке носочки или расставляя в шкафу книжки по размеру, не стоит думать, что трудности обучения позади. К четырем-пяти годам дети перестают воспринимать уборку как развлечение. Им нравится созидать, а уборка разрушает созданный ребенком его собственный порядок, который может не иметь ничего общего с видением взрослых. Главное, нужно понять, что этот ежедневный кавардак – необходимый этап в освоении малышом пространства, а ругать за то, что является возрастной нормой, неправильно. Конечно, если фантазия маленького исследователя разгулялась и игра приобрела опасный </w:t>
      </w:r>
      <w:r w:rsid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</w:t>
      </w:r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ктер, надо ее остановить (например, переключив внимание на что-то не менее интересное). Но в целом вмешиваться без серьезной необходимости не стоит.</w:t>
      </w:r>
    </w:p>
    <w:p w:rsidR="003A45CD" w:rsidRPr="00E2031D" w:rsidRDefault="003A45CD" w:rsidP="003A45CD">
      <w:pPr>
        <w:shd w:val="clear" w:color="auto" w:fill="FFFFFF"/>
        <w:spacing w:before="100" w:beforeAutospacing="1" w:after="37" w:line="37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Чего ждать от себя </w:t>
      </w:r>
    </w:p>
    <w:p w:rsidR="003A45CD" w:rsidRPr="00E2031D" w:rsidRDefault="003A45CD" w:rsidP="003A45C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мамы и папы ловят себя на том, что произносят те</w:t>
      </w:r>
      <w:proofErr w:type="gramStart"/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кст… св</w:t>
      </w:r>
      <w:proofErr w:type="gramEnd"/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оих собственных родителей. Вы можете неожиданно превратиться в комического ворчуна. Или открыть в себе талант мелодраматической актрисы. В любом случае вы узнаете что-то новое о себе. Что вы, оказывается, терпеливее, чем вам казалось. Или наоборот, что зря считали себя образцом невозмутимости. И помните: эмоции заразны, и ваша вспышка гнева из-за разбросанных по ковру фломастеров вернется к вам детской истерикой в супермаркете. </w:t>
      </w:r>
    </w:p>
    <w:p w:rsidR="003A45CD" w:rsidRPr="00E2031D" w:rsidRDefault="003A45CD" w:rsidP="003A45CD">
      <w:pPr>
        <w:shd w:val="clear" w:color="auto" w:fill="FFFFFF"/>
        <w:spacing w:before="100" w:beforeAutospacing="1" w:after="37" w:line="37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Что делать </w:t>
      </w:r>
    </w:p>
    <w:p w:rsidR="003A45CD" w:rsidRPr="00E2031D" w:rsidRDefault="003A45CD" w:rsidP="003A45C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договориться с ребенком о времени ежедневной уборки (например, за полтора часа до сна) и придерживаться этого времени (кроме экстренных случаев, когда надо срочно ликвидировать последствия творческого процесса – убрать осколки вазы или вытереть пролитый компот). Здесь кстати будет подумать о введении еще двух правил. Первое – никаких опасных, бьющихся и просто ценных вещей в детской. Второе – никакой еды в комнате. Труднее всего будет научиться не ворчать до наступления назначенного часа уборки и не устраивать бесконечных ревизий в детской. Но когда привыкнете, спокойнее станет всем.</w:t>
      </w:r>
    </w:p>
    <w:p w:rsidR="007D121D" w:rsidRDefault="007D121D"/>
    <w:sectPr w:rsidR="007D121D" w:rsidSect="007D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2A3"/>
    <w:multiLevelType w:val="multilevel"/>
    <w:tmpl w:val="6A56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A3017"/>
    <w:multiLevelType w:val="multilevel"/>
    <w:tmpl w:val="60F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901C8"/>
    <w:multiLevelType w:val="multilevel"/>
    <w:tmpl w:val="47D658D0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A45CD"/>
    <w:rsid w:val="002B3BE0"/>
    <w:rsid w:val="002C61F0"/>
    <w:rsid w:val="003A45CD"/>
    <w:rsid w:val="007B4D4B"/>
    <w:rsid w:val="007D121D"/>
    <w:rsid w:val="00882E8E"/>
    <w:rsid w:val="00920214"/>
    <w:rsid w:val="009B2B71"/>
    <w:rsid w:val="009D2984"/>
    <w:rsid w:val="00DF34B6"/>
    <w:rsid w:val="00E2031D"/>
    <w:rsid w:val="00F9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D"/>
  </w:style>
  <w:style w:type="paragraph" w:styleId="1">
    <w:name w:val="heading 1"/>
    <w:basedOn w:val="a"/>
    <w:link w:val="10"/>
    <w:uiPriority w:val="9"/>
    <w:qFormat/>
    <w:rsid w:val="003A45CD"/>
    <w:pPr>
      <w:spacing w:after="112" w:line="240" w:lineRule="auto"/>
      <w:outlineLvl w:val="0"/>
    </w:pPr>
    <w:rPr>
      <w:rFonts w:ascii="Times New Roman" w:eastAsia="Times New Roman" w:hAnsi="Times New Roman" w:cs="Times New Roman"/>
      <w:color w:val="FF3E66"/>
      <w:kern w:val="36"/>
      <w:sz w:val="56"/>
      <w:szCs w:val="56"/>
      <w:lang w:eastAsia="ru-RU"/>
    </w:rPr>
  </w:style>
  <w:style w:type="paragraph" w:styleId="3">
    <w:name w:val="heading 3"/>
    <w:basedOn w:val="a"/>
    <w:link w:val="30"/>
    <w:uiPriority w:val="9"/>
    <w:qFormat/>
    <w:rsid w:val="003A45CD"/>
    <w:pPr>
      <w:spacing w:before="100" w:beforeAutospacing="1" w:after="37" w:line="240" w:lineRule="auto"/>
      <w:outlineLvl w:val="2"/>
    </w:pPr>
    <w:rPr>
      <w:rFonts w:ascii="Tahoma" w:eastAsia="Times New Roman" w:hAnsi="Tahoma" w:cs="Tahoma"/>
      <w:b/>
      <w:bCs/>
      <w:color w:val="0079B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5CD"/>
    <w:rPr>
      <w:rFonts w:ascii="Times New Roman" w:eastAsia="Times New Roman" w:hAnsi="Times New Roman" w:cs="Times New Roman"/>
      <w:color w:val="FF3E66"/>
      <w:kern w:val="36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5CD"/>
    <w:rPr>
      <w:rFonts w:ascii="Tahoma" w:eastAsia="Times New Roman" w:hAnsi="Tahoma" w:cs="Tahoma"/>
      <w:b/>
      <w:bCs/>
      <w:color w:val="0079B5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3A45CD"/>
    <w:rPr>
      <w:strike w:val="0"/>
      <w:dstrike w:val="0"/>
      <w:color w:val="FF3E66"/>
      <w:u w:val="none"/>
      <w:effect w:val="none"/>
    </w:rPr>
  </w:style>
  <w:style w:type="character" w:styleId="a4">
    <w:name w:val="Strong"/>
    <w:basedOn w:val="a0"/>
    <w:uiPriority w:val="22"/>
    <w:qFormat/>
    <w:rsid w:val="003A45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8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901889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5744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3065">
                          <w:marLeft w:val="0"/>
                          <w:marRight w:val="187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</cp:revision>
  <dcterms:created xsi:type="dcterms:W3CDTF">2014-03-11T03:57:00Z</dcterms:created>
  <dcterms:modified xsi:type="dcterms:W3CDTF">2014-03-11T14:52:00Z</dcterms:modified>
</cp:coreProperties>
</file>