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D43E51" w:rsidRPr="00D43E51" w:rsidTr="00D43E5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13"/>
              <w:gridCol w:w="3742"/>
            </w:tblGrid>
            <w:tr w:rsidR="00D43E51" w:rsidRPr="00D43E51">
              <w:trPr>
                <w:tblCellSpacing w:w="0" w:type="dxa"/>
              </w:trPr>
              <w:tc>
                <w:tcPr>
                  <w:tcW w:w="3000" w:type="pct"/>
                  <w:vAlign w:val="center"/>
                  <w:hideMark/>
                </w:tcPr>
                <w:p w:rsidR="00D43E51" w:rsidRPr="00D43E51" w:rsidRDefault="00D43E51" w:rsidP="00D43E5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3A2D11"/>
                      <w:sz w:val="31"/>
                      <w:szCs w:val="3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0"/>
                  </w:tblGrid>
                  <w:tr w:rsidR="00D43E51" w:rsidRPr="00D43E5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43E51" w:rsidRPr="00D43E51" w:rsidRDefault="00D43E51" w:rsidP="00D43E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43E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D43E51" w:rsidRPr="00D43E51" w:rsidRDefault="00D43E51" w:rsidP="00D43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43E51" w:rsidRPr="00D43E51" w:rsidRDefault="00D43E51" w:rsidP="00D43E51">
            <w:pPr>
              <w:spacing w:after="0" w:line="240" w:lineRule="auto"/>
              <w:rPr>
                <w:rFonts w:ascii="Georgia" w:eastAsia="Times New Roman" w:hAnsi="Georgia" w:cs="Tahoma"/>
                <w:color w:val="3A2D11"/>
                <w:sz w:val="31"/>
                <w:szCs w:val="31"/>
              </w:rPr>
            </w:pPr>
          </w:p>
        </w:tc>
      </w:tr>
      <w:tr w:rsidR="00D43E51" w:rsidRPr="00D43E51" w:rsidTr="00D43E51">
        <w:trPr>
          <w:trHeight w:val="7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43E51" w:rsidRPr="00D43E51" w:rsidRDefault="00D43E51" w:rsidP="00D43E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20"/>
              </w:rPr>
            </w:pPr>
          </w:p>
        </w:tc>
      </w:tr>
      <w:tr w:rsidR="00D43E51" w:rsidRPr="00D43E51" w:rsidTr="00D43E5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43E51" w:rsidRPr="00D43E51" w:rsidRDefault="00D43E51" w:rsidP="00D43E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D43E51" w:rsidRPr="00D43E51" w:rsidTr="00D43E51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D43E51" w:rsidRPr="00D43E51" w:rsidRDefault="00D43E51" w:rsidP="00D43E5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3E5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D43E51" w:rsidRPr="009F636A" w:rsidTr="00D43E51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D43E51" w:rsidRPr="001E1C9E" w:rsidRDefault="00D43E51" w:rsidP="00D4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1C9E">
              <w:rPr>
                <w:rFonts w:ascii="Times New Roman" w:eastAsia="Times New Roman" w:hAnsi="Times New Roman" w:cs="Times New Roman"/>
                <w:color w:val="000000"/>
              </w:rPr>
              <w:t>ПРИНЯТО:                                         </w:t>
            </w:r>
            <w:r w:rsidR="001E1C9E" w:rsidRPr="001E1C9E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="001E1C9E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</w:t>
            </w:r>
            <w:r w:rsidR="009F636A" w:rsidRPr="001E1C9E">
              <w:rPr>
                <w:rFonts w:ascii="Times New Roman" w:eastAsia="Times New Roman" w:hAnsi="Times New Roman" w:cs="Times New Roman"/>
                <w:color w:val="000000"/>
              </w:rPr>
              <w:t>УТВЕРЖДАЮ:</w:t>
            </w:r>
          </w:p>
          <w:p w:rsidR="00D43E51" w:rsidRPr="001E1C9E" w:rsidRDefault="00D43E51" w:rsidP="00D4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1C9E">
              <w:rPr>
                <w:rFonts w:ascii="Times New Roman" w:eastAsia="Times New Roman" w:hAnsi="Times New Roman" w:cs="Times New Roman"/>
                <w:color w:val="000000"/>
              </w:rPr>
              <w:t>Педагогическим сове</w:t>
            </w:r>
            <w:r w:rsidR="00741A15" w:rsidRPr="001E1C9E">
              <w:rPr>
                <w:rFonts w:ascii="Times New Roman" w:eastAsia="Times New Roman" w:hAnsi="Times New Roman" w:cs="Times New Roman"/>
                <w:color w:val="000000"/>
              </w:rPr>
              <w:t>том                     </w:t>
            </w:r>
            <w:r w:rsidR="001E1C9E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</w:t>
            </w:r>
            <w:r w:rsidR="009F636A" w:rsidRPr="001E1C9E">
              <w:rPr>
                <w:rFonts w:ascii="Times New Roman" w:eastAsia="Times New Roman" w:hAnsi="Times New Roman" w:cs="Times New Roman"/>
                <w:color w:val="000000"/>
              </w:rPr>
              <w:t>Заведующий МБДОУ детского</w:t>
            </w:r>
            <w:r w:rsidRPr="001E1C9E">
              <w:rPr>
                <w:rFonts w:ascii="Times New Roman" w:eastAsia="Times New Roman" w:hAnsi="Times New Roman" w:cs="Times New Roman"/>
                <w:color w:val="000000"/>
              </w:rPr>
              <w:t xml:space="preserve"> сад</w:t>
            </w:r>
            <w:r w:rsidR="009F636A" w:rsidRPr="001E1C9E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1E1C9E">
              <w:rPr>
                <w:rFonts w:ascii="Times New Roman" w:eastAsia="Times New Roman" w:hAnsi="Times New Roman" w:cs="Times New Roman"/>
                <w:color w:val="000000"/>
              </w:rPr>
              <w:t xml:space="preserve"> №</w:t>
            </w:r>
            <w:r w:rsidR="009F636A" w:rsidRPr="001E1C9E">
              <w:rPr>
                <w:rFonts w:ascii="Times New Roman" w:eastAsia="Times New Roman" w:hAnsi="Times New Roman" w:cs="Times New Roman"/>
                <w:color w:val="000000"/>
              </w:rPr>
              <w:t xml:space="preserve"> 8</w:t>
            </w:r>
          </w:p>
          <w:p w:rsidR="009F636A" w:rsidRPr="001E1C9E" w:rsidRDefault="009F636A" w:rsidP="00D4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1C9E">
              <w:rPr>
                <w:rFonts w:ascii="Times New Roman" w:eastAsia="Times New Roman" w:hAnsi="Times New Roman" w:cs="Times New Roman"/>
                <w:color w:val="000000"/>
              </w:rPr>
              <w:t>МБДОУ детского сада №  8</w:t>
            </w:r>
            <w:r w:rsidR="00D43E51" w:rsidRPr="001E1C9E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       </w:t>
            </w:r>
            <w:r w:rsidRPr="001E1C9E">
              <w:rPr>
                <w:rFonts w:ascii="Times New Roman" w:eastAsia="Times New Roman" w:hAnsi="Times New Roman" w:cs="Times New Roman"/>
                <w:color w:val="000000"/>
              </w:rPr>
              <w:t>              </w:t>
            </w:r>
            <w:r w:rsidR="001E1C9E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Pr="001E1C9E">
              <w:rPr>
                <w:rFonts w:ascii="Times New Roman" w:eastAsia="Times New Roman" w:hAnsi="Times New Roman" w:cs="Times New Roman"/>
                <w:color w:val="000000"/>
              </w:rPr>
              <w:t>  «</w:t>
            </w:r>
            <w:proofErr w:type="spellStart"/>
            <w:r w:rsidRPr="001E1C9E">
              <w:rPr>
                <w:rFonts w:ascii="Times New Roman" w:eastAsia="Times New Roman" w:hAnsi="Times New Roman" w:cs="Times New Roman"/>
                <w:color w:val="000000"/>
              </w:rPr>
              <w:t>Зоряночка</w:t>
            </w:r>
            <w:proofErr w:type="spellEnd"/>
            <w:r w:rsidRPr="001E1C9E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D43E51" w:rsidRPr="001E1C9E" w:rsidRDefault="009F636A" w:rsidP="00D4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1C9E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1E1C9E">
              <w:rPr>
                <w:rFonts w:ascii="Times New Roman" w:eastAsia="Times New Roman" w:hAnsi="Times New Roman" w:cs="Times New Roman"/>
                <w:color w:val="000000"/>
              </w:rPr>
              <w:t>Зоряночка</w:t>
            </w:r>
            <w:proofErr w:type="spellEnd"/>
            <w:r w:rsidRPr="001E1C9E">
              <w:rPr>
                <w:rFonts w:ascii="Times New Roman" w:eastAsia="Times New Roman" w:hAnsi="Times New Roman" w:cs="Times New Roman"/>
                <w:color w:val="000000"/>
              </w:rPr>
              <w:t xml:space="preserve">»     </w:t>
            </w:r>
            <w:r w:rsidR="00D43E51" w:rsidRPr="001E1C9E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         </w:t>
            </w:r>
            <w:r w:rsidR="00741A15" w:rsidRPr="001E1C9E">
              <w:rPr>
                <w:rFonts w:ascii="Times New Roman" w:eastAsia="Times New Roman" w:hAnsi="Times New Roman" w:cs="Times New Roman"/>
                <w:color w:val="000000"/>
              </w:rPr>
              <w:t>       </w:t>
            </w:r>
            <w:r w:rsidR="001E1C9E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</w:t>
            </w:r>
            <w:r w:rsidRPr="001E1C9E">
              <w:rPr>
                <w:rFonts w:ascii="Times New Roman" w:eastAsia="Times New Roman" w:hAnsi="Times New Roman" w:cs="Times New Roman"/>
                <w:color w:val="000000"/>
              </w:rPr>
              <w:t xml:space="preserve">___________________  С.Ю. </w:t>
            </w:r>
            <w:proofErr w:type="spellStart"/>
            <w:r w:rsidRPr="001E1C9E">
              <w:rPr>
                <w:rFonts w:ascii="Times New Roman" w:eastAsia="Times New Roman" w:hAnsi="Times New Roman" w:cs="Times New Roman"/>
                <w:color w:val="000000"/>
              </w:rPr>
              <w:t>Месикова</w:t>
            </w:r>
            <w:proofErr w:type="spellEnd"/>
          </w:p>
          <w:p w:rsidR="00D43E51" w:rsidRPr="001E1C9E" w:rsidRDefault="009F636A" w:rsidP="00D4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1C9E">
              <w:rPr>
                <w:rFonts w:ascii="Times New Roman" w:eastAsia="Times New Roman" w:hAnsi="Times New Roman" w:cs="Times New Roman"/>
                <w:color w:val="000000"/>
              </w:rPr>
              <w:t xml:space="preserve">Протокол  №    от           20    </w:t>
            </w:r>
            <w:r w:rsidR="00D43E51" w:rsidRPr="001E1C9E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1E1C9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D43E51" w:rsidRPr="001E1C9E">
              <w:rPr>
                <w:rFonts w:ascii="Times New Roman" w:eastAsia="Times New Roman" w:hAnsi="Times New Roman" w:cs="Times New Roman"/>
                <w:color w:val="000000"/>
              </w:rPr>
              <w:t>       </w:t>
            </w:r>
            <w:r w:rsidR="00D43E51" w:rsidRPr="001E1C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D43E51" w:rsidRPr="001E1C9E" w:rsidRDefault="00D43E51" w:rsidP="009F636A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1C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</w:t>
            </w:r>
            <w:r w:rsidR="009F636A" w:rsidRPr="001E1C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  <w:t xml:space="preserve">                                                                  </w:t>
            </w:r>
            <w:r w:rsidR="001E1C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</w:t>
            </w:r>
            <w:r w:rsidR="009F636A" w:rsidRPr="001E1C9E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r w:rsidR="00741A15" w:rsidRPr="001E1C9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риказ №      от          </w:t>
            </w:r>
            <w:r w:rsidR="009F636A" w:rsidRPr="001E1C9E">
              <w:rPr>
                <w:rFonts w:ascii="Times New Roman" w:eastAsia="Times New Roman" w:hAnsi="Times New Roman" w:cs="Times New Roman"/>
                <w:bCs/>
                <w:color w:val="000000"/>
              </w:rPr>
              <w:t>20                    г.</w:t>
            </w:r>
          </w:p>
          <w:p w:rsidR="009F636A" w:rsidRPr="001E1C9E" w:rsidRDefault="009F636A" w:rsidP="00D4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F636A" w:rsidRPr="009F636A" w:rsidRDefault="009F636A" w:rsidP="00D4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F636A" w:rsidRPr="009F636A" w:rsidRDefault="009F636A" w:rsidP="00D4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F636A" w:rsidRPr="009F636A" w:rsidRDefault="009F636A" w:rsidP="00D4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43E51" w:rsidRPr="009F636A" w:rsidRDefault="00D43E51" w:rsidP="009F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ПОЛОЖЕНИЕ</w:t>
            </w:r>
          </w:p>
          <w:p w:rsidR="00D43E51" w:rsidRPr="009F636A" w:rsidRDefault="00D43E51" w:rsidP="009F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Положение об экспертной группе аттестации педагогических работников</w:t>
            </w:r>
          </w:p>
          <w:p w:rsidR="00D43E51" w:rsidRPr="009F636A" w:rsidRDefault="00D43E51" w:rsidP="009F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 соответствие занимаемой должности</w:t>
            </w:r>
          </w:p>
          <w:p w:rsidR="00D43E51" w:rsidRPr="009F636A" w:rsidRDefault="009F636A" w:rsidP="009F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6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МБДОУ д</w:t>
            </w:r>
            <w:r w:rsidR="00D43E51" w:rsidRPr="009F6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етский сад №</w:t>
            </w:r>
            <w:r w:rsidRPr="009F6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8 «</w:t>
            </w:r>
            <w:proofErr w:type="spellStart"/>
            <w:r w:rsidRPr="009F6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Зоряночка</w:t>
            </w:r>
            <w:proofErr w:type="spellEnd"/>
            <w:r w:rsidR="00D43E51" w:rsidRPr="009F6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9F636A" w:rsidRPr="009F636A" w:rsidRDefault="009F636A" w:rsidP="009F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F636A" w:rsidRPr="009F636A" w:rsidRDefault="009F636A" w:rsidP="0074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3E51" w:rsidRPr="009F636A" w:rsidRDefault="00D43E51" w:rsidP="00D4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F6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      Общие положения</w:t>
            </w:r>
          </w:p>
          <w:p w:rsidR="00D43E51" w:rsidRPr="009F636A" w:rsidRDefault="00D43E51" w:rsidP="0067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1.1.    Настоящее положение регламентирует порядок работы экспертной группы при аттестационной комиссии по аттестации  педагогических раб</w:t>
            </w:r>
            <w:r w:rsidR="007E6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отников М</w:t>
            </w:r>
            <w:r w:rsid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униципального бюджетного</w:t>
            </w:r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дошкольног</w:t>
            </w:r>
            <w:r w:rsid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образовательного учреждения детского</w:t>
            </w:r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сад</w:t>
            </w:r>
            <w:r w:rsid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 «</w:t>
            </w:r>
            <w:proofErr w:type="spellStart"/>
            <w:r w:rsid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Зоряночка</w:t>
            </w:r>
            <w:proofErr w:type="spellEnd"/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(далее ДОУ) для проведения экспертизы уровня профессиональной компетентности, аттестуемых на соответствие занимаемой должности.</w:t>
            </w:r>
          </w:p>
          <w:p w:rsidR="00D43E51" w:rsidRPr="009F636A" w:rsidRDefault="00D43E51" w:rsidP="0067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    Целями деятельности  экспертной группы является экспертиза и объективная</w:t>
            </w:r>
            <w:r w:rsidR="00677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оценка уровня профессиональной </w:t>
            </w:r>
            <w:r w:rsidR="00677152"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компетентности  педагогических работников ДОУ, определение их соответствия занимаемой должности; оказание содействия в повышении эффективности работы  ДОУ.</w:t>
            </w:r>
          </w:p>
          <w:p w:rsidR="00D43E51" w:rsidRPr="009F636A" w:rsidRDefault="00D43E51" w:rsidP="0067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    Основными принципами деятельности экспертной группы являются коллегиальность, гласность, открытость, обеспечивающие объективное, гуманное и доброжелательное</w:t>
            </w:r>
            <w:r w:rsidR="00677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 отношение к  </w:t>
            </w:r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аттестуемым  педагогическим работникам ДОУ.</w:t>
            </w:r>
          </w:p>
          <w:p w:rsidR="00D43E51" w:rsidRPr="009F636A" w:rsidRDefault="00677152" w:rsidP="00D4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1.4. </w:t>
            </w:r>
            <w:r w:rsidR="00D43E51"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Правовой основой деятельности  экспертной группы являются:</w:t>
            </w:r>
          </w:p>
          <w:p w:rsidR="00D43E51" w:rsidRPr="009F636A" w:rsidRDefault="00D43E51" w:rsidP="00D4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Конституция Российской Федерации;</w:t>
            </w:r>
          </w:p>
          <w:p w:rsidR="00D43E51" w:rsidRPr="009F636A" w:rsidRDefault="00D43E51" w:rsidP="00D4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Трудовой кодекс Российской Федерации;</w:t>
            </w:r>
          </w:p>
          <w:p w:rsidR="00D43E51" w:rsidRPr="009F636A" w:rsidRDefault="00D43E51" w:rsidP="00D4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Федеральный закон Российской Федерации от 29.12.2012 № 273-ФЗ «Об образовании в Российской Федерации»;</w:t>
            </w:r>
          </w:p>
          <w:p w:rsidR="00D43E51" w:rsidRPr="009F636A" w:rsidRDefault="00D43E51" w:rsidP="00D4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служащих»;</w:t>
            </w:r>
          </w:p>
          <w:p w:rsidR="00D43E51" w:rsidRPr="009F636A" w:rsidRDefault="00D43E51" w:rsidP="0074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     </w:t>
            </w:r>
            <w:proofErr w:type="gramStart"/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приказ Министерства здравоохранения и социального развития Российском Федерации от 05.05.2008 № 216н «Об утверждении профессиональных квалификационных групп должностей работников </w:t>
            </w:r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образования»;</w:t>
            </w:r>
            <w:proofErr w:type="gramEnd"/>
          </w:p>
          <w:p w:rsidR="00D43E51" w:rsidRDefault="00D43E51" w:rsidP="002B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2B0E94" w:rsidRPr="004B67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Приказ Министерства образования и</w:t>
            </w:r>
            <w:r w:rsidR="002B0E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2B0E94" w:rsidRPr="004B67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науки Российской Федерации от 7 апреля 2014 г. № 276 (зарегистрирован в</w:t>
            </w:r>
            <w:r w:rsidR="002B0E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2B0E94" w:rsidRPr="004B67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Минюсте России от </w:t>
            </w:r>
            <w:r w:rsidR="002B0E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23 мая 2014г. № 32408)</w:t>
            </w:r>
          </w:p>
          <w:p w:rsidR="00D43E51" w:rsidRDefault="00D43E51" w:rsidP="00D4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    1.5. </w:t>
            </w:r>
            <w:proofErr w:type="gramStart"/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деятельностью экспертной  группы осуществляется председателем аттестационной комиссии  ДОУ.</w:t>
            </w:r>
          </w:p>
          <w:p w:rsidR="00677152" w:rsidRPr="009F636A" w:rsidRDefault="00677152" w:rsidP="00D4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3E51" w:rsidRPr="009F636A" w:rsidRDefault="00D43E51" w:rsidP="00D4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  <w:r w:rsidR="0074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F6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Состав экспертной группы</w:t>
            </w:r>
          </w:p>
          <w:p w:rsidR="00D43E51" w:rsidRPr="009F636A" w:rsidRDefault="00D43E51" w:rsidP="00D4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2.1 Экспертная группа формируется аттестационной комиссии ДОУ по аттестации  педагогических работников и утверждается приказом </w:t>
            </w:r>
            <w:r w:rsidR="00677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заведующего </w:t>
            </w:r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ДОУ.</w:t>
            </w:r>
          </w:p>
          <w:p w:rsidR="00D43E51" w:rsidRPr="009F636A" w:rsidRDefault="00D43E51" w:rsidP="00D4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 В состав экспертной группы включаются  квалифицированные педагогические работники ДОУ.</w:t>
            </w:r>
          </w:p>
          <w:p w:rsidR="00D43E51" w:rsidRPr="009F636A" w:rsidRDefault="00D43E51" w:rsidP="00D4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2.3..  Количественный состав  экспертной группы составляет не менее трех человек (председатель и члены экспертной группы).</w:t>
            </w:r>
          </w:p>
          <w:p w:rsidR="00D43E51" w:rsidRPr="009F636A" w:rsidRDefault="00D43E51" w:rsidP="00D4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  Работу экспертной группы возглавляет председатель, назначаемый приказом </w:t>
            </w:r>
            <w:r w:rsidR="00677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заведующего ДОУ.</w:t>
            </w:r>
          </w:p>
          <w:p w:rsidR="00D43E51" w:rsidRPr="009F636A" w:rsidRDefault="00D43E51" w:rsidP="00D4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  экспертной группы:</w:t>
            </w:r>
          </w:p>
          <w:p w:rsidR="00D43E51" w:rsidRPr="009F636A" w:rsidRDefault="00D43E51" w:rsidP="00D4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осуществляет планирование и координацию деятельности экспертной группы;</w:t>
            </w:r>
          </w:p>
          <w:p w:rsidR="00D43E51" w:rsidRPr="009F636A" w:rsidRDefault="00D43E51" w:rsidP="00D4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руководит подготовкой, организацией и проведением экспертизы по оценке уровня профессиональной компетентности педагогов ДОУ;</w:t>
            </w:r>
          </w:p>
          <w:p w:rsidR="00D43E51" w:rsidRPr="009F636A" w:rsidRDefault="00D43E51" w:rsidP="00D4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взаимодействует с аттестационной комиссией ДОУ в процессе проведения экспертизы и рассмотрения заявлений пе</w:t>
            </w:r>
            <w:r w:rsidR="004F0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дагогических работников</w:t>
            </w:r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заседаниях аттестационной комиссии.</w:t>
            </w:r>
          </w:p>
          <w:p w:rsidR="00D43E51" w:rsidRDefault="00D43E51" w:rsidP="00D4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2.5. Формирование экспертной группы осуществляется до 01 октября текущего года на следующий календарный год.</w:t>
            </w:r>
          </w:p>
          <w:p w:rsidR="00677152" w:rsidRPr="009F636A" w:rsidRDefault="00677152" w:rsidP="00D4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3E51" w:rsidRPr="009F636A" w:rsidRDefault="00D43E51" w:rsidP="00D4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F6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  Регламент работы экспертной группы</w:t>
            </w:r>
          </w:p>
          <w:p w:rsidR="00D43E51" w:rsidRPr="009F636A" w:rsidRDefault="00677152" w:rsidP="0067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3.1. </w:t>
            </w:r>
            <w:r w:rsidR="00D43E51"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Основанием для начала экспертного исследования является приказ </w:t>
            </w:r>
            <w:r w:rsidR="00741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заведующего </w:t>
            </w:r>
            <w:r w:rsidR="00D43E51"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 о проведении аттестации педагогических работников ДОУ.</w:t>
            </w:r>
          </w:p>
          <w:p w:rsidR="00D43E51" w:rsidRPr="009F636A" w:rsidRDefault="00677152" w:rsidP="00D4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3.2. </w:t>
            </w:r>
            <w:r w:rsidR="00D43E51"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Продолжительность экспертизы по оценке уровня профессиональной компетентности аттестуемого педагога не должна превышать 10 дней с ее начала и до оформления экспертного заключения.</w:t>
            </w:r>
          </w:p>
          <w:p w:rsidR="00D43E51" w:rsidRPr="009F636A" w:rsidRDefault="00741A15" w:rsidP="00D4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</w:t>
            </w:r>
            <w:r w:rsidR="00677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</w:t>
            </w:r>
            <w:r w:rsidR="00D43E51"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Результатом работы экспертной группы явля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ется экспертное заключение</w:t>
            </w:r>
            <w:r w:rsidR="00D43E51"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содержащее общую экспертную оценку уровня профессионал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ьной компетентности педагогического работника</w:t>
            </w:r>
            <w:r w:rsidR="00D43E51"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Экспертное заключение должно быть подписано председателем и членами экспертной группы с указанием фамилии, имени, отчества, занимаемой должности.</w:t>
            </w:r>
          </w:p>
          <w:p w:rsidR="00D43E51" w:rsidRPr="009F636A" w:rsidRDefault="00677152" w:rsidP="00D4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3.6.  </w:t>
            </w:r>
            <w:r w:rsidR="00D43E51"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возникновении спорных вопросов эксперты вправе запро</w:t>
            </w:r>
            <w:r w:rsidR="004F0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сить у аттестуемого педагога</w:t>
            </w:r>
            <w:r w:rsidR="00D43E51"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дополнительные материалы и провести повторную экспертизу, при необходимости на рабочем месте.</w:t>
            </w:r>
          </w:p>
          <w:p w:rsidR="00D43E51" w:rsidRPr="009F636A" w:rsidRDefault="00D43E51" w:rsidP="00D4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3.7</w:t>
            </w:r>
            <w:r w:rsidR="00677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 Результаты экспертизы, проведенной экспертной группой, доводятся до </w:t>
            </w:r>
            <w:proofErr w:type="gramStart"/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</w:t>
            </w:r>
            <w:proofErr w:type="gramEnd"/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аттестуемого в течение 10 дней с момента проведения экспертизы.</w:t>
            </w:r>
          </w:p>
          <w:p w:rsidR="00D43E51" w:rsidRDefault="00D43E51" w:rsidP="00D4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3.8  Аттестуемый должен быть ознакомлен с результатами экспертной оценки не позже, чем за 2 недели до даты заседания аттестационной комиссии.</w:t>
            </w:r>
          </w:p>
          <w:p w:rsidR="00677152" w:rsidRPr="009F636A" w:rsidRDefault="00677152" w:rsidP="00D4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3E51" w:rsidRPr="009F636A" w:rsidRDefault="00D43E51" w:rsidP="00D4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 Права и обязанности членов экспертной группы</w:t>
            </w:r>
          </w:p>
          <w:p w:rsidR="00D43E51" w:rsidRPr="009F636A" w:rsidRDefault="00677152" w:rsidP="00D4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4.1.  </w:t>
            </w:r>
            <w:r w:rsidR="00D43E51"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  экспертной группы имеют право:</w:t>
            </w:r>
          </w:p>
          <w:p w:rsidR="00D43E51" w:rsidRPr="009F636A" w:rsidRDefault="00D43E51" w:rsidP="00D4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запрашивать у аттестуемого педагога </w:t>
            </w:r>
            <w:r w:rsidR="00677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дополнительные документы и </w:t>
            </w:r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информацию для оценки уровня его профессиональной компетентности в пределах своих полномочий;</w:t>
            </w:r>
          </w:p>
          <w:p w:rsidR="00D43E51" w:rsidRPr="009F636A" w:rsidRDefault="00D43E51" w:rsidP="00D4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   проводить собеседование с аттестуемы</w:t>
            </w:r>
            <w:r w:rsidR="00741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педагогом;</w:t>
            </w:r>
          </w:p>
          <w:p w:rsidR="00D43E51" w:rsidRPr="009F636A" w:rsidRDefault="00D43E51" w:rsidP="0074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вносить по итогам обсуждения свое о</w:t>
            </w:r>
            <w:r w:rsidR="004F0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собое мнение (с </w:t>
            </w:r>
            <w:r w:rsidR="00741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привлечением </w:t>
            </w:r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соответствующего аналитического материала) в экспертное заключение;</w:t>
            </w:r>
          </w:p>
          <w:p w:rsidR="00D43E51" w:rsidRPr="009F636A" w:rsidRDefault="00741A15" w:rsidP="00D4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4.2.  </w:t>
            </w:r>
            <w:r w:rsidR="00D43E51"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экспертной  группы обязаны:</w:t>
            </w:r>
          </w:p>
          <w:p w:rsidR="00D43E51" w:rsidRPr="009F636A" w:rsidRDefault="00D43E51" w:rsidP="00D4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знать и соблюдать законодательство Российской Федерации, нормативные правовые акты Министерства образования и науки Российской Федерации, Главного управления по вопросам аттестации;</w:t>
            </w:r>
          </w:p>
          <w:p w:rsidR="00D43E51" w:rsidRPr="009F636A" w:rsidRDefault="00D43E51" w:rsidP="00D4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владеть формами и методами получения анализа и обобщения информации в пределах своей компетенции;</w:t>
            </w:r>
          </w:p>
          <w:p w:rsidR="00D43E51" w:rsidRPr="009F636A" w:rsidRDefault="00D43E51" w:rsidP="00D4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 обеспечивать открытость и объективность проведения экспертизы;</w:t>
            </w:r>
          </w:p>
          <w:p w:rsidR="00D43E51" w:rsidRPr="009F636A" w:rsidRDefault="00D43E51" w:rsidP="00D4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 проводить экспертную оценку в строго установленные сроки;</w:t>
            </w:r>
          </w:p>
          <w:p w:rsidR="00D43E51" w:rsidRPr="009F636A" w:rsidRDefault="00D43E51" w:rsidP="00D4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 ориентироваться в проблемах развития региональной системы образования;</w:t>
            </w:r>
          </w:p>
          <w:p w:rsidR="00D43E51" w:rsidRPr="009F636A" w:rsidRDefault="00D43E51" w:rsidP="00D4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 обладать профессиональной компетентностью;</w:t>
            </w:r>
          </w:p>
          <w:p w:rsidR="00D43E51" w:rsidRPr="009F636A" w:rsidRDefault="00D43E51" w:rsidP="00D4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соблюдать гуманное, корректное и доброжелательное отнош</w:t>
            </w:r>
            <w:r w:rsidR="004F0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ение к аттестуемым педагогическим работникам</w:t>
            </w:r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43E51" w:rsidRPr="009F636A" w:rsidRDefault="00D43E51" w:rsidP="00D4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нести ответственность за результаты экспертизы;</w:t>
            </w:r>
          </w:p>
          <w:p w:rsidR="00D43E51" w:rsidRPr="009F636A" w:rsidRDefault="00D43E51" w:rsidP="00D4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защищать</w:t>
            </w:r>
            <w:r w:rsidR="00741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права ат</w:t>
            </w:r>
            <w:r w:rsidR="004F0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тестуемых педагогических работников</w:t>
            </w:r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43E51" w:rsidRPr="009F636A" w:rsidRDefault="00D43E51" w:rsidP="00D4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не наносить ущерба своей основной профессиональной деятельности.</w:t>
            </w:r>
          </w:p>
        </w:tc>
      </w:tr>
    </w:tbl>
    <w:p w:rsidR="00B66768" w:rsidRPr="009F636A" w:rsidRDefault="00B66768">
      <w:pPr>
        <w:rPr>
          <w:rFonts w:ascii="Times New Roman" w:hAnsi="Times New Roman" w:cs="Times New Roman"/>
          <w:sz w:val="28"/>
          <w:szCs w:val="28"/>
        </w:rPr>
      </w:pPr>
    </w:p>
    <w:sectPr w:rsidR="00B66768" w:rsidRPr="009F636A" w:rsidSect="0073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43E51"/>
    <w:rsid w:val="001E1C9E"/>
    <w:rsid w:val="002B0E94"/>
    <w:rsid w:val="004E4A75"/>
    <w:rsid w:val="004F01A3"/>
    <w:rsid w:val="00677152"/>
    <w:rsid w:val="00737947"/>
    <w:rsid w:val="00741A15"/>
    <w:rsid w:val="007E6B61"/>
    <w:rsid w:val="009F636A"/>
    <w:rsid w:val="00B66768"/>
    <w:rsid w:val="00D4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3E51"/>
  </w:style>
  <w:style w:type="character" w:styleId="a4">
    <w:name w:val="Strong"/>
    <w:basedOn w:val="a0"/>
    <w:uiPriority w:val="22"/>
    <w:qFormat/>
    <w:rsid w:val="00D43E51"/>
    <w:rPr>
      <w:b/>
      <w:bCs/>
    </w:rPr>
  </w:style>
  <w:style w:type="paragraph" w:customStyle="1" w:styleId="6">
    <w:name w:val="6"/>
    <w:basedOn w:val="a"/>
    <w:rsid w:val="00D4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ДС №8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9</cp:revision>
  <dcterms:created xsi:type="dcterms:W3CDTF">2015-04-15T14:22:00Z</dcterms:created>
  <dcterms:modified xsi:type="dcterms:W3CDTF">2015-04-16T12:55:00Z</dcterms:modified>
</cp:coreProperties>
</file>