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C3" w:rsidRDefault="00F94BC3" w:rsidP="00F94BC3">
      <w:pPr>
        <w:pStyle w:val="c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бюджетное дошкольное образовательное учреждение «Детский сад №93»</w:t>
      </w:r>
    </w:p>
    <w:p w:rsidR="00973DE2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BC3" w:rsidRDefault="00F94BC3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E2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E2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E2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E2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E2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E2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E2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E2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E2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E2" w:rsidRPr="00F94BC3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4BC3">
        <w:rPr>
          <w:rFonts w:ascii="Times New Roman" w:hAnsi="Times New Roman" w:cs="Times New Roman"/>
          <w:b/>
          <w:sz w:val="44"/>
          <w:szCs w:val="44"/>
        </w:rPr>
        <w:t>Семинар для педагогов</w:t>
      </w:r>
    </w:p>
    <w:p w:rsidR="00973DE2" w:rsidRPr="00F94BC3" w:rsidRDefault="00973DE2" w:rsidP="00973DE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4BC3">
        <w:rPr>
          <w:rFonts w:ascii="Times New Roman" w:hAnsi="Times New Roman" w:cs="Times New Roman"/>
          <w:b/>
          <w:sz w:val="44"/>
          <w:szCs w:val="44"/>
        </w:rPr>
        <w:t>«Изучение истории семьи. Семейный альбом»</w:t>
      </w:r>
    </w:p>
    <w:p w:rsid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Pr="00F94BC3" w:rsidRDefault="00F94BC3" w:rsidP="00F94BC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94BC3">
        <w:rPr>
          <w:rFonts w:ascii="Times New Roman" w:hAnsi="Times New Roman" w:cs="Times New Roman"/>
          <w:sz w:val="32"/>
          <w:szCs w:val="32"/>
        </w:rPr>
        <w:t>Провела: Сафьянова Татьяна Владимировна</w:t>
      </w:r>
    </w:p>
    <w:p w:rsid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Default="00717948" w:rsidP="00F94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bookmarkStart w:id="0" w:name="_GoBack"/>
      <w:bookmarkEnd w:id="0"/>
      <w:r w:rsidR="00F94BC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3DE2" w:rsidRPr="00F94BC3" w:rsidRDefault="00973DE2" w:rsidP="00C97A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4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973DE2" w:rsidRPr="00F94BC3" w:rsidRDefault="00973DE2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C3">
        <w:rPr>
          <w:rFonts w:ascii="Times New Roman" w:hAnsi="Times New Roman" w:cs="Times New Roman"/>
          <w:sz w:val="28"/>
          <w:szCs w:val="28"/>
        </w:rPr>
        <w:t>Активизация деятельности педагогов.</w:t>
      </w:r>
    </w:p>
    <w:p w:rsidR="00973DE2" w:rsidRPr="00F94BC3" w:rsidRDefault="00973DE2" w:rsidP="00C97A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4BC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73DE2" w:rsidRPr="00973DE2" w:rsidRDefault="00973DE2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Развивать творчество, желание сотрудничать, умение презентовать свою работу.</w:t>
      </w:r>
    </w:p>
    <w:p w:rsidR="00973DE2" w:rsidRPr="00973DE2" w:rsidRDefault="00973DE2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Воспитывать чувство толерантности, взаимопонимание, коммуникативные отношения.</w:t>
      </w:r>
    </w:p>
    <w:p w:rsidR="00973DE2" w:rsidRPr="00F94BC3" w:rsidRDefault="00973DE2" w:rsidP="00C97A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4BC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973DE2" w:rsidRPr="00973DE2" w:rsidRDefault="00973DE2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Опознавательные знаки для двух подгрупп воспитателей;</w:t>
      </w:r>
    </w:p>
    <w:p w:rsidR="00973DE2" w:rsidRPr="00973DE2" w:rsidRDefault="00973DE2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</w:t>
      </w:r>
      <w:r w:rsidRPr="00973DE2">
        <w:rPr>
          <w:rFonts w:ascii="Times New Roman" w:hAnsi="Times New Roman" w:cs="Times New Roman"/>
          <w:sz w:val="28"/>
          <w:szCs w:val="28"/>
        </w:rPr>
        <w:t xml:space="preserve">ный материал, приготовленный педагогами по подгруппам (см. Приложение); </w:t>
      </w:r>
    </w:p>
    <w:p w:rsidR="00973DE2" w:rsidRPr="00973DE2" w:rsidRDefault="00973DE2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 xml:space="preserve">аудиокассета с песней «Старый альбом» (сл. Л. Дербенева, муз. В. Добрынина); </w:t>
      </w:r>
    </w:p>
    <w:p w:rsidR="00973DE2" w:rsidRDefault="00973DE2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программа «Радуга» Т.Н.Доронова</w:t>
      </w:r>
    </w:p>
    <w:p w:rsidR="00F94BC3" w:rsidRPr="00973DE2" w:rsidRDefault="00F94BC3" w:rsidP="00C97A7B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94BC3" w:rsidRPr="00F94BC3" w:rsidRDefault="00F94BC3" w:rsidP="00C97A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4BC3">
        <w:rPr>
          <w:rFonts w:ascii="Times New Roman" w:hAnsi="Times New Roman" w:cs="Times New Roman"/>
          <w:b/>
          <w:sz w:val="28"/>
          <w:szCs w:val="28"/>
          <w:u w:val="single"/>
        </w:rPr>
        <w:t>Наглядные пособия и материалы</w:t>
      </w:r>
    </w:p>
    <w:p w:rsidR="00F94BC3" w:rsidRPr="00F94BC3" w:rsidRDefault="00F94BC3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C3">
        <w:rPr>
          <w:rFonts w:ascii="Times New Roman" w:hAnsi="Times New Roman" w:cs="Times New Roman"/>
          <w:sz w:val="28"/>
          <w:szCs w:val="28"/>
        </w:rPr>
        <w:t>компьютер</w:t>
      </w:r>
    </w:p>
    <w:p w:rsidR="00F94BC3" w:rsidRPr="00F94BC3" w:rsidRDefault="00F94BC3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C3">
        <w:rPr>
          <w:rFonts w:ascii="Times New Roman" w:hAnsi="Times New Roman" w:cs="Times New Roman"/>
          <w:sz w:val="28"/>
          <w:szCs w:val="28"/>
        </w:rPr>
        <w:t>проектор, экран</w:t>
      </w:r>
    </w:p>
    <w:p w:rsidR="00F94BC3" w:rsidRPr="00F94BC3" w:rsidRDefault="00F94BC3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C3">
        <w:rPr>
          <w:rFonts w:ascii="Times New Roman" w:hAnsi="Times New Roman" w:cs="Times New Roman"/>
          <w:sz w:val="28"/>
          <w:szCs w:val="28"/>
        </w:rPr>
        <w:t>презентация «История изучения семьи»</w:t>
      </w:r>
    </w:p>
    <w:p w:rsidR="00F94BC3" w:rsidRPr="00F94BC3" w:rsidRDefault="00F94BC3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C3">
        <w:rPr>
          <w:rFonts w:ascii="Times New Roman" w:hAnsi="Times New Roman" w:cs="Times New Roman"/>
          <w:sz w:val="28"/>
          <w:szCs w:val="28"/>
        </w:rPr>
        <w:t>коллажи</w:t>
      </w:r>
    </w:p>
    <w:p w:rsidR="00F94BC3" w:rsidRPr="00F94BC3" w:rsidRDefault="00F94BC3" w:rsidP="00C97A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C3">
        <w:rPr>
          <w:rFonts w:ascii="Times New Roman" w:hAnsi="Times New Roman" w:cs="Times New Roman"/>
          <w:sz w:val="28"/>
          <w:szCs w:val="28"/>
        </w:rPr>
        <w:t>фотоальбомы</w:t>
      </w:r>
    </w:p>
    <w:p w:rsidR="00F94BC3" w:rsidRPr="00F94BC3" w:rsidRDefault="00F94BC3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BC3" w:rsidRDefault="00F94BC3" w:rsidP="00C97A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BC3" w:rsidRDefault="00F94BC3" w:rsidP="00C97A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DE2" w:rsidRDefault="00973DE2" w:rsidP="00C97A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4BC3">
        <w:rPr>
          <w:rFonts w:ascii="Times New Roman" w:hAnsi="Times New Roman" w:cs="Times New Roman"/>
          <w:b/>
          <w:sz w:val="28"/>
          <w:szCs w:val="28"/>
          <w:u w:val="single"/>
        </w:rPr>
        <w:t>Ход семинара</w:t>
      </w:r>
      <w:r w:rsidR="00F94B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94BC3" w:rsidRPr="00C97A7B" w:rsidRDefault="00F94BC3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3DE2" w:rsidRPr="00C97A7B" w:rsidRDefault="00973DE2" w:rsidP="00C97A7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A7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73DE2" w:rsidRPr="00973DE2" w:rsidRDefault="00973DE2" w:rsidP="00F313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Уважаемые педагоги. Сегодня у нас открытое мероприятие семинар «Изучение истории семьи».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 xml:space="preserve">Ни для кого не секрет, что  установить взаимодействие с семьей не всегда легко, сложности в установлении доверительных отношений связаны с уникальностью каждой семьи, особенностями построения межпоколенных, супружеских, родительско-детских отношений. Мы в свою очередь, педагоги, при изучении семьи понимаем, что не вся информация  для нас </w:t>
      </w:r>
      <w:r w:rsidRPr="00973DE2">
        <w:rPr>
          <w:rFonts w:ascii="Times New Roman" w:hAnsi="Times New Roman" w:cs="Times New Roman"/>
          <w:sz w:val="28"/>
          <w:szCs w:val="28"/>
        </w:rPr>
        <w:lastRenderedPageBreak/>
        <w:t xml:space="preserve">открыта, мы должны быть внимательны, корректны в выборе </w:t>
      </w:r>
      <w:r w:rsidR="00325EDB">
        <w:rPr>
          <w:rFonts w:ascii="Times New Roman" w:hAnsi="Times New Roman" w:cs="Times New Roman"/>
          <w:sz w:val="28"/>
          <w:szCs w:val="28"/>
        </w:rPr>
        <w:t>форм и методов работы с семьёй.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Кроме того само восприятие и понимание семьи как социального института – у каждого сугубо индивидуально и зависит от многих факторов. Чтобы помочь осознать это, ведущий предлагает сыграть в «Ассоциации». После игры проходит совместное обсуждение: предлагаемые понятия неосознанно ассоциируются с собственной семьей, понимание педагогом специфики каждой семьи поможет ему строить доверительные партнерские отношения с семьей.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E2">
        <w:rPr>
          <w:rFonts w:ascii="Times New Roman" w:hAnsi="Times New Roman" w:cs="Times New Roman"/>
          <w:b/>
          <w:sz w:val="28"/>
          <w:szCs w:val="28"/>
        </w:rPr>
        <w:t>Игра «Ассоциации»</w:t>
      </w:r>
    </w:p>
    <w:p w:rsidR="00973DE2" w:rsidRPr="00973DE2" w:rsidRDefault="00973DE2" w:rsidP="00F313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Ведущий: Я буду начинать фразу о том, с чем у меня ассоциируется понятие «семья», а вы будете продолжать ее. Правила просты: не искать слишком правильных и красивых ответов, произносить то, что первым придет на ум; можно выкрикивать, но не хором, а по очереди. Например, я говорю: «Если семья – это постройка, то она…» (а вы продолжаете: «Крепость, общежитие…»), итак…</w:t>
      </w:r>
    </w:p>
    <w:p w:rsidR="00973DE2" w:rsidRPr="00325EDB" w:rsidRDefault="00973DE2" w:rsidP="00C97A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если семья – это постройка, то она… (кооперативная квартира, только не дача, шалаш на двоих);</w:t>
      </w:r>
    </w:p>
    <w:p w:rsidR="00973DE2" w:rsidRPr="00325EDB" w:rsidRDefault="00973DE2" w:rsidP="00C97A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если семья – это цвет, то она… (серо-буро-малиновая; и цветов-то таких в природе не существует; нежно-розовая; черно-белая, как зебра; серая и унылая; кроваво-красная);</w:t>
      </w:r>
    </w:p>
    <w:p w:rsidR="00973DE2" w:rsidRPr="00325EDB" w:rsidRDefault="00973DE2" w:rsidP="00C97A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если семья – это музыка, то она… (скрипка; фуги Баха; тяжелый металл; цыганщина; романтическая баллада; задушевная песня у костра; «Взвейтесь кострами, синие ночи!»; мелодия, которая не кончается; «форте»);</w:t>
      </w:r>
    </w:p>
    <w:p w:rsidR="00973DE2" w:rsidRPr="00325EDB" w:rsidRDefault="00973DE2" w:rsidP="00C97A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если семья – это геометрическая фигура, то она… (круг, вектор, треугольник, зигзаг удачи, точка, многоточие, спираль);</w:t>
      </w:r>
    </w:p>
    <w:p w:rsidR="00973DE2" w:rsidRPr="00325EDB" w:rsidRDefault="00973DE2" w:rsidP="00C97A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если семья – это название фильма, то она… («Фантомас разбушевался»; «Розыгрыш»; «Богатые тоже плачут»; «Рабыня Изаура»; «Отверженные»; Семь невест ефрейтора Збруева»; «Красавица и Чудовище» и др.);</w:t>
      </w:r>
    </w:p>
    <w:p w:rsidR="00973DE2" w:rsidRPr="00325EDB" w:rsidRDefault="00973DE2" w:rsidP="00C97A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DB">
        <w:rPr>
          <w:rFonts w:ascii="Times New Roman" w:hAnsi="Times New Roman" w:cs="Times New Roman"/>
          <w:sz w:val="28"/>
          <w:szCs w:val="28"/>
        </w:rPr>
        <w:t>если семья – это настроение, то она… (радость, тоска смертная, постоянный стресс, блаженство, детский смех, праздник со слезами на глазах).</w:t>
      </w:r>
    </w:p>
    <w:p w:rsidR="00973DE2" w:rsidRPr="00325EDB" w:rsidRDefault="00973DE2" w:rsidP="00C97A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EDB">
        <w:rPr>
          <w:rFonts w:ascii="Times New Roman" w:hAnsi="Times New Roman" w:cs="Times New Roman"/>
          <w:b/>
          <w:sz w:val="28"/>
          <w:szCs w:val="28"/>
          <w:u w:val="single"/>
        </w:rPr>
        <w:t>Анализ: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 xml:space="preserve">- Вы сейчас приводили ассоциации из своего жизненного опыта или выбирали принятые в нашем обществе ассоциации? 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lastRenderedPageBreak/>
        <w:t xml:space="preserve">- Удалось ли Вам через призму шуточных ассоциаций выявить какие-либо личные проблемы или противоречия? 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- Насколько важно, на Ваш взгляд, понимать восприятие человеком своего состояния, чтобы общаться, взаимодействовать с ним?</w:t>
      </w:r>
    </w:p>
    <w:p w:rsidR="00973DE2" w:rsidRPr="004E55BB" w:rsidRDefault="00973DE2" w:rsidP="00C97A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DE2" w:rsidRPr="004E55BB" w:rsidRDefault="00973DE2" w:rsidP="00C97A7B">
      <w:pPr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5BB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973DE2" w:rsidRPr="00C97A7B" w:rsidRDefault="00C97A7B" w:rsidP="00C97A7B">
      <w:pPr>
        <w:pStyle w:val="a3"/>
        <w:spacing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старшего </w:t>
      </w:r>
      <w:r w:rsidR="00973DE2" w:rsidRPr="00C97A7B"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А теперь немного истории</w:t>
      </w:r>
      <w:r w:rsidR="00325EDB">
        <w:rPr>
          <w:rFonts w:ascii="Times New Roman" w:hAnsi="Times New Roman" w:cs="Times New Roman"/>
          <w:sz w:val="28"/>
          <w:szCs w:val="28"/>
        </w:rPr>
        <w:t>:</w:t>
      </w:r>
    </w:p>
    <w:p w:rsidR="00973DE2" w:rsidRPr="00973DE2" w:rsidRDefault="00973DE2" w:rsidP="00F313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История семьи, ее изучение — это, по сути дела, изучение родословной, знание своих корней, изучение уклада жизни семьи, взаимоотношений в семье.</w:t>
      </w:r>
    </w:p>
    <w:p w:rsidR="00973DE2" w:rsidRPr="00973DE2" w:rsidRDefault="00325EDB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родословные росписи по</w:t>
      </w:r>
      <w:r w:rsidR="00973DE2" w:rsidRPr="00973DE2">
        <w:rPr>
          <w:rFonts w:ascii="Times New Roman" w:hAnsi="Times New Roman" w:cs="Times New Roman"/>
          <w:sz w:val="28"/>
          <w:szCs w:val="28"/>
        </w:rPr>
        <w:t xml:space="preserve">явились в конце XV века, а ведение материнских книг во всех церковных приходах стало обязательным с 1799 года. </w:t>
      </w:r>
    </w:p>
    <w:p w:rsidR="00973DE2" w:rsidRPr="00973DE2" w:rsidRDefault="00325EDB" w:rsidP="00F313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— это величайшая социо</w:t>
      </w:r>
      <w:r w:rsidR="00973DE2" w:rsidRPr="00973DE2">
        <w:rPr>
          <w:rFonts w:ascii="Times New Roman" w:hAnsi="Times New Roman" w:cs="Times New Roman"/>
          <w:sz w:val="28"/>
          <w:szCs w:val="28"/>
        </w:rPr>
        <w:t>культурная ценность, которая когда-либо за всю историю существования человечества создавалась. Ни одна нация, ни одна культурная общность не обошлась без семьи. В ее позитивном развитии, сохранении и укреплении за</w:t>
      </w:r>
      <w:r>
        <w:rPr>
          <w:rFonts w:ascii="Times New Roman" w:hAnsi="Times New Roman" w:cs="Times New Roman"/>
          <w:sz w:val="28"/>
          <w:szCs w:val="28"/>
        </w:rPr>
        <w:t>интересованы и общество, и госу</w:t>
      </w:r>
      <w:r w:rsidR="00973DE2" w:rsidRPr="00973DE2">
        <w:rPr>
          <w:rFonts w:ascii="Times New Roman" w:hAnsi="Times New Roman" w:cs="Times New Roman"/>
          <w:sz w:val="28"/>
          <w:szCs w:val="28"/>
        </w:rPr>
        <w:t>дарство. В прочной, надежной семье нуждается каждый человек, независимо от возраста.</w:t>
      </w:r>
      <w:r w:rsidR="00F31396">
        <w:rPr>
          <w:rFonts w:ascii="Times New Roman" w:hAnsi="Times New Roman" w:cs="Times New Roman"/>
          <w:sz w:val="28"/>
          <w:szCs w:val="28"/>
        </w:rPr>
        <w:t xml:space="preserve"> </w:t>
      </w:r>
      <w:r w:rsidR="00973DE2" w:rsidRPr="00973DE2">
        <w:rPr>
          <w:rFonts w:ascii="Times New Roman" w:hAnsi="Times New Roman" w:cs="Times New Roman"/>
          <w:sz w:val="28"/>
          <w:szCs w:val="28"/>
        </w:rPr>
        <w:t>Во все времена семье отводилась</w:t>
      </w:r>
      <w:r>
        <w:rPr>
          <w:rFonts w:ascii="Times New Roman" w:hAnsi="Times New Roman" w:cs="Times New Roman"/>
          <w:sz w:val="28"/>
          <w:szCs w:val="28"/>
        </w:rPr>
        <w:t xml:space="preserve"> особая социальная роль — сопро</w:t>
      </w:r>
      <w:r w:rsidR="00973DE2" w:rsidRPr="00973DE2">
        <w:rPr>
          <w:rFonts w:ascii="Times New Roman" w:hAnsi="Times New Roman" w:cs="Times New Roman"/>
          <w:sz w:val="28"/>
          <w:szCs w:val="28"/>
        </w:rPr>
        <w:t>вождать и поддерживать душевные и эмоциональные силы человека. А для р</w:t>
      </w:r>
      <w:r>
        <w:rPr>
          <w:rFonts w:ascii="Times New Roman" w:hAnsi="Times New Roman" w:cs="Times New Roman"/>
          <w:sz w:val="28"/>
          <w:szCs w:val="28"/>
        </w:rPr>
        <w:t>ебенка семья — источник психоло</w:t>
      </w:r>
      <w:r w:rsidR="00973DE2" w:rsidRPr="00973DE2">
        <w:rPr>
          <w:rFonts w:ascii="Times New Roman" w:hAnsi="Times New Roman" w:cs="Times New Roman"/>
          <w:sz w:val="28"/>
          <w:szCs w:val="28"/>
        </w:rPr>
        <w:t>гической защиты и эмоциональной поддержки. Да и его знакомство с окружающей действительностью начинается со знакомства со всем тем, чем живет семья.</w:t>
      </w:r>
    </w:p>
    <w:p w:rsidR="00973DE2" w:rsidRPr="00973DE2" w:rsidRDefault="00973DE2" w:rsidP="00F313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Семейные отношения — любовь близких, определенные обязанности привязанность к дому, соблюдение традиций — питают более широкие и  вы</w:t>
      </w:r>
      <w:r w:rsidR="00325EDB">
        <w:rPr>
          <w:rFonts w:ascii="Times New Roman" w:hAnsi="Times New Roman" w:cs="Times New Roman"/>
          <w:sz w:val="28"/>
          <w:szCs w:val="28"/>
        </w:rPr>
        <w:t>сшие сферы жизни человека — чувство Родины, патриотизм.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C97A7B" w:rsidRDefault="00325EDB" w:rsidP="004E55B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97A7B">
        <w:rPr>
          <w:rFonts w:ascii="Times New Roman" w:hAnsi="Times New Roman" w:cs="Times New Roman"/>
          <w:b/>
          <w:sz w:val="28"/>
          <w:szCs w:val="28"/>
        </w:rPr>
        <w:t xml:space="preserve">Обратимся к программе «Радуга» Т.Н. Дороновой, </w:t>
      </w:r>
      <w:r w:rsidR="00973DE2" w:rsidRPr="00C97A7B">
        <w:rPr>
          <w:rFonts w:ascii="Times New Roman" w:hAnsi="Times New Roman" w:cs="Times New Roman"/>
          <w:b/>
          <w:sz w:val="28"/>
          <w:szCs w:val="28"/>
        </w:rPr>
        <w:t xml:space="preserve"> и проследим по возрастам содержание работы по теме «Семья»</w:t>
      </w:r>
      <w:r w:rsidRPr="00C97A7B">
        <w:rPr>
          <w:rFonts w:ascii="Times New Roman" w:hAnsi="Times New Roman" w:cs="Times New Roman"/>
          <w:b/>
          <w:sz w:val="28"/>
          <w:szCs w:val="28"/>
        </w:rPr>
        <w:t>.</w:t>
      </w:r>
    </w:p>
    <w:p w:rsidR="00973DE2" w:rsidRPr="00973DE2" w:rsidRDefault="00973DE2" w:rsidP="00F313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Определите к какой возрастной группе относятся данные задачи. Почему вы так считаете?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325EDB" w:rsidRDefault="00973DE2" w:rsidP="00C97A7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EDB">
        <w:rPr>
          <w:rFonts w:ascii="Times New Roman" w:hAnsi="Times New Roman" w:cs="Times New Roman"/>
          <w:b/>
          <w:sz w:val="28"/>
          <w:szCs w:val="28"/>
        </w:rPr>
        <w:t>Вторая младшая группа (от 3 до 4 лет)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Беседа с детьми о членах семьи, подче</w:t>
      </w:r>
      <w:r w:rsidR="004E55BB">
        <w:rPr>
          <w:rFonts w:ascii="Times New Roman" w:hAnsi="Times New Roman" w:cs="Times New Roman"/>
          <w:sz w:val="28"/>
          <w:szCs w:val="28"/>
        </w:rPr>
        <w:t>ркивать их заботу друг о друге.</w:t>
      </w:r>
    </w:p>
    <w:p w:rsidR="00973DE2" w:rsidRPr="00325EDB" w:rsidRDefault="00973DE2" w:rsidP="00C97A7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EDB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 (от 4 до 5 лет)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Дать детям представление о том, что такое семья — это все, кто живет вместе с ребенком. Интересоваться тем, какие обязанности есть у ребенка по дому (убирать игрушки, помогать накрывать стол и т. п.). Учить детей зна</w:t>
      </w:r>
      <w:r w:rsidR="00325EDB">
        <w:rPr>
          <w:rFonts w:ascii="Times New Roman" w:hAnsi="Times New Roman" w:cs="Times New Roman"/>
          <w:sz w:val="28"/>
          <w:szCs w:val="28"/>
        </w:rPr>
        <w:t>ть и называть своих ближних род</w:t>
      </w:r>
      <w:r w:rsidRPr="00973DE2">
        <w:rPr>
          <w:rFonts w:ascii="Times New Roman" w:hAnsi="Times New Roman" w:cs="Times New Roman"/>
          <w:sz w:val="28"/>
          <w:szCs w:val="28"/>
        </w:rPr>
        <w:t>ственников. Дать детям представления о родственных отношениях (</w:t>
      </w:r>
      <w:r w:rsidR="004E55BB">
        <w:rPr>
          <w:rFonts w:ascii="Times New Roman" w:hAnsi="Times New Roman" w:cs="Times New Roman"/>
          <w:sz w:val="28"/>
          <w:szCs w:val="28"/>
        </w:rPr>
        <w:t>сын, мама, папа, дочь и т. д.).</w:t>
      </w:r>
    </w:p>
    <w:p w:rsidR="00973DE2" w:rsidRPr="00325EDB" w:rsidRDefault="00973DE2" w:rsidP="00C97A7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EDB">
        <w:rPr>
          <w:rFonts w:ascii="Times New Roman" w:hAnsi="Times New Roman" w:cs="Times New Roman"/>
          <w:b/>
          <w:sz w:val="28"/>
          <w:szCs w:val="28"/>
        </w:rPr>
        <w:t>Старшая группа (от 5 до 6 лет)</w:t>
      </w:r>
    </w:p>
    <w:p w:rsidR="00973DE2" w:rsidRPr="00973DE2" w:rsidRDefault="00325EDB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своей ро</w:t>
      </w:r>
      <w:r w:rsidR="00973DE2" w:rsidRPr="00973DE2">
        <w:rPr>
          <w:rFonts w:ascii="Times New Roman" w:hAnsi="Times New Roman" w:cs="Times New Roman"/>
          <w:sz w:val="28"/>
          <w:szCs w:val="28"/>
        </w:rPr>
        <w:t>досл</w:t>
      </w:r>
      <w:r>
        <w:rPr>
          <w:rFonts w:ascii="Times New Roman" w:hAnsi="Times New Roman" w:cs="Times New Roman"/>
          <w:sz w:val="28"/>
          <w:szCs w:val="28"/>
        </w:rPr>
        <w:t>овной, вместе с ребенком изобра</w:t>
      </w:r>
      <w:r w:rsidR="00973DE2" w:rsidRPr="00973DE2">
        <w:rPr>
          <w:rFonts w:ascii="Times New Roman" w:hAnsi="Times New Roman" w:cs="Times New Roman"/>
          <w:sz w:val="28"/>
          <w:szCs w:val="28"/>
        </w:rPr>
        <w:t>жать генеалогическое древо (начинать с дедушек и бабушек); рассматривать фотографии родственников, помочь ребенку увидеть внешнее сходство с другими родственниками (цвет глаз, цвет волос...). Дети должны знать, где работают их родители, как важен для общества их труд, уважать труд и за-нятия других членов семьи, хорошо знать свой домашний адрес. Привлекать детей к пос</w:t>
      </w:r>
      <w:r>
        <w:rPr>
          <w:rFonts w:ascii="Times New Roman" w:hAnsi="Times New Roman" w:cs="Times New Roman"/>
          <w:sz w:val="28"/>
          <w:szCs w:val="28"/>
        </w:rPr>
        <w:t>ильному участию в подго</w:t>
      </w:r>
      <w:r w:rsidR="00973DE2" w:rsidRPr="00973DE2">
        <w:rPr>
          <w:rFonts w:ascii="Times New Roman" w:hAnsi="Times New Roman" w:cs="Times New Roman"/>
          <w:sz w:val="28"/>
          <w:szCs w:val="28"/>
        </w:rPr>
        <w:t>товке различных семейных праздников. Позн</w:t>
      </w:r>
      <w:r>
        <w:rPr>
          <w:rFonts w:ascii="Times New Roman" w:hAnsi="Times New Roman" w:cs="Times New Roman"/>
          <w:sz w:val="28"/>
          <w:szCs w:val="28"/>
        </w:rPr>
        <w:t>акомить детей с понятием «Хозяй</w:t>
      </w:r>
      <w:r w:rsidR="004E55BB">
        <w:rPr>
          <w:rFonts w:ascii="Times New Roman" w:hAnsi="Times New Roman" w:cs="Times New Roman"/>
          <w:sz w:val="28"/>
          <w:szCs w:val="28"/>
        </w:rPr>
        <w:t>ство семьи».</w:t>
      </w:r>
    </w:p>
    <w:p w:rsidR="00973DE2" w:rsidRPr="00325EDB" w:rsidRDefault="00973DE2" w:rsidP="00C97A7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EDB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(от 6 до 7 лет)</w:t>
      </w:r>
    </w:p>
    <w:p w:rsidR="00973DE2" w:rsidRPr="00973DE2" w:rsidRDefault="00325EDB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Напоминать детям даты их рожде</w:t>
      </w:r>
      <w:r w:rsidR="00973DE2" w:rsidRPr="00973DE2">
        <w:rPr>
          <w:rFonts w:ascii="Times New Roman" w:hAnsi="Times New Roman" w:cs="Times New Roman"/>
          <w:sz w:val="28"/>
          <w:szCs w:val="28"/>
        </w:rPr>
        <w:t>ния и даты рождения членов семьи, дети должны знать свое отчество  домашний адрес и телефон, имена и отчества своих  родителей, интересы своих родственников. Продолжать вместе рассматривать семейные альбомы с фотографиями, рассказывать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О родственниках, об их судьбах, интересных случаях из жизни. Закреплять желание изображать генеалогическое древо. Поддерживать стремление детей  участвовать в подготовке семейных праздников. Продолжать развивать интерес к профессиям родителей.</w:t>
      </w:r>
    </w:p>
    <w:p w:rsidR="00973DE2" w:rsidRPr="00C97A7B" w:rsidRDefault="00973DE2" w:rsidP="004E55BB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73DE2" w:rsidRPr="00C97A7B" w:rsidRDefault="00973DE2" w:rsidP="004E55BB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97A7B">
        <w:rPr>
          <w:rFonts w:ascii="Times New Roman" w:hAnsi="Times New Roman" w:cs="Times New Roman"/>
          <w:b/>
          <w:sz w:val="28"/>
          <w:szCs w:val="28"/>
        </w:rPr>
        <w:t>Раскрытие  методов и форм изучения воспитателями ра</w:t>
      </w:r>
      <w:r w:rsidR="004E55BB">
        <w:rPr>
          <w:rFonts w:ascii="Times New Roman" w:hAnsi="Times New Roman" w:cs="Times New Roman"/>
          <w:b/>
          <w:sz w:val="28"/>
          <w:szCs w:val="28"/>
        </w:rPr>
        <w:t xml:space="preserve">здела о семье  </w:t>
      </w:r>
      <w:r w:rsidRPr="00C97A7B">
        <w:rPr>
          <w:rFonts w:ascii="Times New Roman" w:hAnsi="Times New Roman" w:cs="Times New Roman"/>
          <w:b/>
          <w:sz w:val="28"/>
          <w:szCs w:val="28"/>
        </w:rPr>
        <w:t xml:space="preserve">  «Наглядные виды деятельности»</w:t>
      </w:r>
    </w:p>
    <w:p w:rsidR="00973DE2" w:rsidRPr="00973DE2" w:rsidRDefault="00973DE2" w:rsidP="00F313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Каждый из вас в течение года использовал различные формы и методы изучения семьи. Сегодня вы нам их представите, расскажете о наглядных пособиях и как их применяли в работе с детьми и семьёй.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973DE2" w:rsidRDefault="00973DE2" w:rsidP="00C97A7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1.</w:t>
      </w:r>
      <w:r w:rsidRPr="00973DE2">
        <w:rPr>
          <w:rFonts w:ascii="Times New Roman" w:hAnsi="Times New Roman" w:cs="Times New Roman"/>
          <w:sz w:val="28"/>
          <w:szCs w:val="28"/>
        </w:rPr>
        <w:tab/>
        <w:t>Родословная и фольклор /д/и сложи пословицу/</w:t>
      </w:r>
      <w:r w:rsidR="00325EDB">
        <w:rPr>
          <w:rFonts w:ascii="Times New Roman" w:hAnsi="Times New Roman" w:cs="Times New Roman"/>
          <w:sz w:val="28"/>
          <w:szCs w:val="28"/>
        </w:rPr>
        <w:t>.</w:t>
      </w:r>
    </w:p>
    <w:p w:rsidR="00325EDB" w:rsidRDefault="00973DE2" w:rsidP="00C97A7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2.</w:t>
      </w:r>
      <w:r w:rsidRPr="00973DE2">
        <w:rPr>
          <w:rFonts w:ascii="Times New Roman" w:hAnsi="Times New Roman" w:cs="Times New Roman"/>
          <w:sz w:val="28"/>
          <w:szCs w:val="28"/>
        </w:rPr>
        <w:tab/>
        <w:t>Сообщение по теме</w:t>
      </w:r>
      <w:r w:rsidR="00F31396">
        <w:rPr>
          <w:rFonts w:ascii="Times New Roman" w:hAnsi="Times New Roman" w:cs="Times New Roman"/>
          <w:sz w:val="28"/>
          <w:szCs w:val="28"/>
        </w:rPr>
        <w:t>:</w:t>
      </w:r>
      <w:r w:rsidRPr="00973DE2">
        <w:rPr>
          <w:rFonts w:ascii="Times New Roman" w:hAnsi="Times New Roman" w:cs="Times New Roman"/>
          <w:sz w:val="28"/>
          <w:szCs w:val="28"/>
        </w:rPr>
        <w:t xml:space="preserve"> «Составл</w:t>
      </w:r>
      <w:r w:rsidR="00F31396">
        <w:rPr>
          <w:rFonts w:ascii="Times New Roman" w:hAnsi="Times New Roman" w:cs="Times New Roman"/>
          <w:sz w:val="28"/>
          <w:szCs w:val="28"/>
        </w:rPr>
        <w:t>ение генеалогического древа как</w:t>
      </w:r>
    </w:p>
    <w:p w:rsidR="00973DE2" w:rsidRPr="00973DE2" w:rsidRDefault="00325EDB" w:rsidP="00C97A7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3DE2" w:rsidRPr="00973DE2">
        <w:rPr>
          <w:rFonts w:ascii="Times New Roman" w:hAnsi="Times New Roman" w:cs="Times New Roman"/>
          <w:sz w:val="28"/>
          <w:szCs w:val="28"/>
        </w:rPr>
        <w:t>один из    способов ознакомления дошкольников с родословной»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3DE2" w:rsidRPr="00973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DE2" w:rsidRPr="00973DE2" w:rsidRDefault="00973DE2" w:rsidP="00C97A7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3.</w:t>
      </w:r>
      <w:r w:rsidRPr="00973DE2">
        <w:rPr>
          <w:rFonts w:ascii="Times New Roman" w:hAnsi="Times New Roman" w:cs="Times New Roman"/>
          <w:sz w:val="28"/>
          <w:szCs w:val="28"/>
        </w:rPr>
        <w:tab/>
        <w:t xml:space="preserve"> Разновидности   изображения генеалогического древа</w:t>
      </w:r>
      <w:r w:rsidR="00325EDB">
        <w:rPr>
          <w:rFonts w:ascii="Times New Roman" w:hAnsi="Times New Roman" w:cs="Times New Roman"/>
          <w:sz w:val="28"/>
          <w:szCs w:val="28"/>
        </w:rPr>
        <w:t>.</w:t>
      </w:r>
    </w:p>
    <w:p w:rsidR="00973DE2" w:rsidRPr="00973DE2" w:rsidRDefault="00973DE2" w:rsidP="00C97A7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973DE2">
        <w:rPr>
          <w:rFonts w:ascii="Times New Roman" w:hAnsi="Times New Roman" w:cs="Times New Roman"/>
          <w:sz w:val="28"/>
          <w:szCs w:val="28"/>
        </w:rPr>
        <w:tab/>
        <w:t>Коллаж «Профессии в моей семье»</w:t>
      </w:r>
      <w:r w:rsidR="00325EDB">
        <w:rPr>
          <w:rFonts w:ascii="Times New Roman" w:hAnsi="Times New Roman" w:cs="Times New Roman"/>
          <w:sz w:val="28"/>
          <w:szCs w:val="28"/>
        </w:rPr>
        <w:t>.</w:t>
      </w:r>
    </w:p>
    <w:p w:rsidR="00973DE2" w:rsidRPr="00973DE2" w:rsidRDefault="00973DE2" w:rsidP="00C97A7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5.</w:t>
      </w:r>
      <w:r w:rsidRPr="00973DE2">
        <w:rPr>
          <w:rFonts w:ascii="Times New Roman" w:hAnsi="Times New Roman" w:cs="Times New Roman"/>
          <w:sz w:val="28"/>
          <w:szCs w:val="28"/>
        </w:rPr>
        <w:tab/>
        <w:t>Фотовернисаж «Моя семья на природе»</w:t>
      </w:r>
      <w:r w:rsidR="00325EDB">
        <w:rPr>
          <w:rFonts w:ascii="Times New Roman" w:hAnsi="Times New Roman" w:cs="Times New Roman"/>
          <w:sz w:val="28"/>
          <w:szCs w:val="28"/>
        </w:rPr>
        <w:t>.</w:t>
      </w:r>
    </w:p>
    <w:p w:rsidR="00973DE2" w:rsidRPr="00973DE2" w:rsidRDefault="00973DE2" w:rsidP="00C97A7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6.</w:t>
      </w:r>
      <w:r w:rsidRPr="00973DE2">
        <w:rPr>
          <w:rFonts w:ascii="Times New Roman" w:hAnsi="Times New Roman" w:cs="Times New Roman"/>
          <w:sz w:val="28"/>
          <w:szCs w:val="28"/>
        </w:rPr>
        <w:tab/>
        <w:t>Диафильм «Мой ребенок», «Семейный альбом»</w:t>
      </w:r>
      <w:r w:rsidR="00325EDB">
        <w:rPr>
          <w:rFonts w:ascii="Times New Roman" w:hAnsi="Times New Roman" w:cs="Times New Roman"/>
          <w:sz w:val="28"/>
          <w:szCs w:val="28"/>
        </w:rPr>
        <w:t>.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 xml:space="preserve"> Ст. воспитатель</w:t>
      </w:r>
    </w:p>
    <w:p w:rsidR="00973DE2" w:rsidRPr="00973DE2" w:rsidRDefault="00973DE2" w:rsidP="00C97A7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1.</w:t>
      </w:r>
      <w:r w:rsidRPr="00973DE2">
        <w:rPr>
          <w:rFonts w:ascii="Times New Roman" w:hAnsi="Times New Roman" w:cs="Times New Roman"/>
          <w:sz w:val="28"/>
          <w:szCs w:val="28"/>
        </w:rPr>
        <w:tab/>
        <w:t>Анкетирование</w:t>
      </w:r>
      <w:r w:rsidR="00325EDB">
        <w:rPr>
          <w:rFonts w:ascii="Times New Roman" w:hAnsi="Times New Roman" w:cs="Times New Roman"/>
          <w:sz w:val="28"/>
          <w:szCs w:val="28"/>
        </w:rPr>
        <w:t>.</w:t>
      </w:r>
    </w:p>
    <w:p w:rsidR="00973DE2" w:rsidRPr="00973DE2" w:rsidRDefault="00325EDB" w:rsidP="00C97A7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Рисунок с</w:t>
      </w:r>
      <w:r w:rsidR="00973DE2" w:rsidRPr="00973DE2">
        <w:rPr>
          <w:rFonts w:ascii="Times New Roman" w:hAnsi="Times New Roman" w:cs="Times New Roman"/>
          <w:sz w:val="28"/>
          <w:szCs w:val="28"/>
        </w:rPr>
        <w:t>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DE2" w:rsidRPr="00C97A7B" w:rsidRDefault="00973DE2" w:rsidP="00C97A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DE2" w:rsidRPr="004E55BB" w:rsidRDefault="00973DE2" w:rsidP="00C97A7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5B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E2">
        <w:rPr>
          <w:rFonts w:ascii="Times New Roman" w:hAnsi="Times New Roman" w:cs="Times New Roman"/>
          <w:sz w:val="28"/>
          <w:szCs w:val="28"/>
        </w:rPr>
        <w:t>В конце семинара рефлексия.</w:t>
      </w: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973DE2" w:rsidRDefault="00973DE2" w:rsidP="00C97A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DE2" w:rsidRPr="00973DE2" w:rsidRDefault="00973DE2" w:rsidP="00973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DE2" w:rsidRDefault="00973DE2" w:rsidP="00973DE2">
      <w:pPr>
        <w:spacing w:line="240" w:lineRule="auto"/>
      </w:pPr>
    </w:p>
    <w:p w:rsidR="00973DE2" w:rsidRDefault="00973DE2" w:rsidP="00973DE2">
      <w:pPr>
        <w:spacing w:line="240" w:lineRule="auto"/>
      </w:pPr>
    </w:p>
    <w:p w:rsidR="00973DE2" w:rsidRDefault="00973DE2" w:rsidP="00973DE2">
      <w:pPr>
        <w:spacing w:line="240" w:lineRule="auto"/>
      </w:pPr>
    </w:p>
    <w:p w:rsidR="00B92504" w:rsidRDefault="00B92504" w:rsidP="00973DE2">
      <w:pPr>
        <w:spacing w:line="240" w:lineRule="auto"/>
      </w:pPr>
    </w:p>
    <w:sectPr w:rsidR="00B9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23C"/>
    <w:multiLevelType w:val="hybridMultilevel"/>
    <w:tmpl w:val="35D0ED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677FDC"/>
    <w:multiLevelType w:val="hybridMultilevel"/>
    <w:tmpl w:val="D5CC6B20"/>
    <w:lvl w:ilvl="0" w:tplc="7A62998C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5289"/>
    <w:multiLevelType w:val="hybridMultilevel"/>
    <w:tmpl w:val="6C463D54"/>
    <w:lvl w:ilvl="0" w:tplc="1106812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D973B7"/>
    <w:multiLevelType w:val="hybridMultilevel"/>
    <w:tmpl w:val="0F7C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01471"/>
    <w:multiLevelType w:val="hybridMultilevel"/>
    <w:tmpl w:val="45CE5470"/>
    <w:lvl w:ilvl="0" w:tplc="3700868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6857448"/>
    <w:multiLevelType w:val="hybridMultilevel"/>
    <w:tmpl w:val="4BA0BF7C"/>
    <w:lvl w:ilvl="0" w:tplc="7526BC4C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7326D50"/>
    <w:multiLevelType w:val="hybridMultilevel"/>
    <w:tmpl w:val="AE22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F3424"/>
    <w:multiLevelType w:val="hybridMultilevel"/>
    <w:tmpl w:val="61E2ABAA"/>
    <w:lvl w:ilvl="0" w:tplc="01C8CA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178E1"/>
    <w:multiLevelType w:val="hybridMultilevel"/>
    <w:tmpl w:val="0E367678"/>
    <w:lvl w:ilvl="0" w:tplc="B41AEACA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02CBF"/>
    <w:multiLevelType w:val="hybridMultilevel"/>
    <w:tmpl w:val="2362BD52"/>
    <w:lvl w:ilvl="0" w:tplc="D35AB69C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E353637"/>
    <w:multiLevelType w:val="hybridMultilevel"/>
    <w:tmpl w:val="4FD4EFE0"/>
    <w:lvl w:ilvl="0" w:tplc="9EC0936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F246359"/>
    <w:multiLevelType w:val="hybridMultilevel"/>
    <w:tmpl w:val="614C0B78"/>
    <w:lvl w:ilvl="0" w:tplc="1AD8416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7D667A9"/>
    <w:multiLevelType w:val="hybridMultilevel"/>
    <w:tmpl w:val="1590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619F6"/>
    <w:multiLevelType w:val="hybridMultilevel"/>
    <w:tmpl w:val="74FC7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8D03EC"/>
    <w:multiLevelType w:val="hybridMultilevel"/>
    <w:tmpl w:val="B8587898"/>
    <w:lvl w:ilvl="0" w:tplc="BFDCE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8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3B"/>
    <w:rsid w:val="00185E3B"/>
    <w:rsid w:val="00325EDB"/>
    <w:rsid w:val="004E55BB"/>
    <w:rsid w:val="00717948"/>
    <w:rsid w:val="00973DE2"/>
    <w:rsid w:val="00B92504"/>
    <w:rsid w:val="00C97A7B"/>
    <w:rsid w:val="00F31396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E2"/>
    <w:pPr>
      <w:ind w:left="720"/>
      <w:contextualSpacing/>
    </w:pPr>
  </w:style>
  <w:style w:type="paragraph" w:customStyle="1" w:styleId="c5">
    <w:name w:val="c5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4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E2"/>
    <w:pPr>
      <w:ind w:left="720"/>
      <w:contextualSpacing/>
    </w:pPr>
  </w:style>
  <w:style w:type="paragraph" w:customStyle="1" w:styleId="c5">
    <w:name w:val="c5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2013-10-08T04:38:00Z</dcterms:created>
  <dcterms:modified xsi:type="dcterms:W3CDTF">2015-04-09T14:22:00Z</dcterms:modified>
</cp:coreProperties>
</file>