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B" w:rsidRPr="009F63DE" w:rsidRDefault="005815BB" w:rsidP="009F63DE">
      <w:pPr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9F63DE">
        <w:rPr>
          <w:rFonts w:ascii="Times New Roman" w:hAnsi="Times New Roman" w:cs="Times New Roman"/>
          <w:i/>
          <w:sz w:val="28"/>
          <w:szCs w:val="28"/>
        </w:rPr>
        <w:t>Кризисные периоды семьи.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 w:rsidRPr="009F63DE">
        <w:rPr>
          <w:rFonts w:ascii="Times New Roman" w:hAnsi="Times New Roman" w:cs="Times New Roman"/>
          <w:sz w:val="28"/>
          <w:szCs w:val="28"/>
        </w:rPr>
        <w:t>– это в первую очередь социальная система, находящаяся в постоянном взаимообмене с окружающей средой. Функционирование семьи подчиняется двум основным взаимодополняющим законам – закону гомеостаза (направленности на сохранение постоянства и стабильности) и закону развития. Закон развития означает, что семья, как и любая система, может быть охарактеризована в историческом аспекте в терминах генезиса, развития и ликвидации (прекращения существования). Поэтому можно говорить о жизненном цикле семьи и определенной периодичности и последовательности стадий ее трансформации от возникновения до прекращения жизнедеятельности.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i/>
          <w:sz w:val="28"/>
          <w:szCs w:val="28"/>
        </w:rPr>
        <w:t>Жизненный цикл семьи</w:t>
      </w:r>
      <w:r w:rsidRPr="009F63DE">
        <w:rPr>
          <w:rFonts w:ascii="Times New Roman" w:hAnsi="Times New Roman" w:cs="Times New Roman"/>
          <w:sz w:val="28"/>
          <w:szCs w:val="28"/>
        </w:rPr>
        <w:t xml:space="preserve"> – это история жизни семьи, ее протяженность во времени, собственная динамика; жизнь семьи, отражающая повторяемость, регулярность семейных событий.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В основе семейного кризиса лежат определенные закономерности развития внутрисемейных отношений. Поэтому не следует искать причину создавшейся ситуаций лишь в поведении кого-либо из членов семьи или брачных партнеров. Эти закономерности надо знать и учитывать, корректируя в соответствии с ними свое поведение. В кризисной ситуации в первую очередь необходимо проявлять терпение, избегать опрометчивых решений и поступков.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 xml:space="preserve">Выделяется несколько таких периодов, или спадов, в отношениях, которые не все семьи успешно преодолевают. 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Они могут наступить: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в первые дни после свадьбы;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через 2–3 месяца супружеской жизни;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через 6 месяцев;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через год;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после рождения первого ребенка;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на 3-5-м году совместной жизни;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на 7-8-м году;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через 12 лет семейной жизни;</w:t>
      </w:r>
    </w:p>
    <w:p w:rsidR="005815BB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• через 20–25 лет.</w:t>
      </w:r>
    </w:p>
    <w:p w:rsidR="009F63DE" w:rsidRPr="009F63DE" w:rsidRDefault="009F63DE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Вышеуказанные периоды семейных кризисов рассматриваются условно, потому что переживаются они не всеми семьями. Вместе с тем следует иметь в виду, что переход семьи с одной стадии супружеской жизни на другую часто сопровождается возникновением кризисных ситуаций. Любое нормальное, естественное событие в жизни семьи (вступление в брак, рождение ребенка, поступление ребенка в школу, чья-то болезнь и т. п.), изменения в семье или в ее структуре, вызываемые этими событиями, неизменно порождают те или иные проблемные ситуации, требуют принятия соответствующих решений, мобилизации для этого необходимых ресурсов.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 xml:space="preserve">Под семейным кризисом понимается ценностный конфликт личности и общества относительно рождения и социализации детей, выливающийся в невыполнение репродуктивной и </w:t>
      </w:r>
      <w:proofErr w:type="spellStart"/>
      <w:r w:rsidRPr="009F63DE">
        <w:rPr>
          <w:rFonts w:ascii="Times New Roman" w:hAnsi="Times New Roman" w:cs="Times New Roman"/>
          <w:sz w:val="28"/>
          <w:szCs w:val="28"/>
        </w:rPr>
        <w:t>социализационной</w:t>
      </w:r>
      <w:proofErr w:type="spellEnd"/>
      <w:r w:rsidRPr="009F63DE">
        <w:rPr>
          <w:rFonts w:ascii="Times New Roman" w:hAnsi="Times New Roman" w:cs="Times New Roman"/>
          <w:sz w:val="28"/>
          <w:szCs w:val="28"/>
        </w:rPr>
        <w:t xml:space="preserve"> функций семьи, сопровождающийся ослаблением семьи как союза родственников, союза родителей и детей, союза </w:t>
      </w:r>
      <w:r w:rsidRPr="009F63DE">
        <w:rPr>
          <w:rFonts w:ascii="Times New Roman" w:hAnsi="Times New Roman" w:cs="Times New Roman"/>
          <w:sz w:val="28"/>
          <w:szCs w:val="28"/>
        </w:rPr>
        <w:lastRenderedPageBreak/>
        <w:t xml:space="preserve">супругов, ослаблением триединства родства – </w:t>
      </w:r>
      <w:proofErr w:type="spellStart"/>
      <w:r w:rsidRPr="009F63D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F63DE">
        <w:rPr>
          <w:rFonts w:ascii="Times New Roman" w:hAnsi="Times New Roman" w:cs="Times New Roman"/>
          <w:sz w:val="28"/>
          <w:szCs w:val="28"/>
        </w:rPr>
        <w:t xml:space="preserve"> – супружества из-за исчезновения семейного производства, совместной деятельности родителей и детей.</w:t>
      </w:r>
    </w:p>
    <w:p w:rsidR="005815BB" w:rsidRPr="009F63DE" w:rsidRDefault="00D6142A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 xml:space="preserve">Ведущую роль </w:t>
      </w:r>
      <w:r w:rsidRPr="009F63DE">
        <w:rPr>
          <w:rFonts w:ascii="Times New Roman" w:hAnsi="Times New Roman" w:cs="Times New Roman"/>
          <w:sz w:val="28"/>
          <w:szCs w:val="28"/>
        </w:rPr>
        <w:t xml:space="preserve">в </w:t>
      </w:r>
      <w:r w:rsidR="005815BB" w:rsidRPr="009F63DE">
        <w:rPr>
          <w:rFonts w:ascii="Times New Roman" w:hAnsi="Times New Roman" w:cs="Times New Roman"/>
          <w:sz w:val="28"/>
          <w:szCs w:val="28"/>
        </w:rPr>
        <w:t xml:space="preserve">критический период играют исчезновение романтических настроений, активное противодействие контрасту в поведении партнера в период влюбленности и в повседневном семейном быту, рост разногласий во взглядах на вещи, учащение проявлений отрицательных эмоций, рост напряженности в отношениях, чувства неудовлетворенности, возникновение молчаливого протеста, ощущения </w:t>
      </w:r>
      <w:proofErr w:type="spellStart"/>
      <w:r w:rsidR="005815BB" w:rsidRPr="009F63DE">
        <w:rPr>
          <w:rFonts w:ascii="Times New Roman" w:hAnsi="Times New Roman" w:cs="Times New Roman"/>
          <w:sz w:val="28"/>
          <w:szCs w:val="28"/>
        </w:rPr>
        <w:t>обманутости</w:t>
      </w:r>
      <w:proofErr w:type="spellEnd"/>
      <w:r w:rsidR="005815BB" w:rsidRPr="009F63DE">
        <w:rPr>
          <w:rFonts w:ascii="Times New Roman" w:hAnsi="Times New Roman" w:cs="Times New Roman"/>
          <w:sz w:val="28"/>
          <w:szCs w:val="28"/>
        </w:rPr>
        <w:t xml:space="preserve"> и упреков. Кризисная ситуация может возникнуть и без влияния каких-либо внешних факторов</w:t>
      </w:r>
      <w:r w:rsidRPr="009F63DE">
        <w:rPr>
          <w:rFonts w:ascii="Times New Roman" w:hAnsi="Times New Roman" w:cs="Times New Roman"/>
          <w:sz w:val="28"/>
          <w:szCs w:val="28"/>
        </w:rPr>
        <w:t>.</w:t>
      </w:r>
    </w:p>
    <w:p w:rsidR="005815BB" w:rsidRPr="009F63DE" w:rsidRDefault="00D6142A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63DE">
        <w:rPr>
          <w:rFonts w:ascii="Times New Roman" w:hAnsi="Times New Roman" w:cs="Times New Roman"/>
          <w:sz w:val="28"/>
          <w:szCs w:val="28"/>
        </w:rPr>
        <w:t>Таким образом, об</w:t>
      </w:r>
      <w:r w:rsidR="005815BB" w:rsidRPr="009F63DE">
        <w:rPr>
          <w:rFonts w:ascii="Times New Roman" w:hAnsi="Times New Roman" w:cs="Times New Roman"/>
          <w:sz w:val="28"/>
          <w:szCs w:val="28"/>
        </w:rPr>
        <w:t>щий характер этих кризисов, однако, не определяет их остроту и серьезность. Многое зависит от желания и культуры межличностных отношений супругов, их способности пересматривать свои ошибочные взгляды, стремления поддерживать психологически благополучные, здоровые отношения с другими членами семьи. Наличие осознанной установки на совместное с партнером развитие, своевременное обнаружение изменений во взаимоотношениях позволяют супругам корректировать свое поведение. Невнимание к процессам развития друг друга, изменениям потребностей и интересов партнера ставит семью на грань распада. Развод как крайний вариант решения возникающих семейных противоречий может стать конструктивным опытом, если человек осознает необходимость изменения собственных представлений о себе, других людях, семейной жизни.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9F63DE">
        <w:rPr>
          <w:rFonts w:ascii="Times New Roman" w:hAnsi="Times New Roman" w:cs="Times New Roman"/>
          <w:bCs/>
          <w:i/>
          <w:sz w:val="28"/>
          <w:szCs w:val="28"/>
        </w:rPr>
        <w:t>Критическими жизненными ситуациями</w:t>
      </w:r>
      <w:r w:rsidRPr="009F63DE">
        <w:rPr>
          <w:rFonts w:ascii="Times New Roman" w:hAnsi="Times New Roman" w:cs="Times New Roman"/>
          <w:bCs/>
          <w:sz w:val="28"/>
          <w:szCs w:val="28"/>
        </w:rPr>
        <w:t xml:space="preserve"> является стресс,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фрустация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, конфликт и кризис. 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i/>
          <w:sz w:val="28"/>
          <w:szCs w:val="28"/>
        </w:rPr>
        <w:t>Стресс</w:t>
      </w:r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состояние чрезмерно сильного и длительного психологического напряжения, которое возникает у человека, когда его нервная система получает эмоциональную перегрузку. Стресс зависит не только от самой ситуации, но и от личности, её опыта, ожиданий, уверенности в себе и т. д. Большое значение имеет оценка угрозы, ожидания опасных последствий, которую содержит в себе ситуация. 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Одним из факторов стресса является эмоциональная напряженность, которая физиологически выражается в изменениях эндокринной системы человека. Например, при экспериментальных исследованиях в клиниках больных было установлено, что люди, постоянно находящиеся в нервном напряжении, тяжелее переносят вирусные инфекции. В таких случаях необходима квалифицированная помощь психолога.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Таким образом, стресс - это напряжённое состояние организма, то есть неспецифический ответ организма на предъявленное ему требование (стрессовую ситуацию). Реакция стресса направлена на адаптацию организма к изменяющимся условиям внутренней и внешней среды. Адаптационные ресурсы организма у разных людей разные и соответственно способности к их восстановлению так же различаются индивидуально. Влияние одного и того же стрессора на разных людей различаются степенью выраженности стресса по силе влияния на адаптационные возможности индивида. Под воздействием стресса организм человека испытывает стрессовое напряжение и при этом стресс не просто нервное напряжение, а нервная перегрузка, и сильное эмоциональное возбуждение.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F63DE">
        <w:rPr>
          <w:rFonts w:ascii="Times New Roman" w:hAnsi="Times New Roman" w:cs="Times New Roman"/>
          <w:bCs/>
          <w:i/>
          <w:sz w:val="28"/>
          <w:szCs w:val="28"/>
        </w:rPr>
        <w:lastRenderedPageBreak/>
        <w:t>Фрустация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(от лат.</w:t>
      </w:r>
      <w:proofErr w:type="gram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F63DE">
        <w:rPr>
          <w:rFonts w:ascii="Times New Roman" w:hAnsi="Times New Roman" w:cs="Times New Roman"/>
          <w:bCs/>
          <w:sz w:val="28"/>
          <w:szCs w:val="28"/>
        </w:rPr>
        <w:t>Frustatio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- обман, тщетное ожидание, расстройство) определяется как состояние, вызванное двумя моментами: наличия сильной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достичь цели (удовлетворить потребность) и преградой, препятствующей этому достижению.</w:t>
      </w:r>
      <w:proofErr w:type="gramEnd"/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фрустрационного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поведения: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• двигательное возбуждение;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• апатия;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• агрессия и деструкция;</w:t>
      </w:r>
    </w:p>
    <w:p w:rsidR="005815BB" w:rsidRPr="009F63DE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• стереотипия;</w:t>
      </w:r>
    </w:p>
    <w:p w:rsidR="005815BB" w:rsidRDefault="005815BB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• регрессия.</w:t>
      </w:r>
    </w:p>
    <w:p w:rsidR="009F63DE" w:rsidRPr="009F63DE" w:rsidRDefault="009F63DE" w:rsidP="009F63DE">
      <w:pPr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Если при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фрустации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преградой являются внешние или внутренние причины, не подлежащие обсуждению, то причины, порождающие конфликт не представляют безусловного «табу» и всегда сплетены с условиями проблемной задачи.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i/>
          <w:sz w:val="28"/>
          <w:szCs w:val="28"/>
        </w:rPr>
        <w:t>Конфликт</w:t>
      </w:r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как критическая психологическая ситуация предполагает наличие у человека довольно сложного внутреннего мира и актуализацию этой сложности требованиями жизни. Порождающие конфликт не являются самоочевидными, они не представляют безусловного «табу» и всегда сплетены с условиями проблемной задачи. К.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Хорни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полагала, если угол между разнонаправленными устремлениями индивида меньше 180°, то может быть найден компромисс в разрешении конфликта. В психодинамической концепции под конфликтом понимается одновременная актуализация двух и более мотивов. В бихевиоризме - столкновение альтернативной возможности реагирования. В когнитивной психологии - столкновение идей, желаний, ценностей, словом феноменов сознания.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С критической ситуацией мы имеем дело тогда, когда субъективно невозможно ни выйти из данной конфликтной ситуации, ни найти приемлемого решения, в результате чего сознание капитулирует перед неразрешимой задачей. Конфликт, так же, как и любое событие, факт или сообщение, может стать причиной стресса, то есть стать стрессором. Конфликт - явление осознанное, действие обдуманное. Конфликт должен восприниматься вполне нормальным общественным явлением, свойством социальных систем, процессом и способом взаимодействия людей. Как и человек, общество по своей природе не может быть абсолютно совершенным, идеальным, бесконфликтным. Дисгармония, противоречия, конфликты - постоянные и неизбежные составные части общественного развития. В наше время техногенной цивилизации человек находится в практически непрекращающемся стрессе. На нас постоянно воздействуют различные стрессоры, будь то неблагоприятные условия среды, или неприятности на работе и в личной жизни. 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63DE">
        <w:rPr>
          <w:rFonts w:ascii="Times New Roman" w:hAnsi="Times New Roman" w:cs="Times New Roman"/>
          <w:bCs/>
          <w:i/>
          <w:sz w:val="28"/>
          <w:szCs w:val="28"/>
        </w:rPr>
        <w:t>Кризис</w:t>
      </w:r>
      <w:r w:rsidRPr="009F63DE">
        <w:rPr>
          <w:rFonts w:ascii="Times New Roman" w:hAnsi="Times New Roman" w:cs="Times New Roman"/>
          <w:bCs/>
          <w:sz w:val="28"/>
          <w:szCs w:val="28"/>
        </w:rPr>
        <w:t xml:space="preserve"> (от лат.</w:t>
      </w:r>
      <w:proofErr w:type="gram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F63DE">
        <w:rPr>
          <w:rFonts w:ascii="Times New Roman" w:hAnsi="Times New Roman" w:cs="Times New Roman"/>
          <w:bCs/>
          <w:sz w:val="28"/>
          <w:szCs w:val="28"/>
        </w:rPr>
        <w:t>Crisis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- решение, поворотный пункт) - это критический момент, поворотный пункт жизненного пути личности.</w:t>
      </w:r>
      <w:proofErr w:type="gram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Характеризует состояние, порождаемое ставшей перед индивидом проблемы, от которой он не может уйти и которую не может разрешить в короткое время и привычным способом. Различают два типа кризисных ситуаций, в зависимости от того, какую возможность они оставляют для человека в реализации последующей жизни.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Кризис первого типа представляет собой серьёзное потрясение, сохраняющее определённый шанс выхода на прежний уровень жизни. Ситуация второго типа - </w:t>
      </w:r>
      <w:r w:rsidRPr="009F63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 кризис - бесповоротно перечеркивает имеющиеся жизненные замыслы, оставляя в виде единственного выхода из положения модификацию самой личности и её смысла жизни. Процесс преодоления критических ситуаций психолог Ф.Е.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Василюк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назвал переживаниями, рассматривая их как внутреннюю интеллектуально - волевую работу по восстановлению душевного равновесия утраченной осмысленности существования в критической ситуации.</w:t>
      </w:r>
    </w:p>
    <w:p w:rsidR="00D6142A" w:rsidRPr="009F63DE" w:rsidRDefault="00D6142A" w:rsidP="009F63DE">
      <w:pPr>
        <w:spacing w:line="240" w:lineRule="auto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63DE">
        <w:rPr>
          <w:rFonts w:ascii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D6142A" w:rsidRPr="009F63DE" w:rsidRDefault="00D6142A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Критические жизненные ситуации - явления социальные, порождаемые самой природой общественной жизни. В самом общем виде их можно охарактеризовать как ситуации, порождающие дефицит смысла в дальнейшей жизни человека. 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Проблема переживания критических ситуаций актуальна для любого возраста. Частным случаем преодоления критических ситуаций является психологическая перестройка личности, радикальным видом которой является переосмысление жизненного пути. Способность человека противостоять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неврозообразующим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факторам называется барьером психической адаптации. Критические состояния вызывают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дистресс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F63DE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переживается как горе, несчастье, истощение сил и сопровождается нарушением адаптации, контроля, препятствует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самоактуализации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личности. Общей характеристикой всех ситуаций является необходимость их конструктивного разрешения и выработка алгоритма поведения в критических жизненных ситуациях.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Она подчеркивает не только возможные патологические следствия кризиса, но и возможности роста личности. Вывод: в научных теориях, отражающих критические жизненные ситуации (от стресса через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фрустацию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и конфликт до кризиса), показано, что они требуют от человека различной внутренней работы. Стрессовые реакции часто проявляются в виде предельной активации внутренних ресурсов личности, отстаивающей свои прежние возможности реализации жизненных замыслов. Более трудные жизненные ситуации могут потребовать от человека пересмотра уровня своих жизненных притязаний и одновременной реконструкции своего Я.</w:t>
      </w:r>
    </w:p>
    <w:p w:rsidR="005815BB" w:rsidRPr="009F63DE" w:rsidRDefault="005815BB" w:rsidP="009F63DE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63DE">
        <w:rPr>
          <w:rFonts w:ascii="Times New Roman" w:hAnsi="Times New Roman" w:cs="Times New Roman"/>
          <w:b/>
          <w:bCs/>
          <w:i/>
          <w:sz w:val="28"/>
          <w:szCs w:val="28"/>
        </w:rPr>
        <w:t>Источники: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F63DE">
        <w:rPr>
          <w:rFonts w:ascii="Times New Roman" w:hAnsi="Times New Roman" w:cs="Times New Roman"/>
          <w:bCs/>
          <w:sz w:val="28"/>
          <w:szCs w:val="28"/>
        </w:rPr>
        <w:t>Пергаменщик</w:t>
      </w:r>
      <w:proofErr w:type="spellEnd"/>
      <w:r w:rsidRPr="009F63DE">
        <w:rPr>
          <w:rFonts w:ascii="Times New Roman" w:hAnsi="Times New Roman" w:cs="Times New Roman"/>
          <w:bCs/>
          <w:sz w:val="28"/>
          <w:szCs w:val="28"/>
        </w:rPr>
        <w:t xml:space="preserve"> Л. А. Кризисная психология. Минск, 2004.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F63DE">
        <w:rPr>
          <w:rFonts w:ascii="Times New Roman" w:hAnsi="Times New Roman" w:cs="Times New Roman"/>
          <w:bCs/>
          <w:sz w:val="28"/>
          <w:szCs w:val="28"/>
        </w:rPr>
        <w:t>2. Стрелков Ю. К. Психология жизненных кризисов и значимых событий // Психологический журнал. 1993. Т. 14. № 5. С. 141–152.</w:t>
      </w: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815BB" w:rsidRPr="009F63DE" w:rsidRDefault="005815BB" w:rsidP="009F63DE">
      <w:pPr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9B4055" w:rsidRPr="009F63DE" w:rsidRDefault="009B4055" w:rsidP="009F63D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055" w:rsidRPr="009F63DE" w:rsidSect="009F63D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62D3"/>
    <w:multiLevelType w:val="hybridMultilevel"/>
    <w:tmpl w:val="2E4228BE"/>
    <w:lvl w:ilvl="0" w:tplc="0AC6AC4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9"/>
    <w:rsid w:val="00062484"/>
    <w:rsid w:val="00180E49"/>
    <w:rsid w:val="005815BB"/>
    <w:rsid w:val="009B4055"/>
    <w:rsid w:val="009F63DE"/>
    <w:rsid w:val="00B81913"/>
    <w:rsid w:val="00D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49"/>
    <w:pPr>
      <w:ind w:left="720"/>
      <w:contextualSpacing/>
    </w:pPr>
  </w:style>
  <w:style w:type="table" w:styleId="a4">
    <w:name w:val="Table Grid"/>
    <w:basedOn w:val="a1"/>
    <w:uiPriority w:val="59"/>
    <w:rsid w:val="0058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49"/>
    <w:pPr>
      <w:ind w:left="720"/>
      <w:contextualSpacing/>
    </w:pPr>
  </w:style>
  <w:style w:type="table" w:styleId="a4">
    <w:name w:val="Table Grid"/>
    <w:basedOn w:val="a1"/>
    <w:uiPriority w:val="59"/>
    <w:rsid w:val="0058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2015-01-31T12:59:00Z</dcterms:created>
  <dcterms:modified xsi:type="dcterms:W3CDTF">2015-01-31T13:32:00Z</dcterms:modified>
</cp:coreProperties>
</file>