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0A" w:rsidRDefault="00CC680A" w:rsidP="00CC680A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C3405">
        <w:rPr>
          <w:rFonts w:ascii="Times New Roman" w:hAnsi="Times New Roman"/>
          <w:b/>
          <w:sz w:val="24"/>
          <w:szCs w:val="24"/>
          <w:u w:val="single"/>
        </w:rPr>
        <w:t>Календарно-тематическое планирование</w:t>
      </w:r>
    </w:p>
    <w:p w:rsidR="00CC680A" w:rsidRDefault="00CC680A" w:rsidP="00CC680A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843"/>
        <w:gridCol w:w="1843"/>
        <w:gridCol w:w="1984"/>
        <w:gridCol w:w="1843"/>
        <w:gridCol w:w="2126"/>
        <w:gridCol w:w="1559"/>
        <w:gridCol w:w="1134"/>
        <w:gridCol w:w="1418"/>
      </w:tblGrid>
      <w:tr w:rsidR="007D1715" w:rsidRPr="00CC680A" w:rsidTr="007D1715">
        <w:trPr>
          <w:cantSplit/>
          <w:jc w:val="center"/>
        </w:trPr>
        <w:tc>
          <w:tcPr>
            <w:tcW w:w="959" w:type="dxa"/>
            <w:vMerge w:val="restart"/>
          </w:tcPr>
          <w:p w:rsidR="007D1715" w:rsidRPr="007D1715" w:rsidRDefault="007D1715" w:rsidP="007D171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урока</w:t>
            </w:r>
            <w:proofErr w:type="spellEnd"/>
          </w:p>
        </w:tc>
        <w:tc>
          <w:tcPr>
            <w:tcW w:w="1843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учебного занятия</w:t>
            </w:r>
          </w:p>
        </w:tc>
        <w:tc>
          <w:tcPr>
            <w:tcW w:w="1843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Тип, форма урока</w:t>
            </w:r>
          </w:p>
        </w:tc>
        <w:tc>
          <w:tcPr>
            <w:tcW w:w="5953" w:type="dxa"/>
            <w:gridSpan w:val="3"/>
          </w:tcPr>
          <w:p w:rsidR="007D1715" w:rsidRPr="00CC680A" w:rsidRDefault="007D1715" w:rsidP="00CC680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компетенции литературного образования (содержание и виды работы учащихся)</w:t>
            </w:r>
          </w:p>
        </w:tc>
        <w:tc>
          <w:tcPr>
            <w:tcW w:w="1559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НРК (тема)</w:t>
            </w:r>
          </w:p>
        </w:tc>
        <w:tc>
          <w:tcPr>
            <w:tcW w:w="1134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1418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7D1715" w:rsidRPr="00CC680A" w:rsidTr="007D1715">
        <w:trPr>
          <w:cantSplit/>
          <w:jc w:val="center"/>
        </w:trPr>
        <w:tc>
          <w:tcPr>
            <w:tcW w:w="959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читательская </w:t>
            </w: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(связи данного текста с другими произведениями)</w:t>
            </w:r>
          </w:p>
        </w:tc>
        <w:tc>
          <w:tcPr>
            <w:tcW w:w="1843" w:type="dxa"/>
          </w:tcPr>
          <w:p w:rsidR="007D1715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литературоведческая </w:t>
            </w: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(теоретико-литературные понятия)</w:t>
            </w: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коммуникативно-речевая </w:t>
            </w: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(виды работы по развитию речи учащихся)</w:t>
            </w:r>
          </w:p>
        </w:tc>
        <w:tc>
          <w:tcPr>
            <w:tcW w:w="1559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Русская литература и история.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Вступительный урок</w:t>
            </w:r>
          </w:p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Рассказ учителя с элементами беседы, работа с учебником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статьи учебника по плану с примерами из прочитанных произведений</w:t>
            </w: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задания: повторить материал о жанрах УНТ: сказках, былинах, пословицах и поговорках</w:t>
            </w: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Default="007D1715" w:rsidP="007D17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Устное народное творчество </w:t>
            </w:r>
          </w:p>
          <w:p w:rsidR="007D1715" w:rsidRPr="00CC680A" w:rsidRDefault="007D1715" w:rsidP="007D17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 часа)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Русское народное поэтическое творчество. Лирические и  исторические песни. Частушка как малый песенный </w:t>
            </w: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жанр.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Рассказ учителя с элементами беседы. 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Сходство и различие народной исторической песни и былины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песня, историческая песни, виды народных песен</w:t>
            </w: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</w:t>
            </w:r>
            <w:proofErr w:type="gramStart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устоявшихся</w:t>
            </w:r>
            <w:proofErr w:type="gramEnd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поэтических формулы в песне.</w:t>
            </w: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частушки на школьную тему</w:t>
            </w: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задания: пересказ статей «как создаются народные песни», рассказ </w:t>
            </w:r>
            <w:proofErr w:type="spellStart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создателях песен.</w:t>
            </w: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</w:t>
            </w: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наизусть любую песню (по желанию учащегося)</w:t>
            </w: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Предания как исторический жанр русской народной прозы. Предания «О Пугачёве», «О покорении Сибири Ермаком».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учебником, беседа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Сходство и различие преданий и народных сказок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Предание </w:t>
            </w: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Пересказать предание «О покорении Сибири Ермаком», включив характерную для этого предания лексику</w:t>
            </w: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Default="007D1715" w:rsidP="007D17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 древнерусской литературы </w:t>
            </w:r>
          </w:p>
          <w:p w:rsidR="007D1715" w:rsidRPr="00CC680A" w:rsidRDefault="007D1715" w:rsidP="007D17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 часа)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«Повесть о житии и о храбрости благородного и великого князя Александра Невского» как княжеское житие. 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Рассказ учителя с элементами беседы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Летопись, житие</w:t>
            </w: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словарика характерных для текста жития слов</w:t>
            </w: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письменную характеристику князя Александра Невского, использую художественные средства повести</w:t>
            </w: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«Повесть о Шемякином </w:t>
            </w: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суде» как сатирическое произведение 17 века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Урок внеклассного </w:t>
            </w: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чтения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Сатирическая повесть</w:t>
            </w: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на вопрос: «Почему </w:t>
            </w: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произведение называется «Шемякин суд»?»</w:t>
            </w: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комедию </w:t>
            </w: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Д.И. Фонвизина «Недоросль». Инд. задание: подготовить сообщение о Д.И. Фонвизине</w:t>
            </w: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Default="007D1715" w:rsidP="007D17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 литературы XVІІІ века </w:t>
            </w:r>
          </w:p>
          <w:p w:rsidR="007D1715" w:rsidRPr="00CC680A" w:rsidRDefault="007D1715" w:rsidP="007D17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(4 часа)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715" w:rsidRPr="00CC680A" w:rsidTr="007D1715">
        <w:trPr>
          <w:trHeight w:val="825"/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7D1715" w:rsidRDefault="007D1715" w:rsidP="00CC68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Д.И.Фонвизин</w:t>
            </w:r>
            <w:proofErr w:type="spell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. Слово о писателе. Сатирическая направленность комедии «Недоросль». Проблема воспитания истинного гражданина.</w:t>
            </w:r>
          </w:p>
        </w:tc>
        <w:tc>
          <w:tcPr>
            <w:tcW w:w="1843" w:type="dxa"/>
            <w:shd w:val="clear" w:color="auto" w:fill="auto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Рассказ, аналитическая беседа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Классицизм</w:t>
            </w: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715" w:rsidRPr="00CC680A" w:rsidTr="007D1715">
        <w:trPr>
          <w:trHeight w:val="825"/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Анализ эпизода комедии Д.И. Фонвизина «Недоросль» (по выбору учителя)</w:t>
            </w:r>
          </w:p>
        </w:tc>
        <w:tc>
          <w:tcPr>
            <w:tcW w:w="1843" w:type="dxa"/>
            <w:shd w:val="clear" w:color="auto" w:fill="auto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эпизода</w:t>
            </w: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(см. приложение 1)</w:t>
            </w: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715" w:rsidRPr="00CC680A" w:rsidTr="007D1715">
        <w:trPr>
          <w:trHeight w:val="1793"/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Н.М.Карамзин</w:t>
            </w:r>
            <w:proofErr w:type="spellEnd"/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писатель, историк, реформатор русского языка. «Наталья, дочь боярская» - произведение русского сентиментализма. </w:t>
            </w:r>
          </w:p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изучения художественного </w:t>
            </w:r>
            <w:proofErr w:type="spellStart"/>
            <w:proofErr w:type="gramStart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произве-дения</w:t>
            </w:r>
            <w:proofErr w:type="spellEnd"/>
            <w:proofErr w:type="gram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сооб-щения</w:t>
            </w:r>
            <w:proofErr w:type="spell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учащих-</w:t>
            </w:r>
            <w:proofErr w:type="spellStart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proofErr w:type="spell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аналити-ческая</w:t>
            </w:r>
            <w:proofErr w:type="spell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715" w:rsidRPr="00CC680A" w:rsidTr="007D1715">
        <w:trPr>
          <w:trHeight w:val="1792"/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домашнему сочинению «Человек и история в фольклоре, ДРЛ и в литературе 18 века» (на примере 1-2 </w:t>
            </w: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произведений) 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 развития речи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</w:t>
            </w:r>
            <w:r w:rsidRPr="00CC6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«Человек и история в фольклоре, ДРЛ и в литературе 18 века» (на примере 1-2 произведений)</w:t>
            </w: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сочинение</w:t>
            </w: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Default="007D1715" w:rsidP="007D17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литературы XІX века</w:t>
            </w:r>
          </w:p>
          <w:p w:rsidR="007D1715" w:rsidRPr="00CC680A" w:rsidRDefault="007D1715" w:rsidP="007D17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(32 часа)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И.А.Крылов</w:t>
            </w:r>
            <w:proofErr w:type="spellEnd"/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Слово о баснописце. «Лягушки, просящие царя» и «Обоз». Историческая основа. Мораль басен.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Чтение, беседа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Басня, мораль</w:t>
            </w: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Редактирование </w:t>
            </w:r>
            <w:proofErr w:type="gramStart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написанного</w:t>
            </w:r>
            <w:proofErr w:type="gramEnd"/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К.Ф.Рылеев</w:t>
            </w:r>
            <w:proofErr w:type="spellEnd"/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Понятие о думе. «Смерть Ермака», «О покорении Сибири Ермаком». Сопоставительный анализ. 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 учащихся, пересказ, беседа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</w:t>
            </w: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А.С.Пушкин</w:t>
            </w:r>
            <w:proofErr w:type="spellEnd"/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Слово о поэте. Стихотворения «Туча», «К***», «19 октября». Их основные темы и мотивы. Особенности поэтической формы.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Аналитическая </w:t>
            </w: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беседа, выразительное чтение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Тропы</w:t>
            </w: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</w:t>
            </w: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чтение.</w:t>
            </w: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стихотворения</w:t>
            </w: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</w:t>
            </w: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стихотворение наизусть. </w:t>
            </w: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история. Историческая тема в творчестве Пушкина (на основе изученного в 6-7 классах) 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учебнику, аналитическая беседа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715" w:rsidRPr="00CC680A" w:rsidTr="007D1715">
        <w:trPr>
          <w:trHeight w:val="525"/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А.С. Пушкин. «История Пугачёва» (отрывки). 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Рассказ учителя. Беседа.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главы 1, 2 «капитанской дочки», подготовить их сжатый пересказ. Инд. задание: подготовить сообщение о </w:t>
            </w: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творческой истории романа «Капитанская дочка».</w:t>
            </w:r>
          </w:p>
        </w:tc>
      </w:tr>
      <w:tr w:rsidR="007D1715" w:rsidRPr="00CC680A" w:rsidTr="007D1715">
        <w:trPr>
          <w:trHeight w:val="300"/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843" w:type="dxa"/>
            <w:shd w:val="clear" w:color="auto" w:fill="auto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Пушкин. «Капитанская дочка». История создания. Герои и их прототипы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Рассказ учителя. Беседа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главы 3-5. Подготовить краткий рассказ о жизни Гринёва до восстания, сравнительную характеристику Гринёва и Швабрина</w:t>
            </w: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Гринёв: жизненный путь героя. Гринёв и Швабрин. Гринёв и Савельич.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Беседа. Обучение устному рассказу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 Фонвизин «Недоросль»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Эпиграф</w:t>
            </w: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рассказ о жизни Гринёва до восстания</w:t>
            </w: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главы 6-7. Подготовить сообщение «История отношений Гринёва  и Маши Мироновой»</w:t>
            </w: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Семья капитана Миронова. Маша Миронова – нравственный идеал </w:t>
            </w: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Пушкина.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Чтение эпизодов, аналитическая беседа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«История отношений Гринёва и Маши Мироновой»</w:t>
            </w: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план характеристики Маши Мироновой, подготовит</w:t>
            </w: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 о ней сообщение. Подготовить цитатный материал к теме «Пугачёв в романе»</w:t>
            </w: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Пугачёв и народное восстание в романе и в историческом труде Пушкина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Чтение, беседа, анализ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исторического комментария о пугачёвском восстании</w:t>
            </w: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(см. приложение 2)</w:t>
            </w: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план-характеристику к теме «Образ Пугачёва в романе А.С, Пушкина Капитанская дочка». Подготовить сообщение «Бунтовщики-</w:t>
            </w:r>
            <w:proofErr w:type="spellStart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пугачёвцы</w:t>
            </w:r>
            <w:proofErr w:type="spellEnd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изображении рассказчика»</w:t>
            </w: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Гуманизм и историзм А.С. Пушкина в романе «Капитанская </w:t>
            </w: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дочка»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 развития речи, аналитическая беседа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Эпиграф, пейзаж, художественная деталь</w:t>
            </w: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сочинению по роману «Капитанская дочка»</w:t>
            </w: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сочинение</w:t>
            </w: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Пушкин. «Пиковая дама». Проблема человека и судьбы. Образ Петербурга.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Рассказ учителя,  беседа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</w:t>
            </w: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творчеству А.С. Пушкина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715" w:rsidRPr="00CC680A" w:rsidTr="007D1715">
        <w:trPr>
          <w:trHeight w:val="2025"/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vMerge w:val="restart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М.Ю.Лермонтов</w:t>
            </w:r>
            <w:proofErr w:type="spell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. Слово о поэте. Воплощение исторической темы в творчестве М.Ю. Лермонтова (на основе изученного в 6-7 классах)</w:t>
            </w:r>
          </w:p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учителя. Семинар </w:t>
            </w:r>
          </w:p>
        </w:tc>
        <w:tc>
          <w:tcPr>
            <w:tcW w:w="1984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7D1715" w:rsidRPr="00CC680A" w:rsidRDefault="007D1715" w:rsidP="00CC68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Отрывок из мемуаров </w:t>
            </w:r>
            <w:proofErr w:type="spellStart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Д.Пок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«Очерки Москвы», 0,5 ч.</w:t>
            </w:r>
          </w:p>
          <w:p w:rsidR="007D1715" w:rsidRPr="00CC680A" w:rsidRDefault="007D1715" w:rsidP="00CC680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715" w:rsidRPr="00CC680A" w:rsidTr="007D1715">
        <w:trPr>
          <w:trHeight w:val="180"/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М.Ю. Лермонтов. «Мцыри». Мцыри как </w:t>
            </w: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романтический герой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Библейская легенда об израильском царе Сауле и его сыне </w:t>
            </w:r>
            <w:proofErr w:type="spellStart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Ионафане</w:t>
            </w:r>
            <w:proofErr w:type="spellEnd"/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Поэма, сюжет, тема, идея.</w:t>
            </w: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Романтизм</w:t>
            </w: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рассказ о Мцыри по плану. Выучить </w:t>
            </w: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наизусть отрывок из поэмы</w:t>
            </w: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композиции поэмы. Анализ эпизода.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Композиция, эпизод, пейзаж, портрет, художественная деталь, тропы</w:t>
            </w: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на вопрос: какова цель побега Мцыри? Цитаты – в качестве аргументов</w:t>
            </w: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(см. приложение 3)</w:t>
            </w: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сочинение по поэме М.Ю. Лермонтова «Мцыри»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Сочинение:</w:t>
            </w: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«Анализ эпизода в поэме «Мцыри» </w:t>
            </w:r>
            <w:proofErr w:type="gramStart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учащегося».</w:t>
            </w: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«Мцыри как романтический герой».</w:t>
            </w: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«Природа и человек в поэме «Мцыри»</w:t>
            </w: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Н.В. Гоголь</w:t>
            </w: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. Слово о писателе. Исторические произведения в творчестве Н.В. Гоголя (на основе изученного в 5-7 классах)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Рассказ учителя, семинар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Историко-бытовой комментарий «Россия </w:t>
            </w: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века»</w:t>
            </w: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комедию Н.В. Гоголя «Ревизор». </w:t>
            </w:r>
            <w:proofErr w:type="spellStart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</w:t>
            </w:r>
            <w:proofErr w:type="gramStart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подготовить сообщение о постановке «Ревизора» в Москве, заочную экскурсию «19 апреля </w:t>
            </w: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1836 года – первое представление «Ревизора» в Александринском театре»</w:t>
            </w: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Н.В. Гоголь. «Ревизор» как социальная комедия. История создания, первая постановка, оценка современников.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Рассказ учителя, аналитическая беседа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Комедия, сюжет</w:t>
            </w: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Словарная работа по лексике комедии</w:t>
            </w: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Перечитать первое действие комедии, определить, что является завязкой. Составить таблицу о чиновниках города</w:t>
            </w: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Разоблачение пороков чиновничества в пьесе. Приёмы сатирического изображения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Практикум, беседа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Композиция. Конфликт, сюжет</w:t>
            </w: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«Пробуем себя в роли режиссёра» (явление 3, действие II, явление 6, действие III).</w:t>
            </w: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«О чём говорят говорящие фамилии в комедии»</w:t>
            </w: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Перечитать действие </w:t>
            </w: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комедии. Сравнить 2 сцены первого действия (3 и 5 явления). Ответить на вопросы: в чём заключается </w:t>
            </w: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проявление </w:t>
            </w:r>
            <w:proofErr w:type="gramStart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комического</w:t>
            </w:r>
            <w:proofErr w:type="gramEnd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этих сценах? Чем различается в них смех?</w:t>
            </w:r>
          </w:p>
        </w:tc>
      </w:tr>
      <w:tr w:rsidR="007D1715" w:rsidRPr="00CC680A" w:rsidTr="007D1715">
        <w:trPr>
          <w:trHeight w:val="555"/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Хлестаков. </w:t>
            </w:r>
            <w:proofErr w:type="gramStart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Хлестаковщина</w:t>
            </w:r>
            <w:proofErr w:type="gram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общественное явление. </w:t>
            </w:r>
          </w:p>
        </w:tc>
        <w:tc>
          <w:tcPr>
            <w:tcW w:w="1843" w:type="dxa"/>
            <w:shd w:val="clear" w:color="auto" w:fill="auto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Чтение, аналитическая беседа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 Фонвизин «Недоросль»: особенности отражения действительности в художественном произведении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статьи в книге «Читаем, думаем, спорим…» и сравнить 3 мнения о Хлестакове.</w:t>
            </w: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характеристику Хлестакова.</w:t>
            </w:r>
          </w:p>
        </w:tc>
      </w:tr>
      <w:tr w:rsidR="007D1715" w:rsidRPr="00CC680A" w:rsidTr="007D1715">
        <w:trPr>
          <w:trHeight w:val="555"/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композиционной структуры комедии. Подготовка к сочинению</w:t>
            </w:r>
          </w:p>
        </w:tc>
        <w:tc>
          <w:tcPr>
            <w:tcW w:w="1843" w:type="dxa"/>
            <w:shd w:val="clear" w:color="auto" w:fill="auto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Композиционные элементы комедии</w:t>
            </w: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«Роль эпизода в драматическом произведении» (на примере элементов сюжета и композиции комедии Н.В. Гоголя «Ревизор»)</w:t>
            </w: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(см. приложение 4)</w:t>
            </w: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сочинение. Прочитать повесть Н.В. Гоголя «Шинель»</w:t>
            </w: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Н.В.Гоголь</w:t>
            </w:r>
            <w:proofErr w:type="spell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«Шинель». Образ «маленького </w:t>
            </w: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человека» в литературе.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Рассказ учителя. Беседа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«Станционный смотритель» (Самсон </w:t>
            </w:r>
            <w:proofErr w:type="spellStart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Вырин</w:t>
            </w:r>
            <w:proofErr w:type="spellEnd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«Маленький человек»</w:t>
            </w: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Редактирование </w:t>
            </w:r>
            <w:proofErr w:type="gramStart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написанного</w:t>
            </w:r>
            <w:proofErr w:type="gramEnd"/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план повести. Проанализ</w:t>
            </w: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ировать поведение героя, изменения в характере </w:t>
            </w:r>
            <w:proofErr w:type="spellStart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Башмачкина</w:t>
            </w:r>
            <w:proofErr w:type="spellEnd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его решения сшить шинель, обладания ею и потери обновы.</w:t>
            </w: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Мечта и реальность в повести «шинель». Образ Петербурга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деталь, фантастика. Мотив</w:t>
            </w: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Словарная работа по тексту повести</w:t>
            </w: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вопросы: почему повесть о человеке названа «</w:t>
            </w:r>
            <w:proofErr w:type="gramStart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Шинель</w:t>
            </w:r>
            <w:proofErr w:type="gramEnd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какое отношение у читателя вызывает Акакий Акакиевич </w:t>
            </w:r>
            <w:proofErr w:type="spellStart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Башмачкин</w:t>
            </w:r>
            <w:proofErr w:type="spellEnd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7D1715" w:rsidRPr="00CC680A" w:rsidTr="007D1715">
        <w:trPr>
          <w:trHeight w:val="2790"/>
          <w:jc w:val="center"/>
        </w:trPr>
        <w:tc>
          <w:tcPr>
            <w:tcW w:w="959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М.Е.Салтыков</w:t>
            </w:r>
            <w:proofErr w:type="spellEnd"/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-Щедрин</w:t>
            </w: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: писатель, редактор, издатель. «История одного города» (отрывок). Художественно-политическая сатира на общественные порядки.</w:t>
            </w:r>
          </w:p>
        </w:tc>
        <w:tc>
          <w:tcPr>
            <w:tcW w:w="1843" w:type="dxa"/>
            <w:vMerge w:val="restart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Рассказ учителя, комментированное чтение</w:t>
            </w:r>
          </w:p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Ф.Искандер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«Возмездие», 0,5 ч.</w:t>
            </w: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715" w:rsidRPr="00CC680A" w:rsidTr="007D1715">
        <w:trPr>
          <w:trHeight w:val="510"/>
          <w:jc w:val="center"/>
        </w:trPr>
        <w:tc>
          <w:tcPr>
            <w:tcW w:w="959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715" w:rsidRPr="00CC680A" w:rsidTr="007D1715">
        <w:trPr>
          <w:trHeight w:val="830"/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анализу эпизода из романа «История одного города»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715" w:rsidRPr="00CC680A" w:rsidTr="007D1715">
        <w:trPr>
          <w:trHeight w:val="830"/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творчеству М.Ю. Лермонтова, Н.В. Гоголя, М.Е. Салтыкова-Щедрина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Н.С.Лесков</w:t>
            </w:r>
            <w:proofErr w:type="spell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Слово о </w:t>
            </w: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писателе. Нравственные проблемы рассказа «Старый гений».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Сообщение, пояснение </w:t>
            </w: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учителя, аналитическое чтение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Эпиграф. Художественная деталь, </w:t>
            </w: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художественный образ</w:t>
            </w: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крылатыми выражениями, </w:t>
            </w: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поговорками</w:t>
            </w: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пересказ рассказа </w:t>
            </w: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«Старый гений». Прочитать рассказ Л.Н Толстого «После бала»</w:t>
            </w: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Л.Н.Толстой</w:t>
            </w:r>
            <w:proofErr w:type="spellEnd"/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Слово о писателе Рассказ «После бала». Художественные особенности рассказа.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Беседа, сообщения учащихся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средства, художественная деталь, антитеза</w:t>
            </w: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письменно композиционный план рассказа. Подготовить подробный пересказ двух центральных  частей</w:t>
            </w:r>
          </w:p>
        </w:tc>
      </w:tr>
      <w:tr w:rsidR="007D1715" w:rsidRPr="00CC680A" w:rsidTr="007D1715">
        <w:trPr>
          <w:trHeight w:val="1103"/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Проблема самовоспитания, нравственной ответственности каждого за жизнь всех людей в рассказе «После бала».</w:t>
            </w:r>
          </w:p>
        </w:tc>
        <w:tc>
          <w:tcPr>
            <w:tcW w:w="1843" w:type="dxa"/>
            <w:shd w:val="clear" w:color="auto" w:fill="auto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беседа с чтением эпизодов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иллюстрирование эпизода экзекуции</w:t>
            </w: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(см. приложение 5)</w:t>
            </w: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характеристику Ивана Васильевича</w:t>
            </w:r>
          </w:p>
        </w:tc>
      </w:tr>
      <w:tr w:rsidR="007D1715" w:rsidRPr="00CC680A" w:rsidTr="007D1715">
        <w:trPr>
          <w:trHeight w:val="1102"/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Нравственные проблемы повести Л.Н </w:t>
            </w: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Толстого «Отрочество»</w:t>
            </w:r>
          </w:p>
        </w:tc>
        <w:tc>
          <w:tcPr>
            <w:tcW w:w="1843" w:type="dxa"/>
            <w:shd w:val="clear" w:color="auto" w:fill="auto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 внеклассного чтения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Словарная работа по тексту повести</w:t>
            </w: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Ответить на вопросы: почему </w:t>
            </w: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пора детства названа «счастливой», а пора отрочества – «пустыней»; чем обогатили душу Николеньки отроческие годы?</w:t>
            </w: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Поэзия родной природы</w:t>
            </w: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творчестве Пушкина, Лермонтова, Фета, Тютчева, </w:t>
            </w:r>
            <w:proofErr w:type="spellStart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Тропы</w:t>
            </w: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чтение. Анализ стихотворений</w:t>
            </w: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наизусть одно из стихотворений. </w:t>
            </w:r>
            <w:proofErr w:type="spellStart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</w:t>
            </w:r>
            <w:proofErr w:type="gramStart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адание</w:t>
            </w:r>
            <w:proofErr w:type="spellEnd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подготовить сообщение об А.П. Чехове</w:t>
            </w:r>
          </w:p>
        </w:tc>
      </w:tr>
      <w:tr w:rsidR="007D1715" w:rsidRPr="00CC680A" w:rsidTr="007D1715">
        <w:trPr>
          <w:trHeight w:val="5475"/>
          <w:jc w:val="center"/>
        </w:trPr>
        <w:tc>
          <w:tcPr>
            <w:tcW w:w="959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843" w:type="dxa"/>
            <w:vMerge w:val="restart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А.П.Чехов</w:t>
            </w:r>
            <w:proofErr w:type="spell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. Слово о писателе. Рассказ «О любви» как история об упущенном счастье. Психологизм рассказа.</w:t>
            </w:r>
          </w:p>
        </w:tc>
        <w:tc>
          <w:tcPr>
            <w:tcW w:w="1843" w:type="dxa"/>
            <w:vMerge w:val="restart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Рассказ учителя. Беседа</w:t>
            </w:r>
          </w:p>
        </w:tc>
        <w:tc>
          <w:tcPr>
            <w:tcW w:w="1984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Конфликт, пейзаж</w:t>
            </w:r>
          </w:p>
        </w:tc>
        <w:tc>
          <w:tcPr>
            <w:tcW w:w="2126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об А.П. Чехове.</w:t>
            </w: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пересказ произведения.</w:t>
            </w:r>
          </w:p>
        </w:tc>
        <w:tc>
          <w:tcPr>
            <w:tcW w:w="1559" w:type="dxa"/>
            <w:vMerge w:val="restart"/>
          </w:tcPr>
          <w:p w:rsidR="007D1715" w:rsidRPr="00CC680A" w:rsidRDefault="007D1715" w:rsidP="007D171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Новелла О. Генри «Обращение Джимми </w:t>
            </w:r>
            <w:proofErr w:type="spellStart"/>
            <w:r w:rsidRPr="00CC6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Валентайн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0,5 ч.</w:t>
            </w:r>
          </w:p>
        </w:tc>
        <w:tc>
          <w:tcPr>
            <w:tcW w:w="1134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 (по выбору):</w:t>
            </w: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1)кто прав и кто виноват в безвыходной ситуации;</w:t>
            </w: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2)правильно ли поступил герой?</w:t>
            </w: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</w:t>
            </w:r>
            <w:proofErr w:type="gramStart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адание</w:t>
            </w:r>
            <w:proofErr w:type="spellEnd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подготовить сообщение об И.А. Бунине</w:t>
            </w:r>
          </w:p>
        </w:tc>
      </w:tr>
      <w:tr w:rsidR="007D1715" w:rsidRPr="00CC680A" w:rsidTr="007D1715">
        <w:trPr>
          <w:trHeight w:val="600"/>
          <w:jc w:val="center"/>
        </w:trPr>
        <w:tc>
          <w:tcPr>
            <w:tcW w:w="959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Default="007D1715" w:rsidP="007D17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 литературы XX века </w:t>
            </w:r>
          </w:p>
          <w:p w:rsidR="007D1715" w:rsidRPr="00CC680A" w:rsidRDefault="007D1715" w:rsidP="007D17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И.А.Бунин</w:t>
            </w:r>
            <w:proofErr w:type="spell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. Слово о писателе. Проблема рассказа «Кавказ».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Сообщение, рассказ учителя,  беседа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</w:t>
            </w: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рассказа И.А. Бунина и рассказа А.П. Чехова «О любви»</w:t>
            </w: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вопрос: над чем заставляет задуматься рассказ И.А. Бунина «Кавказ»?</w:t>
            </w: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рассказ </w:t>
            </w: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А.И. Куприна «Куст сирени» </w:t>
            </w:r>
          </w:p>
        </w:tc>
      </w:tr>
      <w:tr w:rsidR="007D1715" w:rsidRPr="00CC680A" w:rsidTr="007D1715">
        <w:trPr>
          <w:trHeight w:val="690"/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А.И.Куприн</w:t>
            </w:r>
            <w:proofErr w:type="spell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. Слово о писателе. Нравственные проблемы рассказа «Куст сирени».</w:t>
            </w:r>
          </w:p>
        </w:tc>
        <w:tc>
          <w:tcPr>
            <w:tcW w:w="1843" w:type="dxa"/>
            <w:shd w:val="clear" w:color="auto" w:fill="auto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Рассказ учителя, беседа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идея</w:t>
            </w: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Словарная работа (нравственность).</w:t>
            </w: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пересказ фрагмента</w:t>
            </w: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сравнительную характеристику Веры и Николая </w:t>
            </w:r>
            <w:proofErr w:type="spellStart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Алмазовых</w:t>
            </w:r>
            <w:proofErr w:type="spellEnd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D1715" w:rsidRPr="00CC680A" w:rsidTr="007D1715">
        <w:trPr>
          <w:trHeight w:val="2670"/>
          <w:jc w:val="center"/>
        </w:trPr>
        <w:tc>
          <w:tcPr>
            <w:tcW w:w="959" w:type="dxa"/>
            <w:vMerge w:val="restart"/>
          </w:tcPr>
          <w:p w:rsidR="007D1715" w:rsidRPr="00CC680A" w:rsidRDefault="007D1715" w:rsidP="00CC680A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  <w:vMerge w:val="restart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Урок-диспут «Что значит быть счастливым?» Подготовка к сочинению по рассказам НС. Лескова, Л.Н. Толстого, А.П. Чехова, И.А. Бунина, А.И. Куприна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984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559" w:type="dxa"/>
            <w:vMerge w:val="restart"/>
          </w:tcPr>
          <w:p w:rsidR="007D1715" w:rsidRDefault="007D1715" w:rsidP="007D171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 Бунин «Люблю цветные стёкла окон…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«У птицы есть гнездо», </w:t>
            </w:r>
          </w:p>
          <w:p w:rsidR="007D1715" w:rsidRPr="00CC680A" w:rsidRDefault="007D1715" w:rsidP="007D171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 ч.</w:t>
            </w:r>
          </w:p>
        </w:tc>
        <w:tc>
          <w:tcPr>
            <w:tcW w:w="1134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сочинение. </w:t>
            </w: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рассказ </w:t>
            </w:r>
            <w:proofErr w:type="spellStart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Челкаш</w:t>
            </w:r>
            <w:proofErr w:type="spellEnd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D1715" w:rsidRPr="00CC680A" w:rsidTr="007D1715">
        <w:trPr>
          <w:trHeight w:val="375"/>
          <w:jc w:val="center"/>
        </w:trPr>
        <w:tc>
          <w:tcPr>
            <w:tcW w:w="959" w:type="dxa"/>
            <w:vMerge/>
          </w:tcPr>
          <w:p w:rsidR="007D1715" w:rsidRPr="00CC680A" w:rsidRDefault="007D1715" w:rsidP="00CC680A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715" w:rsidRPr="00CC680A" w:rsidTr="007D1715">
        <w:trPr>
          <w:trHeight w:val="1380"/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А.М.</w:t>
            </w: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Горький</w:t>
            </w: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. Слово о писателе. Явление босяка в рассказе «</w:t>
            </w:r>
            <w:proofErr w:type="spellStart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Челкаш</w:t>
            </w:r>
            <w:proofErr w:type="spell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». Герои и их судьбы</w:t>
            </w:r>
          </w:p>
        </w:tc>
        <w:tc>
          <w:tcPr>
            <w:tcW w:w="1843" w:type="dxa"/>
            <w:shd w:val="clear" w:color="auto" w:fill="auto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Рассказ учителя, беседа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Идея, конфликт, композиция, пейзаж</w:t>
            </w: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 диалога о свободе (глава 2)</w:t>
            </w: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 ответить на вопрос: «Что роднит </w:t>
            </w:r>
            <w:proofErr w:type="spellStart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Челкаша</w:t>
            </w:r>
            <w:proofErr w:type="spellEnd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Гаврилу?» </w:t>
            </w: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А.А.Блок</w:t>
            </w:r>
            <w:proofErr w:type="spell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. Слово о поэте. Историческая тема в творчестве поэта. «Россия». Образ Росс</w:t>
            </w:r>
            <w:proofErr w:type="gramStart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ии и ее</w:t>
            </w:r>
            <w:proofErr w:type="gram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истории.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Рассказ учителя, сообщения, беседа, аналитическое чтение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поэму </w:t>
            </w:r>
            <w:proofErr w:type="spellStart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С.Есенина</w:t>
            </w:r>
            <w:proofErr w:type="spellEnd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«Пугачёв»</w:t>
            </w: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С.А.Есенин</w:t>
            </w:r>
            <w:proofErr w:type="spell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. Слово о поэте. «Пугачёв» - поэма на историческую тему. Образ предводителя восстания.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Рассказ учителя, беседа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Эпитет, сравнение, олицетворение, метафора, повторы. Поэма</w:t>
            </w: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фрагментов поэмы</w:t>
            </w: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выразительное чтение отрывка из поэмы «Пугачёв» (монолог Пугачёва или </w:t>
            </w:r>
            <w:proofErr w:type="spellStart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Хлопуши</w:t>
            </w:r>
            <w:proofErr w:type="spellEnd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Урок-конференция. Образ Пугачева в фольклоре, произведениях Пушкина и Есенина. 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Урок развития речи. Защита творческих работ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«Капитанская дочка». Пугачёв С.А. Есенина и Пугачёв А.С. Пушкина: сходство и различие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рассказ И.С. </w:t>
            </w:r>
            <w:proofErr w:type="spellStart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Шмелёва</w:t>
            </w:r>
            <w:proofErr w:type="spellEnd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я стал писателем»</w:t>
            </w: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И.С.Шмелёв</w:t>
            </w:r>
            <w:proofErr w:type="spell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Слово о писателе. «Как я стал писателем» - </w:t>
            </w: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воспоминание о пути к творчеству.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Рассказ учителя, чтение, пересказ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Жанр. Мемуары, дневник</w:t>
            </w: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об И.С. </w:t>
            </w:r>
            <w:proofErr w:type="spellStart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Шмелёве</w:t>
            </w:r>
            <w:proofErr w:type="spellEnd"/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Написать отзыв на рассказ. Прочитать рассказы </w:t>
            </w:r>
            <w:proofErr w:type="spellStart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Н.Тэффи</w:t>
            </w:r>
            <w:proofErr w:type="spellEnd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«Жизнь и воротник», </w:t>
            </w:r>
            <w:proofErr w:type="spellStart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М.Зощенко</w:t>
            </w:r>
            <w:proofErr w:type="spellEnd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«История болезни»</w:t>
            </w:r>
          </w:p>
        </w:tc>
      </w:tr>
      <w:tr w:rsidR="007D1715" w:rsidRPr="00CC680A" w:rsidTr="007D1715">
        <w:trPr>
          <w:trHeight w:val="555"/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Сатирикон</w:t>
            </w:r>
            <w:proofErr w:type="spell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Тэффи, </w:t>
            </w:r>
            <w:proofErr w:type="spellStart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О.Дымов</w:t>
            </w:r>
            <w:proofErr w:type="spell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А.Аверченко</w:t>
            </w:r>
            <w:proofErr w:type="spell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М.Зощенко</w:t>
            </w:r>
            <w:proofErr w:type="spell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Гоголевский «смех сквозь слёзы»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Ирония, сатира</w:t>
            </w: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Словарная работа по теории работы. </w:t>
            </w: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о писателях</w:t>
            </w: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рассказ М.А. Осоргина «Пенсне»</w:t>
            </w:r>
          </w:p>
        </w:tc>
      </w:tr>
      <w:tr w:rsidR="007D1715" w:rsidRPr="00CC680A" w:rsidTr="007D1715">
        <w:trPr>
          <w:trHeight w:val="825"/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М.А. Осоргин. Слово о писателе. Сочетание реальности и фантастики в рассказе «Пенсне»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Рассказ учителя, беседа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словесное рисование</w:t>
            </w: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Придумать историю какого-либо предмета, отталкиваясь от тех действий, которые определил ему писатель</w:t>
            </w:r>
          </w:p>
        </w:tc>
      </w:tr>
      <w:tr w:rsidR="007D1715" w:rsidRPr="00CC680A" w:rsidTr="007D1715">
        <w:trPr>
          <w:trHeight w:val="825"/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творчеству Л.Н. Толстого, А.П. Чехова, И.А. Бунина, А.И. Куприна, М. горького,  А.А. Блока, С.А. Есенина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.Т. Твардовский</w:t>
            </w: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Слово о поэте. Поэма «Василий </w:t>
            </w:r>
            <w:proofErr w:type="spellStart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Тёркин</w:t>
            </w:r>
            <w:proofErr w:type="spell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». Картины фронтовой жизни. Тема честного служения Родине. Восприятие поэмы современниками.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Лекция, беседа, работа с книгой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Поэма, сюжет</w:t>
            </w: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Цитатный план статьи учебника</w:t>
            </w: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вопрос: каковы особенности изображения военных событий в поэме? Как в ней раскрывается народный взгляд на войну?</w:t>
            </w: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Тёркин</w:t>
            </w:r>
            <w:proofErr w:type="spell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кто же он такой?» Новаторский характер образа.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Урок-размышление над главным героем поэмы.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солдата в русском фольклоре: что сближает Василия </w:t>
            </w:r>
            <w:proofErr w:type="spellStart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Тёркина</w:t>
            </w:r>
            <w:proofErr w:type="spellEnd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героями народных сказок, русскими богатырями?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рассказ-характеристику Василия </w:t>
            </w:r>
            <w:proofErr w:type="spellStart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Тёркина</w:t>
            </w:r>
            <w:proofErr w:type="spellEnd"/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Композиция и язык поэмы «Василий </w:t>
            </w:r>
            <w:proofErr w:type="spellStart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Тёркин</w:t>
            </w:r>
            <w:proofErr w:type="spell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Юмор. Фольклорные мотивы. </w:t>
            </w: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Авторские отступления.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Композиция, жанр, стиль, сюжет. Юмор, авторские отступления </w:t>
            </w: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«Образ солдата в русском фольклоре»</w:t>
            </w: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 Р. Шекли «Абсолютное оружие», 0,5 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(см. приложение 6)</w:t>
            </w: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выразительное чтение наизусть одной из глав поэмы «Василий </w:t>
            </w:r>
            <w:proofErr w:type="spellStart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Тёркин</w:t>
            </w:r>
            <w:proofErr w:type="spellEnd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Прочитать рассказ А.П. Платонова «Возвращение»</w:t>
            </w: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А.П.Платонов</w:t>
            </w:r>
            <w:proofErr w:type="spell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Слово о писателе. Картины войны и мирной жизни в рассказе «Возвращение». 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устное сообщение о героях рассказа.</w:t>
            </w: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словесное рисование «Портрет Петра»</w:t>
            </w: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 Р. Шекли «Абсолютное оружие», 0,5 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стихотворения послевоенного периода (В.</w:t>
            </w:r>
            <w:proofErr w:type="gramStart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Высоцкий</w:t>
            </w:r>
            <w:proofErr w:type="gramEnd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Б. Окуджава, </w:t>
            </w:r>
            <w:proofErr w:type="spellStart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Е.Винокуров</w:t>
            </w:r>
            <w:proofErr w:type="spellEnd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D1715" w:rsidRPr="00CC680A" w:rsidTr="007D1715">
        <w:trPr>
          <w:trHeight w:val="2130"/>
          <w:jc w:val="center"/>
        </w:trPr>
        <w:tc>
          <w:tcPr>
            <w:tcW w:w="959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3" w:type="dxa"/>
            <w:vMerge w:val="restart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Стихи и песни о </w:t>
            </w:r>
            <w:proofErr w:type="spellStart"/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ВОв</w:t>
            </w:r>
            <w:proofErr w:type="spell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Боевые подвиги и военные будни в творчестве </w:t>
            </w:r>
            <w:proofErr w:type="spellStart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М.Исаковского</w:t>
            </w:r>
            <w:proofErr w:type="spell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Б.Окуджавы</w:t>
            </w:r>
            <w:proofErr w:type="spell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А.Фатьянова</w:t>
            </w:r>
            <w:proofErr w:type="spell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Л.Ошанина</w:t>
            </w:r>
            <w:proofErr w:type="spell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Урок развития речи, урок-концерт</w:t>
            </w:r>
          </w:p>
        </w:tc>
        <w:tc>
          <w:tcPr>
            <w:tcW w:w="1984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 лирической песни</w:t>
            </w:r>
          </w:p>
        </w:tc>
        <w:tc>
          <w:tcPr>
            <w:tcW w:w="2126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«История создания песни «Катюша».</w:t>
            </w: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559" w:type="dxa"/>
            <w:vMerge w:val="restart"/>
          </w:tcPr>
          <w:p w:rsidR="007D1715" w:rsidRPr="00CC680A" w:rsidRDefault="007D1715" w:rsidP="007D171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 Шолохов «Су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дьба человека» (отрывки), 0,5 ч.</w:t>
            </w:r>
          </w:p>
        </w:tc>
        <w:tc>
          <w:tcPr>
            <w:tcW w:w="1134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рассказ </w:t>
            </w:r>
            <w:proofErr w:type="spellStart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В.П.Астафьева</w:t>
            </w:r>
            <w:proofErr w:type="spellEnd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«Фотография, на которой меня нет»</w:t>
            </w:r>
          </w:p>
        </w:tc>
      </w:tr>
      <w:tr w:rsidR="007D1715" w:rsidRPr="00CC680A" w:rsidTr="007D1715">
        <w:trPr>
          <w:trHeight w:val="345"/>
          <w:jc w:val="center"/>
        </w:trPr>
        <w:tc>
          <w:tcPr>
            <w:tcW w:w="959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715" w:rsidRPr="00CC680A" w:rsidTr="007D1715">
        <w:trPr>
          <w:trHeight w:val="2490"/>
          <w:jc w:val="center"/>
        </w:trPr>
        <w:tc>
          <w:tcPr>
            <w:tcW w:w="959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843" w:type="dxa"/>
            <w:vMerge w:val="restart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В.П.Астафьев</w:t>
            </w:r>
            <w:proofErr w:type="spell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. Слово о писателе. «Фотография, на которой меня нет» - рассказ из книги «Последний поклон». Уклад сибирской деревни.</w:t>
            </w:r>
          </w:p>
        </w:tc>
        <w:tc>
          <w:tcPr>
            <w:tcW w:w="1843" w:type="dxa"/>
            <w:vMerge w:val="restart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Рассказ учителя, аналитическое чтение, беседа</w:t>
            </w:r>
          </w:p>
        </w:tc>
        <w:tc>
          <w:tcPr>
            <w:tcW w:w="1984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Сюжет, художественная роль отступлений</w:t>
            </w:r>
          </w:p>
        </w:tc>
        <w:tc>
          <w:tcPr>
            <w:tcW w:w="2126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словесное рисование (портреты бабушки, учителя)</w:t>
            </w:r>
          </w:p>
        </w:tc>
        <w:tc>
          <w:tcPr>
            <w:tcW w:w="1559" w:type="dxa"/>
            <w:vMerge w:val="restart"/>
          </w:tcPr>
          <w:p w:rsidR="007D1715" w:rsidRPr="00CC680A" w:rsidRDefault="007D1715" w:rsidP="007D171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Воспоминания 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Ивановой, 0,5 ч.</w:t>
            </w:r>
          </w:p>
        </w:tc>
        <w:tc>
          <w:tcPr>
            <w:tcW w:w="1134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речевой характеристики бабушки</w:t>
            </w:r>
          </w:p>
        </w:tc>
      </w:tr>
      <w:tr w:rsidR="007D1715" w:rsidRPr="00CC680A" w:rsidTr="007D1715">
        <w:trPr>
          <w:trHeight w:val="276"/>
          <w:jc w:val="center"/>
        </w:trPr>
        <w:tc>
          <w:tcPr>
            <w:tcW w:w="959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сочинение (произведение по выбору учащегося)</w:t>
            </w:r>
          </w:p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«Великая Отечественная война в литературе </w:t>
            </w: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века» (произведении по выбору учащегося)</w:t>
            </w: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Русские поэты о Родине, родной природе и о себе</w:t>
            </w: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И.Анненский</w:t>
            </w:r>
            <w:proofErr w:type="spell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Д.Мережковский</w:t>
            </w:r>
            <w:proofErr w:type="spell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Н.Заболоцкий</w:t>
            </w:r>
            <w:proofErr w:type="spell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Н.Рубцов</w:t>
            </w:r>
            <w:proofErr w:type="spell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 внеклассного чтения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Тропы</w:t>
            </w: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Поэты Русского зарубежья об оставленной ими Родине</w:t>
            </w: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Н.Оцуп</w:t>
            </w:r>
            <w:proofErr w:type="spell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З.Гиппиус</w:t>
            </w:r>
            <w:proofErr w:type="spell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, Дон-</w:t>
            </w:r>
            <w:proofErr w:type="spellStart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Аминадо</w:t>
            </w:r>
            <w:proofErr w:type="spell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И.Бунин</w:t>
            </w:r>
            <w:proofErr w:type="spell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Тропы</w:t>
            </w: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Default="007D1715" w:rsidP="007D17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 зарубежной литературы </w:t>
            </w:r>
          </w:p>
          <w:p w:rsidR="007D1715" w:rsidRPr="00CC680A" w:rsidRDefault="007D1715" w:rsidP="007D17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(6 часов)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У.Шекспир</w:t>
            </w:r>
            <w:proofErr w:type="spell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. Слово о писателе.  «Ромео и Джульетта». «Вечные проблемы» в трагедии Шекспира.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Рассказ учителя. Беседа. Практикум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Жанр, конфликт, монолог-исповедание. Трагедия</w:t>
            </w: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о  Шекспире</w:t>
            </w: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сонеты Шекспира  №66, 76, 90, 91, 130,147.</w:t>
            </w:r>
          </w:p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</w:t>
            </w:r>
            <w:proofErr w:type="gramStart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подготовить сообщение о Меркуцио, о монахе брате Лоренцо, о сценической истории пьесы</w:t>
            </w: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Сонеты Шекспира. </w:t>
            </w: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Воспевание поэтом любви и дружбы.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Сонет. Метафора, </w:t>
            </w: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сравнение. Стихотворный размер</w:t>
            </w: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Выразительное чтение</w:t>
            </w: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один из </w:t>
            </w: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сонетов наизусть</w:t>
            </w: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64-65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Ж.Б.Мольер</w:t>
            </w:r>
            <w:proofErr w:type="spell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. «Мещанин во дворянстве» (сцены). Сатира на дворянство.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Рассказ учителя. Беседа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 Фонвизин «Недоросль»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Классицизм. Жанр, драма</w:t>
            </w: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Лексико-бытовой комментарий. Выразительное чтение</w:t>
            </w: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Систематизировать материал о Журдене по </w:t>
            </w: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действиям</w:t>
            </w:r>
          </w:p>
        </w:tc>
      </w:tr>
      <w:tr w:rsidR="007D1715" w:rsidRPr="00CC680A" w:rsidTr="007D1715">
        <w:trPr>
          <w:trHeight w:val="2910"/>
          <w:jc w:val="center"/>
        </w:trPr>
        <w:tc>
          <w:tcPr>
            <w:tcW w:w="959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43" w:type="dxa"/>
            <w:vMerge w:val="restart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Дж</w:t>
            </w:r>
            <w:proofErr w:type="gramStart"/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вифт</w:t>
            </w:r>
            <w:proofErr w:type="spell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Слово о писателе. «Путешествие Гулливера». Сатира на государственное устройство и общество. </w:t>
            </w:r>
          </w:p>
        </w:tc>
        <w:tc>
          <w:tcPr>
            <w:tcW w:w="1843" w:type="dxa"/>
            <w:vMerge w:val="restart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1984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Бытовая деталь</w:t>
            </w:r>
          </w:p>
        </w:tc>
        <w:tc>
          <w:tcPr>
            <w:tcW w:w="2126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пересказ трёх частей книги</w:t>
            </w:r>
          </w:p>
        </w:tc>
        <w:tc>
          <w:tcPr>
            <w:tcW w:w="1559" w:type="dxa"/>
            <w:vMerge w:val="restart"/>
          </w:tcPr>
          <w:p w:rsidR="007D1715" w:rsidRPr="00CC680A" w:rsidRDefault="007D1715" w:rsidP="007D171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Брэдбери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«Улыбка», 0,5 ч.</w:t>
            </w:r>
          </w:p>
        </w:tc>
        <w:tc>
          <w:tcPr>
            <w:tcW w:w="1134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роман </w:t>
            </w:r>
            <w:proofErr w:type="spellStart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В.Скотта</w:t>
            </w:r>
            <w:proofErr w:type="spellEnd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«Айвенго». </w:t>
            </w:r>
            <w:proofErr w:type="spellStart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</w:t>
            </w:r>
            <w:proofErr w:type="gramStart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подготовить сообщения о короле Ричарде Львиное сердце, Робин Гуде, Айвенго</w:t>
            </w:r>
          </w:p>
        </w:tc>
      </w:tr>
      <w:tr w:rsidR="007D1715" w:rsidRPr="00CC680A" w:rsidTr="007D1715">
        <w:trPr>
          <w:trHeight w:val="2040"/>
          <w:jc w:val="center"/>
        </w:trPr>
        <w:tc>
          <w:tcPr>
            <w:tcW w:w="959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6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В.Скотт</w:t>
            </w:r>
            <w:proofErr w:type="spellEnd"/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основоположник исторического романа. «Айвенго». </w:t>
            </w: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Главные герои и события.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 внеклассного чтения</w:t>
            </w: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«Капитанская дочка»: что общего в построении романов </w:t>
            </w:r>
            <w:proofErr w:type="spellStart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В.Скотта</w:t>
            </w:r>
            <w:proofErr w:type="spellEnd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А.С.Пушкина</w:t>
            </w:r>
            <w:proofErr w:type="spellEnd"/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Исторический роман</w:t>
            </w: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комментарий (феодальные усобицы XI</w:t>
            </w: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века)</w:t>
            </w: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Доказать, что «Айвенго» - исторический роман</w:t>
            </w: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715" w:rsidRPr="00CC680A" w:rsidTr="007D1715">
        <w:trPr>
          <w:trHeight w:val="825"/>
          <w:jc w:val="center"/>
        </w:trPr>
        <w:tc>
          <w:tcPr>
            <w:tcW w:w="959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vMerge w:val="restart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и история в произведениях, изученных в 8 классе. Итоги года и задание на лето</w:t>
            </w:r>
          </w:p>
        </w:tc>
        <w:tc>
          <w:tcPr>
            <w:tcW w:w="1843" w:type="dxa"/>
            <w:vMerge w:val="restart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80A">
              <w:rPr>
                <w:rFonts w:ascii="Times New Roman" w:eastAsia="Calibri" w:hAnsi="Times New Roman" w:cs="Times New Roman"/>
                <w:sz w:val="24"/>
                <w:szCs w:val="24"/>
              </w:rPr>
              <w:t>Урок-зачёт</w:t>
            </w:r>
          </w:p>
        </w:tc>
        <w:tc>
          <w:tcPr>
            <w:tcW w:w="1984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7D1715" w:rsidRDefault="007D1715" w:rsidP="007D171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Итоги года. Ю. </w:t>
            </w:r>
            <w:proofErr w:type="spellStart"/>
            <w:r w:rsidRPr="00CC6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Левитанс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«Каждый выбирает для себя»,</w:t>
            </w:r>
          </w:p>
          <w:p w:rsidR="007D1715" w:rsidRPr="00CC680A" w:rsidRDefault="007D1715" w:rsidP="007D171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ч.</w:t>
            </w:r>
          </w:p>
        </w:tc>
        <w:tc>
          <w:tcPr>
            <w:tcW w:w="1134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 (см. приложение 7)</w:t>
            </w:r>
          </w:p>
        </w:tc>
        <w:tc>
          <w:tcPr>
            <w:tcW w:w="1418" w:type="dxa"/>
            <w:vMerge w:val="restart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715" w:rsidRPr="00CC680A" w:rsidTr="007D1715">
        <w:trPr>
          <w:trHeight w:val="555"/>
          <w:jc w:val="center"/>
        </w:trPr>
        <w:tc>
          <w:tcPr>
            <w:tcW w:w="959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715" w:rsidRPr="00CC680A" w:rsidTr="007D1715">
        <w:trPr>
          <w:jc w:val="center"/>
        </w:trPr>
        <w:tc>
          <w:tcPr>
            <w:tcW w:w="9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Итоги года и задание на лето.</w:t>
            </w:r>
          </w:p>
        </w:tc>
        <w:tc>
          <w:tcPr>
            <w:tcW w:w="1843" w:type="dxa"/>
          </w:tcPr>
          <w:p w:rsidR="007D1715" w:rsidRPr="00CC680A" w:rsidRDefault="007D1715" w:rsidP="00CC68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D1715" w:rsidRPr="00CC680A" w:rsidRDefault="007D1715" w:rsidP="00CC680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680A" w:rsidRPr="00FC3405" w:rsidRDefault="00CC680A" w:rsidP="00CC680A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44EBA" w:rsidRDefault="00E44EBA"/>
    <w:sectPr w:rsidR="00E44EBA" w:rsidSect="00CC68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4A66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A8A4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D42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E88B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90D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2061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3089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F06A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8C2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FCD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024DB6"/>
    <w:multiLevelType w:val="hybridMultilevel"/>
    <w:tmpl w:val="FFE0F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B68CE"/>
    <w:multiLevelType w:val="hybridMultilevel"/>
    <w:tmpl w:val="DA14D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433C4C"/>
    <w:multiLevelType w:val="hybridMultilevel"/>
    <w:tmpl w:val="DE26E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3494E"/>
    <w:multiLevelType w:val="hybridMultilevel"/>
    <w:tmpl w:val="D4488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8A10E5"/>
    <w:multiLevelType w:val="multilevel"/>
    <w:tmpl w:val="6E1203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65C543D"/>
    <w:multiLevelType w:val="hybridMultilevel"/>
    <w:tmpl w:val="C7EC5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545DF6"/>
    <w:multiLevelType w:val="hybridMultilevel"/>
    <w:tmpl w:val="E844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0340FE"/>
    <w:multiLevelType w:val="hybridMultilevel"/>
    <w:tmpl w:val="23668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5C2ED4"/>
    <w:multiLevelType w:val="hybridMultilevel"/>
    <w:tmpl w:val="7F184792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9">
    <w:nsid w:val="55B11FB8"/>
    <w:multiLevelType w:val="hybridMultilevel"/>
    <w:tmpl w:val="D276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DF3D31"/>
    <w:multiLevelType w:val="hybridMultilevel"/>
    <w:tmpl w:val="FC968BD6"/>
    <w:lvl w:ilvl="0" w:tplc="05EA1F24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5D50161B"/>
    <w:multiLevelType w:val="hybridMultilevel"/>
    <w:tmpl w:val="824AC9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F950EF8"/>
    <w:multiLevelType w:val="hybridMultilevel"/>
    <w:tmpl w:val="F7C4B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6611B4"/>
    <w:multiLevelType w:val="hybridMultilevel"/>
    <w:tmpl w:val="636229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1F37A1"/>
    <w:multiLevelType w:val="hybridMultilevel"/>
    <w:tmpl w:val="D1C87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66B3C9F"/>
    <w:multiLevelType w:val="hybridMultilevel"/>
    <w:tmpl w:val="06181F28"/>
    <w:lvl w:ilvl="0" w:tplc="F8E031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31EDF"/>
    <w:multiLevelType w:val="hybridMultilevel"/>
    <w:tmpl w:val="BB02CF1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86349C"/>
    <w:multiLevelType w:val="hybridMultilevel"/>
    <w:tmpl w:val="94609F52"/>
    <w:lvl w:ilvl="0" w:tplc="886C12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07C93"/>
    <w:multiLevelType w:val="hybridMultilevel"/>
    <w:tmpl w:val="BB540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27"/>
  </w:num>
  <w:num w:numId="4">
    <w:abstractNumId w:val="21"/>
  </w:num>
  <w:num w:numId="5">
    <w:abstractNumId w:val="16"/>
  </w:num>
  <w:num w:numId="6">
    <w:abstractNumId w:val="24"/>
  </w:num>
  <w:num w:numId="7">
    <w:abstractNumId w:val="28"/>
  </w:num>
  <w:num w:numId="8">
    <w:abstractNumId w:val="13"/>
  </w:num>
  <w:num w:numId="9">
    <w:abstractNumId w:val="12"/>
  </w:num>
  <w:num w:numId="10">
    <w:abstractNumId w:val="22"/>
  </w:num>
  <w:num w:numId="11">
    <w:abstractNumId w:val="10"/>
  </w:num>
  <w:num w:numId="12">
    <w:abstractNumId w:val="19"/>
  </w:num>
  <w:num w:numId="13">
    <w:abstractNumId w:val="25"/>
  </w:num>
  <w:num w:numId="14">
    <w:abstractNumId w:val="20"/>
  </w:num>
  <w:num w:numId="15">
    <w:abstractNumId w:val="11"/>
  </w:num>
  <w:num w:numId="16">
    <w:abstractNumId w:val="15"/>
  </w:num>
  <w:num w:numId="17">
    <w:abstractNumId w:val="17"/>
  </w:num>
  <w:num w:numId="18">
    <w:abstractNumId w:val="18"/>
  </w:num>
  <w:num w:numId="19">
    <w:abstractNumId w:val="26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0A"/>
    <w:rsid w:val="007D1715"/>
    <w:rsid w:val="00CC680A"/>
    <w:rsid w:val="00E4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CC68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8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CC68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C680A"/>
  </w:style>
  <w:style w:type="paragraph" w:styleId="a4">
    <w:name w:val="List Paragraph"/>
    <w:basedOn w:val="a"/>
    <w:uiPriority w:val="34"/>
    <w:qFormat/>
    <w:rsid w:val="00CC680A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C68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ветлая заливка1"/>
    <w:basedOn w:val="a1"/>
    <w:uiPriority w:val="60"/>
    <w:rsid w:val="00CC680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CC680A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CC680A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6">
    <w:name w:val="Normal (Web)"/>
    <w:basedOn w:val="a"/>
    <w:rsid w:val="00CC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C680A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basedOn w:val="a0"/>
    <w:rsid w:val="00CC680A"/>
  </w:style>
  <w:style w:type="character" w:customStyle="1" w:styleId="apple-converted-space">
    <w:name w:val="apple-converted-space"/>
    <w:basedOn w:val="a0"/>
    <w:rsid w:val="00CC6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CC68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8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CC68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C680A"/>
  </w:style>
  <w:style w:type="paragraph" w:styleId="a4">
    <w:name w:val="List Paragraph"/>
    <w:basedOn w:val="a"/>
    <w:uiPriority w:val="34"/>
    <w:qFormat/>
    <w:rsid w:val="00CC680A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C68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ветлая заливка1"/>
    <w:basedOn w:val="a1"/>
    <w:uiPriority w:val="60"/>
    <w:rsid w:val="00CC680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CC680A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CC680A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6">
    <w:name w:val="Normal (Web)"/>
    <w:basedOn w:val="a"/>
    <w:rsid w:val="00CC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C680A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basedOn w:val="a0"/>
    <w:rsid w:val="00CC680A"/>
  </w:style>
  <w:style w:type="character" w:customStyle="1" w:styleId="apple-converted-space">
    <w:name w:val="apple-converted-space"/>
    <w:basedOn w:val="a0"/>
    <w:rsid w:val="00CC6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2792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лщтопеи инк.</Company>
  <LinksUpToDate>false</LinksUpToDate>
  <CharactersWithSpaces>18670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cp:lastPrinted>2013-08-26T12:58:00Z</cp:lastPrinted>
  <dcterms:created xsi:type="dcterms:W3CDTF">2013-08-26T12:10:00Z</dcterms:created>
  <dcterms:modified xsi:type="dcterms:W3CDTF">2013-08-26T12:58:00Z</dcterms:modified>
</cp:coreProperties>
</file>