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B07" w:rsidRDefault="00AB3B07" w:rsidP="00AB3B07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Представление о результативности педагогической деятельности</w:t>
      </w:r>
    </w:p>
    <w:p w:rsidR="00AB3B07" w:rsidRDefault="00AB3B07" w:rsidP="00AB3B07">
      <w:pPr>
        <w:jc w:val="both"/>
        <w:rPr>
          <w:b/>
          <w:sz w:val="28"/>
          <w:szCs w:val="28"/>
        </w:rPr>
      </w:pPr>
    </w:p>
    <w:p w:rsidR="002E22EB" w:rsidRPr="00E605DA" w:rsidRDefault="00AB3B07">
      <w:pPr>
        <w:rPr>
          <w:b/>
        </w:rPr>
      </w:pPr>
      <w:r w:rsidRPr="00E605DA">
        <w:rPr>
          <w:b/>
          <w:szCs w:val="28"/>
        </w:rPr>
        <w:t xml:space="preserve">1.Учебные достижения </w:t>
      </w:r>
      <w:proofErr w:type="gramStart"/>
      <w:r w:rsidRPr="00E605DA">
        <w:rPr>
          <w:b/>
          <w:szCs w:val="28"/>
        </w:rPr>
        <w:t>обучающихся</w:t>
      </w:r>
      <w:proofErr w:type="gramEnd"/>
      <w:r w:rsidRPr="00E605DA">
        <w:rPr>
          <w:b/>
          <w:szCs w:val="28"/>
        </w:rPr>
        <w:t xml:space="preserve"> за 2008-2009  и  в 1 полугодии 2009-2010 </w:t>
      </w:r>
      <w:proofErr w:type="spellStart"/>
      <w:r w:rsidRPr="00E605DA">
        <w:rPr>
          <w:b/>
          <w:szCs w:val="28"/>
        </w:rPr>
        <w:t>уч</w:t>
      </w:r>
      <w:proofErr w:type="spellEnd"/>
      <w:r w:rsidRPr="00E605DA">
        <w:rPr>
          <w:b/>
          <w:szCs w:val="28"/>
        </w:rPr>
        <w:t>. года</w:t>
      </w:r>
      <w:r w:rsidR="00E605DA">
        <w:rPr>
          <w:b/>
        </w:rPr>
        <w:t>.</w:t>
      </w:r>
    </w:p>
    <w:p w:rsidR="00AB3B07" w:rsidRDefault="00AB3B07" w:rsidP="00AB3B07">
      <w:pPr>
        <w:pStyle w:val="a3"/>
        <w:wordWrap w:val="0"/>
        <w:jc w:val="both"/>
        <w:rPr>
          <w:szCs w:val="24"/>
        </w:rPr>
      </w:pPr>
      <w:r>
        <w:rPr>
          <w:szCs w:val="24"/>
        </w:rPr>
        <w:t>В своей педагогической деятельности систематически и планово работает над повышением качества знаний своих учащихся, что обеспечивает устойчивые положительные результаты и высокий уровень подготовки по немецкому языку по всем навыкам</w:t>
      </w:r>
      <w:proofErr w:type="gramStart"/>
      <w:r>
        <w:rPr>
          <w:szCs w:val="24"/>
        </w:rPr>
        <w:t xml:space="preserve"> :</w:t>
      </w:r>
      <w:proofErr w:type="gram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46"/>
        <w:gridCol w:w="1628"/>
        <w:gridCol w:w="1537"/>
        <w:gridCol w:w="1537"/>
      </w:tblGrid>
      <w:tr w:rsidR="00AB3B07" w:rsidRPr="0043142C" w:rsidTr="008D1925">
        <w:tc>
          <w:tcPr>
            <w:tcW w:w="1446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Учебный</w:t>
            </w:r>
          </w:p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 xml:space="preserve">     Год</w:t>
            </w:r>
          </w:p>
        </w:tc>
        <w:tc>
          <w:tcPr>
            <w:tcW w:w="1628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%</w:t>
            </w:r>
          </w:p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успеваемости</w:t>
            </w:r>
          </w:p>
        </w:tc>
        <w:tc>
          <w:tcPr>
            <w:tcW w:w="1537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% качества</w:t>
            </w:r>
          </w:p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(«4» и «5»</w:t>
            </w:r>
            <w:proofErr w:type="gramStart"/>
            <w:r w:rsidRPr="0043142C">
              <w:rPr>
                <w:iCs/>
                <w:color w:val="000000"/>
                <w:szCs w:val="24"/>
              </w:rPr>
              <w:t xml:space="preserve"> )</w:t>
            </w:r>
            <w:proofErr w:type="gramEnd"/>
          </w:p>
        </w:tc>
        <w:tc>
          <w:tcPr>
            <w:tcW w:w="1537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Средний</w:t>
            </w:r>
          </w:p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Бал</w:t>
            </w:r>
          </w:p>
        </w:tc>
      </w:tr>
      <w:tr w:rsidR="00AB3B07" w:rsidRPr="0043142C" w:rsidTr="008D1925">
        <w:tc>
          <w:tcPr>
            <w:tcW w:w="1446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2006-</w:t>
            </w:r>
          </w:p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2007</w:t>
            </w:r>
          </w:p>
        </w:tc>
        <w:tc>
          <w:tcPr>
            <w:tcW w:w="1628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100</w:t>
            </w:r>
          </w:p>
        </w:tc>
        <w:tc>
          <w:tcPr>
            <w:tcW w:w="1537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53</w:t>
            </w:r>
          </w:p>
        </w:tc>
        <w:tc>
          <w:tcPr>
            <w:tcW w:w="1537" w:type="dxa"/>
          </w:tcPr>
          <w:p w:rsidR="00AB3B07" w:rsidRPr="0043142C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3,4</w:t>
            </w:r>
          </w:p>
        </w:tc>
      </w:tr>
      <w:tr w:rsidR="00AB3B07" w:rsidRPr="0043142C" w:rsidTr="008D1925">
        <w:tc>
          <w:tcPr>
            <w:tcW w:w="1446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2007-</w:t>
            </w:r>
          </w:p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2008</w:t>
            </w:r>
          </w:p>
        </w:tc>
        <w:tc>
          <w:tcPr>
            <w:tcW w:w="1628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100</w:t>
            </w:r>
          </w:p>
        </w:tc>
        <w:tc>
          <w:tcPr>
            <w:tcW w:w="1537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55</w:t>
            </w:r>
          </w:p>
        </w:tc>
        <w:tc>
          <w:tcPr>
            <w:tcW w:w="1537" w:type="dxa"/>
          </w:tcPr>
          <w:p w:rsidR="00AB3B07" w:rsidRPr="0043142C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3,8</w:t>
            </w:r>
          </w:p>
        </w:tc>
      </w:tr>
      <w:tr w:rsidR="00AB3B07" w:rsidRPr="0043142C" w:rsidTr="008D1925">
        <w:tc>
          <w:tcPr>
            <w:tcW w:w="1446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2008-</w:t>
            </w:r>
          </w:p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2009</w:t>
            </w:r>
          </w:p>
        </w:tc>
        <w:tc>
          <w:tcPr>
            <w:tcW w:w="1628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100</w:t>
            </w:r>
          </w:p>
        </w:tc>
        <w:tc>
          <w:tcPr>
            <w:tcW w:w="1537" w:type="dxa"/>
          </w:tcPr>
          <w:p w:rsidR="00AB3B07" w:rsidRPr="0043142C" w:rsidRDefault="00AB3B07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 w:rsidRPr="0043142C">
              <w:rPr>
                <w:iCs/>
                <w:color w:val="000000"/>
                <w:szCs w:val="24"/>
              </w:rPr>
              <w:t>58</w:t>
            </w:r>
          </w:p>
        </w:tc>
        <w:tc>
          <w:tcPr>
            <w:tcW w:w="1537" w:type="dxa"/>
          </w:tcPr>
          <w:p w:rsidR="00AB3B07" w:rsidRPr="0043142C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4,0</w:t>
            </w:r>
          </w:p>
        </w:tc>
      </w:tr>
      <w:tr w:rsidR="00556049" w:rsidRPr="0043142C" w:rsidTr="008D1925">
        <w:tc>
          <w:tcPr>
            <w:tcW w:w="1446" w:type="dxa"/>
          </w:tcPr>
          <w:p w:rsidR="00556049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1-е полугодие</w:t>
            </w:r>
          </w:p>
          <w:p w:rsidR="00556049" w:rsidRPr="0043142C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2009-2010</w:t>
            </w:r>
          </w:p>
        </w:tc>
        <w:tc>
          <w:tcPr>
            <w:tcW w:w="1628" w:type="dxa"/>
          </w:tcPr>
          <w:p w:rsidR="00556049" w:rsidRPr="0043142C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100</w:t>
            </w:r>
          </w:p>
        </w:tc>
        <w:tc>
          <w:tcPr>
            <w:tcW w:w="1537" w:type="dxa"/>
          </w:tcPr>
          <w:p w:rsidR="00556049" w:rsidRPr="0043142C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71</w:t>
            </w:r>
          </w:p>
        </w:tc>
        <w:tc>
          <w:tcPr>
            <w:tcW w:w="1537" w:type="dxa"/>
          </w:tcPr>
          <w:p w:rsidR="00556049" w:rsidRDefault="00556049" w:rsidP="008D1925">
            <w:pPr>
              <w:pStyle w:val="a3"/>
              <w:wordWrap w:val="0"/>
              <w:jc w:val="both"/>
              <w:rPr>
                <w:iCs/>
                <w:color w:val="000000"/>
                <w:szCs w:val="24"/>
              </w:rPr>
            </w:pPr>
            <w:r>
              <w:rPr>
                <w:iCs/>
                <w:color w:val="000000"/>
                <w:szCs w:val="24"/>
              </w:rPr>
              <w:t>4,3</w:t>
            </w:r>
          </w:p>
        </w:tc>
      </w:tr>
    </w:tbl>
    <w:p w:rsidR="00AB3B07" w:rsidRPr="00E605DA" w:rsidRDefault="00AB3B07">
      <w:pPr>
        <w:rPr>
          <w:b/>
          <w:szCs w:val="28"/>
        </w:rPr>
      </w:pPr>
      <w:r w:rsidRPr="00E605DA">
        <w:rPr>
          <w:b/>
        </w:rPr>
        <w:t>2.</w:t>
      </w:r>
      <w:r w:rsidRPr="00E605DA">
        <w:rPr>
          <w:b/>
          <w:szCs w:val="28"/>
        </w:rPr>
        <w:t xml:space="preserve"> Наличие победителей районных мероприятий, проводимых с учащимися (олимпиад, смотров, конкурсов и т.д.) в течение 2008-2009 и 2009-2010 </w:t>
      </w:r>
      <w:proofErr w:type="spellStart"/>
      <w:r w:rsidRPr="00E605DA">
        <w:rPr>
          <w:b/>
          <w:szCs w:val="28"/>
        </w:rPr>
        <w:t>уч</w:t>
      </w:r>
      <w:proofErr w:type="spellEnd"/>
      <w:r w:rsidRPr="00E605DA">
        <w:rPr>
          <w:b/>
          <w:szCs w:val="28"/>
        </w:rPr>
        <w:t>. года</w:t>
      </w:r>
    </w:p>
    <w:p w:rsidR="00AB3B07" w:rsidRPr="002B3479" w:rsidRDefault="00AB3B07" w:rsidP="00AB3B07">
      <w:pPr>
        <w:pStyle w:val="a3"/>
        <w:wordWrap w:val="0"/>
        <w:jc w:val="both"/>
        <w:rPr>
          <w:iCs/>
          <w:color w:val="000000"/>
          <w:szCs w:val="24"/>
        </w:rPr>
      </w:pPr>
      <w:r>
        <w:rPr>
          <w:iCs/>
          <w:color w:val="000000"/>
          <w:szCs w:val="24"/>
        </w:rPr>
        <w:t>Учащиеся становятся призерами и победителями школьных и районных олимпиад по немецкому языку. В 2008-2009 учебном году из 2-х участников районной олимпиады стали призерами и победителями 2 (</w:t>
      </w:r>
      <w:r>
        <w:rPr>
          <w:iCs/>
          <w:color w:val="000000"/>
          <w:szCs w:val="24"/>
          <w:lang w:val="en-US"/>
        </w:rPr>
        <w:t>I</w:t>
      </w:r>
      <w:r w:rsidRPr="002B3479">
        <w:rPr>
          <w:iCs/>
          <w:color w:val="000000"/>
          <w:szCs w:val="24"/>
        </w:rPr>
        <w:t>,</w:t>
      </w:r>
      <w:r>
        <w:rPr>
          <w:iCs/>
          <w:color w:val="000000"/>
          <w:szCs w:val="24"/>
          <w:lang w:val="en-US"/>
        </w:rPr>
        <w:t>II</w:t>
      </w:r>
      <w:r w:rsidRPr="002B3479">
        <w:rPr>
          <w:iCs/>
          <w:color w:val="000000"/>
          <w:szCs w:val="24"/>
        </w:rPr>
        <w:t xml:space="preserve"> </w:t>
      </w:r>
      <w:r>
        <w:rPr>
          <w:iCs/>
          <w:color w:val="000000"/>
          <w:szCs w:val="24"/>
        </w:rPr>
        <w:t>место).</w:t>
      </w:r>
    </w:p>
    <w:p w:rsidR="00AB3B07" w:rsidRPr="00E605DA" w:rsidRDefault="00AB3B07">
      <w:pPr>
        <w:rPr>
          <w:b/>
          <w:szCs w:val="28"/>
        </w:rPr>
      </w:pPr>
      <w:r w:rsidRPr="00E605DA">
        <w:rPr>
          <w:b/>
        </w:rPr>
        <w:t>3.</w:t>
      </w:r>
      <w:r w:rsidRPr="00E605DA">
        <w:rPr>
          <w:b/>
          <w:szCs w:val="28"/>
        </w:rPr>
        <w:t xml:space="preserve"> Иные показатели результативности в течение последних 3 лет (тестирование при аттестации ОУ, итоговая аттестация четвертых, девятых, одиннадцатых классов)</w:t>
      </w:r>
      <w:r w:rsidR="001169CD">
        <w:rPr>
          <w:b/>
          <w:szCs w:val="28"/>
        </w:rPr>
        <w:t>.</w:t>
      </w:r>
    </w:p>
    <w:p w:rsidR="00AB3B07" w:rsidRDefault="00AB3B07">
      <w:pPr>
        <w:rPr>
          <w:iCs/>
          <w:color w:val="000000"/>
          <w:szCs w:val="24"/>
        </w:rPr>
      </w:pPr>
      <w:r>
        <w:rPr>
          <w:iCs/>
          <w:color w:val="000000"/>
          <w:szCs w:val="24"/>
        </w:rPr>
        <w:t xml:space="preserve">В 2008-2009 учебном году учащиеся 8 класса сдавали экзамен по немецкому языку. При этом показали следующие результаты: качество </w:t>
      </w:r>
      <w:proofErr w:type="spellStart"/>
      <w:r>
        <w:rPr>
          <w:iCs/>
          <w:color w:val="000000"/>
          <w:szCs w:val="24"/>
        </w:rPr>
        <w:t>обученности</w:t>
      </w:r>
      <w:proofErr w:type="spellEnd"/>
      <w:r>
        <w:rPr>
          <w:iCs/>
          <w:color w:val="000000"/>
          <w:szCs w:val="24"/>
        </w:rPr>
        <w:t xml:space="preserve"> – 92%. Процент подтверждения  - 100%.</w:t>
      </w:r>
    </w:p>
    <w:p w:rsidR="00AB3B07" w:rsidRPr="00E605DA" w:rsidRDefault="00AB3B07" w:rsidP="00AB3B07">
      <w:pPr>
        <w:pStyle w:val="2"/>
        <w:spacing w:after="0"/>
        <w:ind w:left="0" w:right="57"/>
        <w:jc w:val="both"/>
        <w:rPr>
          <w:b/>
          <w:szCs w:val="28"/>
        </w:rPr>
      </w:pPr>
      <w:r w:rsidRPr="00E605DA">
        <w:rPr>
          <w:b/>
          <w:iCs/>
          <w:color w:val="000000"/>
        </w:rPr>
        <w:t>4.</w:t>
      </w:r>
      <w:r w:rsidRPr="00E605DA">
        <w:rPr>
          <w:b/>
          <w:szCs w:val="28"/>
        </w:rPr>
        <w:t xml:space="preserve"> Обобщение и распространение собственного педагогического опыта</w:t>
      </w:r>
    </w:p>
    <w:p w:rsidR="00AB3B07" w:rsidRPr="00E605DA" w:rsidRDefault="00AB3B07" w:rsidP="00AB3B07">
      <w:pPr>
        <w:rPr>
          <w:b/>
          <w:szCs w:val="28"/>
        </w:rPr>
      </w:pPr>
      <w:r w:rsidRPr="00E605DA">
        <w:rPr>
          <w:b/>
          <w:szCs w:val="28"/>
        </w:rPr>
        <w:t>в течение последних 3 лет</w:t>
      </w:r>
      <w:r w:rsidR="001169CD">
        <w:rPr>
          <w:b/>
          <w:szCs w:val="28"/>
        </w:rPr>
        <w:t>.</w:t>
      </w:r>
    </w:p>
    <w:p w:rsidR="00AB3B07" w:rsidRDefault="00AB3B07" w:rsidP="00AB3B07">
      <w:pPr>
        <w:wordWrap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Основной целью в обучении языку учитель считает развитие личности ученика, способной и желающей участвовать в межкультурной коммуникации на изучаемом языке и самостоятельно совершенствовать в дальнейшем свои знания и умения по языку в избранной их сфере профессиональной деятельности. Вариативность используемых форм</w:t>
      </w:r>
      <w:proofErr w:type="gramStart"/>
      <w:r>
        <w:rPr>
          <w:color w:val="000000"/>
          <w:szCs w:val="24"/>
        </w:rPr>
        <w:t xml:space="preserve"> ,</w:t>
      </w:r>
      <w:proofErr w:type="gramEnd"/>
      <w:r>
        <w:rPr>
          <w:color w:val="000000"/>
          <w:szCs w:val="24"/>
        </w:rPr>
        <w:t xml:space="preserve"> приемов и методов работы способствует развитию личности учащихся, делая обучение личностно-ориентированным. Более активно применяется метод проектов, с помощью которых учащиеся учатся реализовывать свои идеи на практике, что позволяет развивать их способности при поисковой, исследовательской и конструкционно-технологической работе над проектом и на завершающем этапе при его защите.</w:t>
      </w:r>
    </w:p>
    <w:p w:rsidR="00AB3B07" w:rsidRDefault="00AB3B07" w:rsidP="00AB3B07">
      <w:pPr>
        <w:wordWrap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Изучая и используя различные методики немецкому языку, учитель привлекает дополнительный материал из учебных курсов разных издательств, апробируя элементы собственных педагогических технологий</w:t>
      </w:r>
      <w:proofErr w:type="gramStart"/>
      <w:r>
        <w:rPr>
          <w:color w:val="000000"/>
          <w:szCs w:val="24"/>
        </w:rPr>
        <w:t xml:space="preserve"> ,</w:t>
      </w:r>
      <w:proofErr w:type="gramEnd"/>
      <w:r>
        <w:rPr>
          <w:color w:val="000000"/>
          <w:szCs w:val="24"/>
        </w:rPr>
        <w:t xml:space="preserve"> направленных на личностно-ориентированное обучение.</w:t>
      </w:r>
    </w:p>
    <w:p w:rsidR="00AB3B07" w:rsidRDefault="00AB3B07" w:rsidP="00AB3B07">
      <w:pPr>
        <w:wordWrap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 xml:space="preserve"> Являясь учителем немецкого языка, Ольга Анатольевна работает над темой по самообразованию «Формирование специальных компетенций при обучении немецкому языку»</w:t>
      </w:r>
      <w:proofErr w:type="gramStart"/>
      <w:r>
        <w:rPr>
          <w:color w:val="000000"/>
          <w:szCs w:val="24"/>
        </w:rPr>
        <w:t>.О</w:t>
      </w:r>
      <w:proofErr w:type="gramEnd"/>
      <w:r>
        <w:rPr>
          <w:color w:val="000000"/>
          <w:szCs w:val="24"/>
        </w:rPr>
        <w:t xml:space="preserve">льга Анатольевна принимает участие в работе семинаров, педсоветов, РМО учителей иностранных языков, является руководителем школьного РМО учителей иностранных языков. Ольга Анатольевна принимает участие в профессиональных конкурсах. Как классный руководитель участвовала в районном конкурсе «Сердце отдаю </w:t>
      </w:r>
      <w:r>
        <w:rPr>
          <w:color w:val="000000"/>
          <w:szCs w:val="24"/>
        </w:rPr>
        <w:lastRenderedPageBreak/>
        <w:t>детям»</w:t>
      </w:r>
      <w:proofErr w:type="gramStart"/>
      <w:r>
        <w:rPr>
          <w:color w:val="000000"/>
          <w:szCs w:val="24"/>
        </w:rPr>
        <w:t>.В</w:t>
      </w:r>
      <w:proofErr w:type="gramEnd"/>
      <w:r>
        <w:rPr>
          <w:color w:val="000000"/>
          <w:szCs w:val="24"/>
        </w:rPr>
        <w:t xml:space="preserve"> 2007 году стала призером конкурса ,а в 2009году в номинации методические разработки стала лауреатом конкурса.</w:t>
      </w:r>
    </w:p>
    <w:p w:rsidR="00556049" w:rsidRDefault="00556049" w:rsidP="00AB3B07">
      <w:pPr>
        <w:wordWrap w:val="0"/>
        <w:jc w:val="both"/>
        <w:rPr>
          <w:color w:val="000000"/>
          <w:szCs w:val="24"/>
        </w:rPr>
      </w:pPr>
      <w:r>
        <w:rPr>
          <w:color w:val="000000"/>
          <w:szCs w:val="24"/>
        </w:rPr>
        <w:t>Разработана программа по дополнительному образованию «</w:t>
      </w:r>
      <w:proofErr w:type="gramStart"/>
      <w:r>
        <w:rPr>
          <w:color w:val="000000"/>
          <w:szCs w:val="24"/>
        </w:rPr>
        <w:t>Занимательный</w:t>
      </w:r>
      <w:proofErr w:type="gramEnd"/>
      <w:r>
        <w:rPr>
          <w:color w:val="000000"/>
          <w:szCs w:val="24"/>
        </w:rPr>
        <w:t xml:space="preserve"> немецкий». Программа прошла экспертизу на областном уровне.</w:t>
      </w:r>
    </w:p>
    <w:p w:rsidR="00AB3B07" w:rsidRDefault="00AB3B07" w:rsidP="00AB3B07">
      <w:pPr>
        <w:rPr>
          <w:color w:val="000000"/>
          <w:szCs w:val="24"/>
        </w:rPr>
      </w:pPr>
      <w:r>
        <w:rPr>
          <w:color w:val="000000"/>
          <w:szCs w:val="24"/>
        </w:rPr>
        <w:t xml:space="preserve"> В 2009 году </w:t>
      </w:r>
      <w:proofErr w:type="gramStart"/>
      <w:r>
        <w:rPr>
          <w:color w:val="000000"/>
          <w:szCs w:val="24"/>
        </w:rPr>
        <w:t>закончила курсы</w:t>
      </w:r>
      <w:proofErr w:type="gramEnd"/>
      <w:r>
        <w:rPr>
          <w:color w:val="000000"/>
          <w:szCs w:val="24"/>
        </w:rPr>
        <w:t xml:space="preserve"> повышения квалификации в ГОУ «Новгородский региональный центр развития образования» по программе: «Современные технологии обучению иностранному языку».</w:t>
      </w:r>
    </w:p>
    <w:p w:rsidR="00556049" w:rsidRDefault="00556049" w:rsidP="00AB3B07">
      <w:pPr>
        <w:rPr>
          <w:color w:val="000000"/>
          <w:szCs w:val="24"/>
        </w:rPr>
      </w:pPr>
    </w:p>
    <w:p w:rsidR="00556049" w:rsidRDefault="00556049" w:rsidP="00AB3B07">
      <w:pPr>
        <w:rPr>
          <w:b/>
          <w:szCs w:val="28"/>
        </w:rPr>
      </w:pPr>
      <w:r w:rsidRPr="00556049">
        <w:rPr>
          <w:b/>
          <w:color w:val="000000"/>
          <w:szCs w:val="24"/>
        </w:rPr>
        <w:t>5.</w:t>
      </w:r>
      <w:r w:rsidRPr="00556049">
        <w:rPr>
          <w:b/>
          <w:szCs w:val="28"/>
        </w:rPr>
        <w:t xml:space="preserve"> Использование современных информационно-коммуникационных технологий в процессе обучения предмету</w:t>
      </w:r>
      <w:r>
        <w:rPr>
          <w:b/>
          <w:szCs w:val="28"/>
        </w:rPr>
        <w:t>.</w:t>
      </w:r>
    </w:p>
    <w:p w:rsidR="00556049" w:rsidRDefault="00556049" w:rsidP="00AB3B07">
      <w:pPr>
        <w:rPr>
          <w:b/>
          <w:szCs w:val="28"/>
        </w:rPr>
      </w:pPr>
    </w:p>
    <w:p w:rsidR="00556049" w:rsidRPr="00556049" w:rsidRDefault="00556049" w:rsidP="00AB3B07">
      <w:r>
        <w:rPr>
          <w:szCs w:val="28"/>
        </w:rPr>
        <w:t xml:space="preserve">В своей работе использует современные информационно-коммуникационные технологии в форме  интегрированных уроков : немецкий </w:t>
      </w:r>
      <w:proofErr w:type="gramStart"/>
      <w:r>
        <w:rPr>
          <w:szCs w:val="28"/>
        </w:rPr>
        <w:t>-г</w:t>
      </w:r>
      <w:proofErr w:type="gramEnd"/>
      <w:r>
        <w:rPr>
          <w:szCs w:val="28"/>
        </w:rPr>
        <w:t>еография, немецкий -информатика.</w:t>
      </w:r>
    </w:p>
    <w:sectPr w:rsidR="00556049" w:rsidRPr="00556049" w:rsidSect="002E22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characterSpacingControl w:val="doNotCompress"/>
  <w:compat/>
  <w:rsids>
    <w:rsidRoot w:val="00AB3B07"/>
    <w:rsid w:val="001169CD"/>
    <w:rsid w:val="002E22EB"/>
    <w:rsid w:val="00556049"/>
    <w:rsid w:val="0064632C"/>
    <w:rsid w:val="007A1930"/>
    <w:rsid w:val="00AB3B07"/>
    <w:rsid w:val="00E60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3B0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AB3B07"/>
    <w:pPr>
      <w:overflowPunct/>
      <w:autoSpaceDE/>
      <w:autoSpaceDN/>
      <w:adjustRightInd/>
      <w:jc w:val="center"/>
      <w:textAlignment w:val="auto"/>
    </w:pPr>
  </w:style>
  <w:style w:type="character" w:customStyle="1" w:styleId="a4">
    <w:name w:val="Название Знак"/>
    <w:basedOn w:val="a0"/>
    <w:link w:val="a3"/>
    <w:rsid w:val="00AB3B0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">
    <w:name w:val="Body Text Indent 2"/>
    <w:basedOn w:val="a"/>
    <w:link w:val="20"/>
    <w:rsid w:val="00AB3B07"/>
    <w:pPr>
      <w:overflowPunct/>
      <w:autoSpaceDE/>
      <w:autoSpaceDN/>
      <w:adjustRightInd/>
      <w:spacing w:after="120" w:line="480" w:lineRule="auto"/>
      <w:ind w:left="283"/>
      <w:textAlignment w:val="auto"/>
    </w:pPr>
    <w:rPr>
      <w:szCs w:val="24"/>
    </w:rPr>
  </w:style>
  <w:style w:type="character" w:customStyle="1" w:styleId="20">
    <w:name w:val="Основной текст с отступом 2 Знак"/>
    <w:basedOn w:val="a0"/>
    <w:link w:val="2"/>
    <w:rsid w:val="00AB3B0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5</cp:revision>
  <dcterms:created xsi:type="dcterms:W3CDTF">2010-03-03T06:41:00Z</dcterms:created>
  <dcterms:modified xsi:type="dcterms:W3CDTF">2010-03-03T07:45:00Z</dcterms:modified>
</cp:coreProperties>
</file>