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A" w:rsidRPr="001337D0" w:rsidRDefault="00841BAA" w:rsidP="00783F91">
      <w:pPr>
        <w:jc w:val="both"/>
      </w:pPr>
      <w:r w:rsidRPr="00F63A3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F429F">
        <w:rPr>
          <w:rFonts w:ascii="Times New Roman" w:hAnsi="Times New Roman" w:cs="Times New Roman"/>
          <w:sz w:val="28"/>
          <w:szCs w:val="28"/>
        </w:rPr>
        <w:t xml:space="preserve">Урок  </w:t>
      </w:r>
      <w:r w:rsidRPr="005F429F">
        <w:rPr>
          <w:rFonts w:ascii="Times New Roman" w:hAnsi="Times New Roman" w:cs="Times New Roman"/>
          <w:sz w:val="28"/>
          <w:szCs w:val="28"/>
          <w:lang w:eastAsia="ru-RU"/>
        </w:rPr>
        <w:t>«Действие жидкости на погруженное в них тело. Архимедова сила».</w:t>
      </w:r>
      <w:r w:rsidRPr="005F429F">
        <w:rPr>
          <w:sz w:val="24"/>
          <w:szCs w:val="24"/>
        </w:rPr>
        <w:t xml:space="preserve"> </w:t>
      </w:r>
    </w:p>
    <w:p w:rsidR="00841BAA" w:rsidRPr="00EB70EA" w:rsidRDefault="00841BAA" w:rsidP="00783F91">
      <w:pPr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0EA">
        <w:rPr>
          <w:rFonts w:ascii="Times New Roman" w:hAnsi="Times New Roman" w:cs="Times New Roman"/>
          <w:sz w:val="28"/>
          <w:szCs w:val="28"/>
        </w:rPr>
        <w:t>зучения нового материала и первичного закрепления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BAA" w:rsidRPr="001337D0" w:rsidRDefault="00841BAA" w:rsidP="00783F91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EA">
        <w:rPr>
          <w:rFonts w:ascii="Times New Roman" w:hAnsi="Times New Roman" w:cs="Times New Roman"/>
          <w:color w:val="000000"/>
          <w:sz w:val="28"/>
          <w:szCs w:val="28"/>
        </w:rPr>
        <w:t>обучающие:</w:t>
      </w:r>
      <w:r w:rsidRPr="00EB7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EB70EA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4462C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об архимедовой силе;</w:t>
      </w:r>
      <w:r w:rsidRPr="004462C1">
        <w:rPr>
          <w:rFonts w:ascii="Times New Roman" w:hAnsi="Times New Roman" w:cs="Times New Roman"/>
          <w:color w:val="22292B"/>
          <w:sz w:val="28"/>
          <w:szCs w:val="28"/>
        </w:rPr>
        <w:t xml:space="preserve"> установить, от каких факторов она зависит и от каких не зависит; вывести формулу для расчёта силы Архимеда</w:t>
      </w:r>
      <w:r w:rsidR="005F2B31">
        <w:rPr>
          <w:rFonts w:ascii="Times New Roman" w:hAnsi="Times New Roman" w:cs="Times New Roman"/>
          <w:color w:val="22292B"/>
          <w:sz w:val="28"/>
          <w:szCs w:val="28"/>
        </w:rPr>
        <w:t xml:space="preserve">; сформировать умения применять полученные знания </w:t>
      </w:r>
      <w:proofErr w:type="gramStart"/>
      <w:r w:rsidR="005F2B31">
        <w:rPr>
          <w:rFonts w:ascii="Times New Roman" w:hAnsi="Times New Roman" w:cs="Times New Roman"/>
          <w:color w:val="22292B"/>
          <w:sz w:val="28"/>
          <w:szCs w:val="28"/>
        </w:rPr>
        <w:t>о</w:t>
      </w:r>
      <w:proofErr w:type="gramEnd"/>
      <w:r w:rsidR="005F2B31">
        <w:rPr>
          <w:rFonts w:ascii="Times New Roman" w:hAnsi="Times New Roman" w:cs="Times New Roman"/>
          <w:color w:val="22292B"/>
          <w:sz w:val="28"/>
          <w:szCs w:val="28"/>
        </w:rPr>
        <w:t xml:space="preserve"> архимедовой силе.</w:t>
      </w:r>
    </w:p>
    <w:p w:rsidR="00841BAA" w:rsidRPr="004462C1" w:rsidRDefault="00841BAA" w:rsidP="00783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2C1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462C1">
        <w:rPr>
          <w:rFonts w:ascii="Times New Roman" w:hAnsi="Times New Roman" w:cs="Times New Roman"/>
          <w:color w:val="000000"/>
          <w:sz w:val="28"/>
          <w:szCs w:val="28"/>
        </w:rPr>
        <w:t>стимулировать познавательный интерес учащихся к данной теме и предмету в целом, создавать условия для практического применения знаний, умений, навыков по изученным темам.  Развивать интерес к изучению окруж</w:t>
      </w:r>
      <w:r w:rsidR="005F2B31">
        <w:rPr>
          <w:rFonts w:ascii="Times New Roman" w:hAnsi="Times New Roman" w:cs="Times New Roman"/>
          <w:color w:val="000000"/>
          <w:sz w:val="28"/>
          <w:szCs w:val="28"/>
        </w:rPr>
        <w:t>ающего мира через уроки физики. Продолжить развитие аналитического и творческого мышления,</w:t>
      </w:r>
      <w:r w:rsidR="00FA0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B31">
        <w:rPr>
          <w:rFonts w:ascii="Times New Roman" w:hAnsi="Times New Roman" w:cs="Times New Roman"/>
          <w:color w:val="000000"/>
          <w:sz w:val="28"/>
          <w:szCs w:val="28"/>
        </w:rPr>
        <w:t xml:space="preserve">умения участвовать в диалоге.  </w:t>
      </w:r>
      <w:r w:rsidRPr="004462C1">
        <w:rPr>
          <w:rFonts w:ascii="Times New Roman" w:hAnsi="Times New Roman" w:cs="Times New Roman"/>
          <w:color w:val="000000"/>
          <w:sz w:val="28"/>
          <w:szCs w:val="28"/>
        </w:rPr>
        <w:t>Формировать у учащихся приемы применения знаний в новых условиях, усиливать прикладную направленность знаний;</w:t>
      </w:r>
    </w:p>
    <w:p w:rsidR="00841BAA" w:rsidRPr="005F429F" w:rsidRDefault="00841BAA" w:rsidP="00783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2C1">
        <w:rPr>
          <w:rFonts w:ascii="Times New Roman" w:hAnsi="Times New Roman" w:cs="Times New Roman"/>
          <w:color w:val="000000"/>
          <w:sz w:val="28"/>
          <w:szCs w:val="28"/>
        </w:rPr>
        <w:t>воспитательные: </w:t>
      </w:r>
      <w:r w:rsidRPr="0044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r w:rsidRPr="004462C1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Pr="004462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462C1">
        <w:rPr>
          <w:rFonts w:ascii="Times New Roman" w:hAnsi="Times New Roman" w:cs="Times New Roman"/>
          <w:color w:val="000000"/>
          <w:sz w:val="28"/>
          <w:szCs w:val="28"/>
        </w:rPr>
        <w:t>самостоятельность мышления, чувство ответственности, культуру умственного труда.</w:t>
      </w:r>
    </w:p>
    <w:p w:rsidR="00841BAA" w:rsidRPr="005F429F" w:rsidRDefault="00841BAA" w:rsidP="00783F91">
      <w:pPr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>Методы и приемы</w:t>
      </w:r>
      <w:proofErr w:type="gramStart"/>
      <w:r w:rsidRPr="005F42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29F">
        <w:rPr>
          <w:rFonts w:ascii="Times New Roman" w:hAnsi="Times New Roman" w:cs="Times New Roman"/>
          <w:sz w:val="28"/>
          <w:szCs w:val="28"/>
        </w:rPr>
        <w:t>1)словесная  передача информации и ее слуховое  восприятие</w:t>
      </w:r>
    </w:p>
    <w:p w:rsidR="00841BAA" w:rsidRPr="005F429F" w:rsidRDefault="00841BAA" w:rsidP="00783F91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429F">
        <w:rPr>
          <w:rFonts w:ascii="Times New Roman" w:hAnsi="Times New Roman" w:cs="Times New Roman"/>
          <w:sz w:val="28"/>
          <w:szCs w:val="28"/>
        </w:rPr>
        <w:t>2)наглядная передача информации и зрительное восприятие.</w:t>
      </w:r>
    </w:p>
    <w:p w:rsidR="00841BAA" w:rsidRPr="005F429F" w:rsidRDefault="00841BAA" w:rsidP="00783F91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429F">
        <w:rPr>
          <w:rFonts w:ascii="Times New Roman" w:hAnsi="Times New Roman" w:cs="Times New Roman"/>
          <w:sz w:val="28"/>
          <w:szCs w:val="28"/>
        </w:rPr>
        <w:t xml:space="preserve"> 3)передача информации путем практической деятельности.</w:t>
      </w:r>
    </w:p>
    <w:p w:rsidR="00841BAA" w:rsidRPr="005F429F" w:rsidRDefault="00841BAA" w:rsidP="00783F9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429F">
        <w:rPr>
          <w:rFonts w:ascii="Times New Roman" w:hAnsi="Times New Roman" w:cs="Times New Roman"/>
          <w:sz w:val="28"/>
          <w:szCs w:val="28"/>
        </w:rPr>
        <w:t xml:space="preserve"> 4)стимулирование и мотивация учащихся (приемы: создание проблемной ситуации, проблемное изложение, поисковая деятельность, исследовательская деятельность, создание ситуации успеха).</w:t>
      </w:r>
    </w:p>
    <w:p w:rsidR="00841BAA" w:rsidRPr="005F429F" w:rsidRDefault="00841BAA" w:rsidP="00783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9F">
        <w:rPr>
          <w:rFonts w:ascii="Times New Roman" w:hAnsi="Times New Roman" w:cs="Times New Roman"/>
          <w:sz w:val="28"/>
          <w:szCs w:val="28"/>
        </w:rPr>
        <w:t xml:space="preserve">    5)контроль (методы: фронтальный опрос).</w:t>
      </w:r>
    </w:p>
    <w:p w:rsidR="00841BAA" w:rsidRDefault="00841BAA" w:rsidP="00783F9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29F">
        <w:rPr>
          <w:rFonts w:ascii="Times New Roman" w:hAnsi="Times New Roman" w:cs="Times New Roman"/>
          <w:sz w:val="28"/>
          <w:szCs w:val="28"/>
        </w:rPr>
        <w:t>Ресурсы урока</w:t>
      </w:r>
      <w:r w:rsidRPr="00613837">
        <w:rPr>
          <w:rFonts w:ascii="Times New Roman" w:hAnsi="Times New Roman" w:cs="Times New Roman"/>
          <w:sz w:val="28"/>
          <w:szCs w:val="28"/>
        </w:rPr>
        <w:t>:</w:t>
      </w:r>
      <w:r w:rsidRPr="005F429F">
        <w:rPr>
          <w:sz w:val="24"/>
          <w:szCs w:val="24"/>
        </w:rPr>
        <w:t xml:space="preserve"> </w:t>
      </w:r>
      <w:r w:rsidRPr="00613837">
        <w:rPr>
          <w:rFonts w:ascii="Times New Roman" w:hAnsi="Times New Roman" w:cs="Times New Roman"/>
          <w:sz w:val="28"/>
          <w:szCs w:val="28"/>
        </w:rPr>
        <w:t xml:space="preserve"> учебник – А.В. </w:t>
      </w:r>
      <w:proofErr w:type="spellStart"/>
      <w:r w:rsidRPr="0061383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613837">
        <w:rPr>
          <w:rFonts w:ascii="Times New Roman" w:hAnsi="Times New Roman" w:cs="Times New Roman"/>
          <w:sz w:val="28"/>
          <w:szCs w:val="28"/>
        </w:rPr>
        <w:t>. Фи</w:t>
      </w:r>
      <w:r>
        <w:rPr>
          <w:rFonts w:ascii="Times New Roman" w:hAnsi="Times New Roman" w:cs="Times New Roman"/>
          <w:sz w:val="28"/>
          <w:szCs w:val="28"/>
        </w:rPr>
        <w:t>зика 7 (§48,49)</w:t>
      </w:r>
      <w:r w:rsidRPr="006138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сборник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В.И.Лукашик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лабораторное оборудование: штатив, динамометр, сосуд с водой; демонстрационное: ведерко Архимеда,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медиаобъекты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§48,49 ,проектор,</w:t>
      </w:r>
      <w:r w:rsidRPr="0000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00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ЭП.</w:t>
      </w:r>
      <w:r w:rsidRPr="0000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7B4" w:rsidRPr="005F429F" w:rsidRDefault="00E047B4" w:rsidP="00783F91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работы: Фронтальная, парная, индивидуальная.</w:t>
      </w:r>
    </w:p>
    <w:p w:rsidR="00841BAA" w:rsidRDefault="00841BAA" w:rsidP="0078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урока:   познакомить  со способом экспериментальной проверки формулы для определения архимедовой силы;</w:t>
      </w:r>
    </w:p>
    <w:p w:rsidR="00841BAA" w:rsidRDefault="00841BAA" w:rsidP="0078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законом Архимеда;</w:t>
      </w:r>
    </w:p>
    <w:p w:rsidR="00841BAA" w:rsidRDefault="00841BAA" w:rsidP="0078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описывать и объяснять физические явления, в основе которых лежит действие архимедовой силы;</w:t>
      </w:r>
    </w:p>
    <w:p w:rsidR="00841BAA" w:rsidRDefault="00841BAA" w:rsidP="00783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решать задачи на расчет архимедовой силы и веса тела в жидкости.</w:t>
      </w:r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обучения учащихся: умеет описывать ход и результаты эксперимента, доказывающего справедливость формулы для расчета архимедовой силы;</w:t>
      </w:r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знает формулировку закона Архимеда;</w:t>
      </w:r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умеет решать задачи на вычисление архимедовой силы и веса тела в жидкости;</w:t>
      </w:r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приводит примеры, описывает и объясняет физические явления, в основе которых лежит действие архимедовой силы.</w:t>
      </w:r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5FD">
        <w:rPr>
          <w:rFonts w:ascii="Times New Roman" w:hAnsi="Times New Roman" w:cs="Times New Roman"/>
          <w:color w:val="000000"/>
          <w:sz w:val="28"/>
          <w:szCs w:val="28"/>
        </w:rPr>
        <w:t xml:space="preserve">Достигаемые образовательные результаты: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личностные: формирование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отношения к физике как элементу общественной культуры;</w:t>
      </w:r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предметные:  формирование целостной научной культуры мира, представлений о закономерной связи и познаваемости явлений природы, 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системообразующей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роли физики для развития других естественных наук, техники технологий, первоначальных  представлений о физической сущности природы;</w:t>
      </w:r>
      <w:proofErr w:type="gramEnd"/>
    </w:p>
    <w:p w:rsidR="00841BAA" w:rsidRDefault="00841BAA" w:rsidP="00783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 формирование умений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41BAA" w:rsidRDefault="00841BAA" w:rsidP="001337D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1BAA" w:rsidRPr="001337D0" w:rsidRDefault="00841BAA" w:rsidP="001337D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9"/>
        <w:gridCol w:w="8935"/>
        <w:gridCol w:w="1571"/>
      </w:tblGrid>
      <w:tr w:rsidR="00841BAA" w:rsidRPr="00F344AA">
        <w:trPr>
          <w:trHeight w:val="338"/>
          <w:jc w:val="center"/>
        </w:trPr>
        <w:tc>
          <w:tcPr>
            <w:tcW w:w="0" w:type="auto"/>
          </w:tcPr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41BAA" w:rsidRPr="00F344AA">
        <w:trPr>
          <w:trHeight w:val="4640"/>
          <w:jc w:val="center"/>
        </w:trPr>
        <w:tc>
          <w:tcPr>
            <w:tcW w:w="0" w:type="auto"/>
          </w:tcPr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41BAA" w:rsidRPr="00EB70E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4D676B"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анизационный </w:t>
            </w: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EB70EA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мотивация.</w:t>
            </w:r>
          </w:p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Актуализация.</w:t>
            </w:r>
          </w:p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Первичное усвоение материала.</w:t>
            </w:r>
          </w:p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Осознание и осмысление учебной информации.</w:t>
            </w:r>
          </w:p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учебного материала.</w:t>
            </w:r>
          </w:p>
          <w:p w:rsidR="00841BAA" w:rsidRPr="00EB70EA" w:rsidRDefault="00841BAA" w:rsidP="00E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задании.</w:t>
            </w:r>
          </w:p>
          <w:p w:rsidR="00841BAA" w:rsidRPr="00613837" w:rsidRDefault="00841BAA" w:rsidP="00EB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урока).</w:t>
            </w:r>
          </w:p>
        </w:tc>
        <w:tc>
          <w:tcPr>
            <w:tcW w:w="0" w:type="auto"/>
          </w:tcPr>
          <w:p w:rsidR="00841BA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12мин.</w:t>
            </w: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613837" w:rsidRDefault="00841BAA" w:rsidP="00F34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841BAA" w:rsidRDefault="00841BAA">
      <w:pPr>
        <w:rPr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1"/>
        <w:gridCol w:w="3902"/>
        <w:gridCol w:w="7550"/>
      </w:tblGrid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11452" w:type="dxa"/>
            <w:gridSpan w:val="2"/>
          </w:tcPr>
          <w:p w:rsidR="00841BAA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Основные элементы</w:t>
            </w:r>
            <w:r w:rsidR="00E04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7B4" w:rsidRDefault="00E047B4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включить учащихся в учебную деятельность.</w:t>
            </w:r>
          </w:p>
          <w:p w:rsidR="00FA0E54" w:rsidRDefault="00FA0E54" w:rsidP="00FA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астраивает на работу. 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Напоминает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техники безопасности в кабинете физики во время  проведения экспериментов.</w:t>
            </w:r>
          </w:p>
          <w:p w:rsidR="00FA0E54" w:rsidRPr="00D131FF" w:rsidRDefault="00FA0E54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2" w:type="dxa"/>
            <w:gridSpan w:val="2"/>
          </w:tcPr>
          <w:p w:rsidR="00841BAA" w:rsidRPr="00EB70EA" w:rsidRDefault="00841BAA" w:rsidP="002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EB70EA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мотивация.</w:t>
            </w:r>
          </w:p>
          <w:p w:rsidR="00841BAA" w:rsidRPr="00D131FF" w:rsidRDefault="00FA0E54" w:rsidP="00E04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E047B4">
              <w:rPr>
                <w:rFonts w:ascii="Times New Roman" w:hAnsi="Times New Roman" w:cs="Times New Roman"/>
                <w:sz w:val="28"/>
                <w:szCs w:val="28"/>
              </w:rPr>
              <w:t>Цель: согласовать цель и тему урока.</w: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02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7550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Pr="00613837" w:rsidRDefault="00841BAA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841BAA" w:rsidRPr="00613837" w:rsidRDefault="00841BAA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841BAA" w:rsidRDefault="00841BAA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 методы </w:t>
            </w:r>
            <w:r w:rsidRPr="00C21D2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</w:t>
            </w:r>
            <w:proofErr w:type="gramStart"/>
            <w:r w:rsidRPr="00C21D2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21D27">
              <w:rPr>
                <w:rFonts w:ascii="Times New Roman" w:hAnsi="Times New Roman" w:cs="Times New Roman"/>
                <w:sz w:val="28"/>
                <w:szCs w:val="28"/>
              </w:rPr>
              <w:t xml:space="preserve"> на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при изучении  данного  физического явления: ставить опыты, проводить наблюдения, выполнять измерения,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  формулировать   закон.</w:t>
            </w:r>
          </w:p>
          <w:p w:rsidR="00841BAA" w:rsidRPr="00D131FF" w:rsidRDefault="00841BAA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E563D0" w:rsidRPr="00E563D0" w:rsidRDefault="00E563D0" w:rsidP="00E56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благоприятную психологическую обстановку на уроке, проверить </w:t>
            </w:r>
            <w:r w:rsidRPr="00E563D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 следующему этапу урока</w:t>
            </w:r>
            <w:r w:rsidRPr="00E5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3D0" w:rsidRDefault="00E563D0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613837" w:rsidRDefault="00841BAA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  <w:p w:rsidR="00841BAA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6F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 приобретении знаний  – учебник, лабораторное оборудование: набор тел, стакан с водой,  динамометр, нить.</w:t>
            </w: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302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уже знакомы с понятием «сила», видами сил, их направлением.</w: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Default="00841BAA" w:rsidP="00302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 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841BAA" w:rsidRPr="00613837" w:rsidRDefault="00841BAA" w:rsidP="00302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841BAA" w:rsidP="007A5316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Участвуют во</w:t>
            </w:r>
          </w:p>
          <w:p w:rsidR="00841BAA" w:rsidRPr="00C819DE" w:rsidRDefault="00841BAA" w:rsidP="007A5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Фронтальной  беседе.</w:t>
            </w:r>
          </w:p>
          <w:p w:rsidR="00841BAA" w:rsidRPr="007A5316" w:rsidRDefault="00841BAA" w:rsidP="007A5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841BAA" w:rsidRPr="002F66C9" w:rsidRDefault="00841BAA" w:rsidP="00E5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 - самое удивительное вещество. В исследовании, которое я предлагаю провести, вы подробно познакомитесь с одним, хорошо вам известным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свойством водоемов: вода выталкивает погруженное в нее тело. Это знает всякий, кто хоть раз  купался. Приведите примеры из собственной практики, подтверждающей существование выталкивающей силы.</w:t>
            </w: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все ли тела действует выталкивающая сила? </w:t>
            </w:r>
            <w:r w:rsidRPr="000B40C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Почему сила называется Архимедовой?</w:t>
            </w:r>
          </w:p>
        </w:tc>
        <w:tc>
          <w:tcPr>
            <w:tcW w:w="7550" w:type="dxa"/>
          </w:tcPr>
          <w:p w:rsidR="00841BAA" w:rsidRPr="00FA0E54" w:rsidRDefault="00841BAA" w:rsidP="007A5316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</w:pPr>
            <w:proofErr w:type="spellStart"/>
            <w:r w:rsidRPr="0024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Мультимедийная</w:t>
            </w:r>
            <w:proofErr w:type="spellEnd"/>
            <w:r w:rsidRPr="0024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презентация</w:t>
            </w:r>
            <w:r w:rsidRPr="00FA0E5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 Слайд №1</w:t>
            </w:r>
            <w:r w:rsidR="00950F2A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,2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. Портрет Архимеда. Комментарий, немного истории.</w:t>
            </w:r>
          </w:p>
          <w:p w:rsidR="00841BAA" w:rsidRPr="00FA0E54" w:rsidRDefault="00841BAA" w:rsidP="007A5316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 </w:t>
            </w:r>
            <w:r w:rsidRPr="00FA0E54">
              <w:rPr>
                <w:rFonts w:ascii="Times New Roman" w:hAnsi="Times New Roman" w:cs="Times New Roman"/>
                <w:sz w:val="28"/>
                <w:szCs w:val="28"/>
              </w:rPr>
              <w:t xml:space="preserve">Она называется выталкивающей, или, </w:t>
            </w:r>
            <w:r w:rsidRPr="00FA0E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Архимедовой</w:t>
            </w:r>
            <w:r w:rsidRPr="00FA0E54">
              <w:rPr>
                <w:rFonts w:ascii="Times New Roman" w:hAnsi="Times New Roman" w:cs="Times New Roman"/>
                <w:sz w:val="28"/>
                <w:szCs w:val="28"/>
              </w:rPr>
              <w:t xml:space="preserve"> силой в честь древнегреческого ученого Архимеда,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 жившим</w:t>
            </w:r>
            <w:r w:rsidRPr="00FA0E54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примерно в</w:t>
            </w:r>
            <w:r w:rsidRPr="00FA0E54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III</w:t>
            </w:r>
            <w:r w:rsidRPr="00FA0E54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веке </w:t>
            </w:r>
            <w:proofErr w:type="gramStart"/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до</w:t>
            </w:r>
            <w:proofErr w:type="gramEnd"/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 н.э.</w:t>
            </w:r>
            <w:r w:rsidRPr="00FA0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Он</w:t>
            </w:r>
            <w:proofErr w:type="gramEnd"/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 был придворным 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lastRenderedPageBreak/>
              <w:t xml:space="preserve">ученым царя Сиракуз </w:t>
            </w:r>
            <w:proofErr w:type="spellStart"/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Гиерона</w:t>
            </w:r>
            <w:proofErr w:type="spellEnd"/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.  Архимед</w:t>
            </w:r>
            <w:r w:rsidRPr="00FA0E54">
              <w:rPr>
                <w:rFonts w:ascii="Times New Roman" w:hAnsi="Times New Roman" w:cs="Times New Roman"/>
                <w:sz w:val="28"/>
                <w:szCs w:val="28"/>
              </w:rPr>
              <w:t xml:space="preserve"> впервые указал на существование выталкивающей силы и рассчитал ее значение. </w:t>
            </w: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тетради тему урока.</w:t>
            </w:r>
          </w:p>
        </w:tc>
        <w:tc>
          <w:tcPr>
            <w:tcW w:w="3902" w:type="dxa"/>
          </w:tcPr>
          <w:p w:rsidR="00841BAA" w:rsidRPr="004462C1" w:rsidRDefault="00841BAA" w:rsidP="00246158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2229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>О</w:t>
            </w:r>
            <w:r w:rsidRPr="004462C1"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 xml:space="preserve">т каких факторов зависит </w:t>
            </w:r>
            <w:r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 xml:space="preserve">эта </w:t>
            </w:r>
            <w:proofErr w:type="gramStart"/>
            <w:r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>сила</w:t>
            </w:r>
            <w:proofErr w:type="gramEnd"/>
            <w:r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 xml:space="preserve"> </w:t>
            </w:r>
            <w:r w:rsidRPr="004462C1"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 xml:space="preserve">и от </w:t>
            </w:r>
            <w:proofErr w:type="gramStart"/>
            <w:r w:rsidRPr="004462C1"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>каких</w:t>
            </w:r>
            <w:proofErr w:type="gramEnd"/>
            <w:r w:rsidRPr="004462C1">
              <w:rPr>
                <w:rFonts w:ascii="Times New Roman" w:hAnsi="Times New Roman" w:cs="Times New Roman"/>
                <w:color w:val="22292B"/>
                <w:sz w:val="28"/>
                <w:szCs w:val="28"/>
              </w:rPr>
              <w:t xml:space="preserve"> не зависит; вывести формулу для расчёта силы Архимеда.</w:t>
            </w: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основные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мы с вами должны ответ сегодня на уроке.</w:t>
            </w:r>
          </w:p>
        </w:tc>
        <w:tc>
          <w:tcPr>
            <w:tcW w:w="7550" w:type="dxa"/>
          </w:tcPr>
          <w:p w:rsidR="00841BAA" w:rsidRPr="00FA0E54" w:rsidRDefault="00841BAA" w:rsidP="005847B1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a6"/>
                <w:i w:val="0"/>
                <w:iCs w:val="0"/>
                <w:color w:val="333333"/>
                <w:sz w:val="28"/>
                <w:szCs w:val="28"/>
              </w:rPr>
              <w:t xml:space="preserve"> </w:t>
            </w:r>
            <w:r w:rsidR="00950F2A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>Слайд №3</w:t>
            </w:r>
            <w:r w:rsidRPr="00FA0E54">
              <w:rPr>
                <w:rStyle w:val="a6"/>
                <w:rFonts w:ascii="Times New Roman" w:hAnsi="Times New Roman" w:cs="Times New Roman"/>
                <w:i w:val="0"/>
                <w:iCs w:val="0"/>
                <w:color w:val="333333"/>
                <w:sz w:val="28"/>
                <w:szCs w:val="28"/>
              </w:rPr>
              <w:t xml:space="preserve">. Тема урока. </w:t>
            </w:r>
            <w:r w:rsidRPr="00FA0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Действие жидкости на погруженное в них тело. Архимедова сила.</w:t>
            </w: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841BAA" w:rsidRDefault="00841BAA" w:rsidP="00D13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сможете ли и вы догадаться, основываясь на своем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опыте чему равна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выталкивающая сила?</w:t>
            </w:r>
          </w:p>
          <w:p w:rsidR="00841BAA" w:rsidRDefault="00841BAA" w:rsidP="00D13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Выслушивает ответ.</w:t>
            </w:r>
          </w:p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841BAA" w:rsidRPr="00D131FF" w:rsidRDefault="00841BAA" w:rsidP="00D1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смогли? Тогда начнем исследование.</w: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Pr="008A2171" w:rsidRDefault="00841BAA" w:rsidP="007A5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841BAA" w:rsidRPr="00D131FF" w:rsidRDefault="00841BAA" w:rsidP="007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2" w:type="dxa"/>
            <w:gridSpan w:val="2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Основные элементы</w:t>
            </w:r>
          </w:p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2" w:type="dxa"/>
            <w:gridSpan w:val="2"/>
          </w:tcPr>
          <w:p w:rsidR="00841BAA" w:rsidRDefault="00841BAA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Актуализирующими фактами могут явиться: плавание некоторых тел на поверхности жидкости, кажущееся уменьшение веса тела в жидкости, незначительность усилий для поддержания человеческого тела при плавании.</w:t>
            </w:r>
            <w:r w:rsidRPr="003830FE">
              <w:rPr>
                <w:rFonts w:ascii="Times New Roman" w:hAnsi="Times New Roman" w:cs="Times New Roman"/>
              </w:rPr>
              <w:t xml:space="preserve"> </w:t>
            </w:r>
            <w:r w:rsidRPr="003830FE">
              <w:rPr>
                <w:rFonts w:ascii="Times New Roman" w:hAnsi="Times New Roman" w:cs="Times New Roman"/>
                <w:sz w:val="28"/>
                <w:szCs w:val="28"/>
              </w:rPr>
              <w:t>Большое бревно плавает на поверхности водоёма</w:t>
            </w: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3830FE">
              <w:rPr>
                <w:rFonts w:ascii="Times New Roman" w:hAnsi="Times New Roman" w:cs="Times New Roman"/>
              </w:rPr>
              <w:t xml:space="preserve"> </w:t>
            </w:r>
            <w:r w:rsidRPr="0038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водой мы можем легко поднять камень, который с трудом поднимаем в воздухе. А это значит, что вес камня уменьшился. </w:t>
            </w:r>
            <w:r w:rsidRPr="003830FE">
              <w:rPr>
                <w:rFonts w:ascii="Times New Roman" w:hAnsi="Times New Roman" w:cs="Times New Roman"/>
                <w:sz w:val="28"/>
                <w:szCs w:val="28"/>
              </w:rPr>
              <w:t>Проверим,  действительно ли это так на опыте.</w:t>
            </w:r>
            <w:r w:rsidRPr="00383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6108" w:rsidRDefault="00336108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6108" w:rsidRPr="00D131FF" w:rsidRDefault="00336108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организовать коммуникативное взаимодействие с учащимися для построения нового способа действия.</w: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02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7550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Default="00841BAA" w:rsidP="003A3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Наблюдают.</w:t>
            </w:r>
          </w:p>
          <w:p w:rsidR="00841BAA" w:rsidRDefault="00841BAA" w:rsidP="003A3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показания динамометров. </w:t>
            </w:r>
          </w:p>
          <w:p w:rsidR="00841BAA" w:rsidRPr="00613837" w:rsidRDefault="00841BAA" w:rsidP="003A3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выводы: в жидкости существует сила, выталкивающая тело;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сила направлена вверх. </w:t>
            </w:r>
          </w:p>
          <w:p w:rsidR="00841BAA" w:rsidRPr="00D131FF" w:rsidRDefault="00841BAA" w:rsidP="003A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841BAA" w:rsidRDefault="00841BAA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опыт.</w:t>
            </w: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A0E54" w:rsidRDefault="00FA0E54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41BAA" w:rsidRPr="003830FE" w:rsidRDefault="00841BAA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Цель:  уменьшение показаний динамометра при погружении в жидкость подвешенного </w:t>
            </w:r>
            <w:proofErr w:type="gramStart"/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proofErr w:type="gramEnd"/>
          </w:p>
          <w:p w:rsidR="00841BAA" w:rsidRDefault="00841BAA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нему тела.</w:t>
            </w:r>
          </w:p>
          <w:p w:rsidR="00FA0E54" w:rsidRPr="003830FE" w:rsidRDefault="00FA0E54" w:rsidP="003A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41BAA" w:rsidRPr="00D131FF" w:rsidRDefault="00841BAA" w:rsidP="00FC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Оборудование: стакан с водой, динамометр, нить, стальной цилиндр.</w:t>
            </w:r>
          </w:p>
        </w:tc>
        <w:tc>
          <w:tcPr>
            <w:tcW w:w="7550" w:type="dxa"/>
          </w:tcPr>
          <w:p w:rsidR="00841BAA" w:rsidRPr="003A3DAA" w:rsidRDefault="00841BAA" w:rsidP="003A3DA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Pr="003A3DAA">
              <w:rPr>
                <w:rFonts w:ascii="Times New Roman" w:hAnsi="Times New Roman" w:cs="Times New Roman"/>
                <w:sz w:val="28"/>
                <w:szCs w:val="28"/>
              </w:rPr>
              <w:t>ес данного вам тела в воздухе: Р</w:t>
            </w:r>
            <w:proofErr w:type="gramStart"/>
            <w:r w:rsidRPr="003A3D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  <w:p w:rsidR="00841BAA" w:rsidRPr="003A3DAA" w:rsidRDefault="00841BAA" w:rsidP="003A3DA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Pr="003A3DAA">
              <w:rPr>
                <w:rFonts w:ascii="Times New Roman" w:hAnsi="Times New Roman" w:cs="Times New Roman"/>
                <w:sz w:val="28"/>
                <w:szCs w:val="28"/>
              </w:rPr>
              <w:t>ес этого тела в воде: Р</w:t>
            </w:r>
            <w:proofErr w:type="gramStart"/>
            <w:r w:rsidRPr="003A3D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  <w:p w:rsidR="00841BAA" w:rsidRPr="003A3DAA" w:rsidRDefault="00841BAA" w:rsidP="003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DAA">
              <w:rPr>
                <w:rFonts w:ascii="Times New Roman" w:hAnsi="Times New Roman" w:cs="Times New Roman"/>
                <w:sz w:val="28"/>
                <w:szCs w:val="28"/>
              </w:rPr>
              <w:t>З. Сравните результаты и сделайте вывод о весе тела в воде и  в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BAA" w:rsidRDefault="00841BAA" w:rsidP="003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4.Укажите направление действия силы.</w:t>
            </w:r>
          </w:p>
          <w:p w:rsidR="00841BAA" w:rsidRDefault="00950F2A" w:rsidP="003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5.Рисунок. Слайд№4</w:t>
            </w:r>
            <w:r w:rsidR="0084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BAA" w:rsidRPr="00D131FF" w:rsidRDefault="000A4F8A" w:rsidP="003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51.5pt">
                  <v:imagedata r:id="rId6" o:title=""/>
                </v:shape>
              </w:pict>
            </w: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Ведут записи в тетрадях.</w:t>
            </w:r>
          </w:p>
        </w:tc>
        <w:tc>
          <w:tcPr>
            <w:tcW w:w="3902" w:type="dxa"/>
          </w:tcPr>
          <w:p w:rsidR="00841BAA" w:rsidRPr="00D131FF" w:rsidRDefault="00841BAA" w:rsidP="00910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841BAA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  <w:r w:rsidR="0084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BAA" w:rsidRDefault="00841BAA" w:rsidP="005847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Математически это записывается формулой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41BAA" w:rsidRPr="005847B1" w:rsidRDefault="00841BAA" w:rsidP="005847B1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F= </w:t>
            </w:r>
            <w:r w:rsidRPr="003A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7B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Start"/>
            <w:r w:rsidRPr="005847B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proofErr w:type="gramEnd"/>
            <w:r w:rsidRPr="005847B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- </w:t>
            </w:r>
            <w:r w:rsidRPr="005847B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847B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 w:rsidRPr="005847B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847B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-вес тела в воздухе,</w:t>
            </w:r>
            <w:r w:rsidRPr="003A3DA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A3D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40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 тела в воде).</w:t>
            </w:r>
          </w:p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AA" w:rsidRPr="00D131FF" w:rsidTr="002B6CB1">
        <w:tc>
          <w:tcPr>
            <w:tcW w:w="3221" w:type="dxa"/>
          </w:tcPr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841BAA" w:rsidRDefault="00841BAA" w:rsidP="00D13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BAA" w:rsidRPr="00D131FF" w:rsidRDefault="00FA0E54" w:rsidP="00FA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Вывод: для измерения </w:t>
            </w:r>
            <w:r w:rsidR="0084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выталкивающей силы, действующей в жидкости, нужно проделать  два измерения – в воздухе и в жидкости</w:t>
            </w:r>
          </w:p>
        </w:tc>
        <w:tc>
          <w:tcPr>
            <w:tcW w:w="7550" w:type="dxa"/>
          </w:tcPr>
          <w:p w:rsidR="00841BA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Слайд№6</w:t>
            </w:r>
            <w:r w:rsidR="00AB3071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841BAA">
              <w:rPr>
                <w:rFonts w:ascii="Times New Roman" w:hAnsi="Times New Roman" w:cs="Times New Roman"/>
                <w:sz w:val="28"/>
                <w:szCs w:val="28"/>
              </w:rPr>
              <w:t>. Направление силы.</w:t>
            </w:r>
          </w:p>
          <w:p w:rsidR="00841BAA" w:rsidRDefault="000A4F8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F8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style="width:204pt;height:111pt">
                  <v:imagedata r:id="rId7" o:title=""/>
                </v:shape>
              </w:pict>
            </w:r>
          </w:p>
          <w:p w:rsidR="00841BAA" w:rsidRPr="00D131FF" w:rsidRDefault="00841BA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Изучение нового учебного материала</w:t>
            </w:r>
          </w:p>
        </w:tc>
        <w:tc>
          <w:tcPr>
            <w:tcW w:w="3902" w:type="dxa"/>
          </w:tcPr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Основные элементы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910DF3" w:rsidRDefault="00950F2A" w:rsidP="00910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19D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Таким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19D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образом, на основе увиденного возникает перед учащимися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19D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проблемная ситуация, требующая для своего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819D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разрешения дальнейшего изучения.          </w:t>
            </w:r>
            <w:r w:rsidRPr="00910D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Исследовательская деятельность учащихся организуется через постановку опытов, которые показывают зависимость выталкивающей силы от объема, погруженного в жидкость тела, от род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 </w:t>
            </w:r>
            <w:r w:rsidRPr="00910D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жидкости, от веса тела. Работа выполняется в парах.</w:t>
            </w:r>
          </w:p>
          <w:p w:rsidR="00950F2A" w:rsidRPr="00553B83" w:rsidRDefault="00950F2A" w:rsidP="0055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3B8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 выполнение одного опыта 5 минут.</w:t>
            </w:r>
          </w:p>
          <w:p w:rsidR="00950F2A" w:rsidRPr="00553B83" w:rsidRDefault="00950F2A" w:rsidP="00D131FF">
            <w:pPr>
              <w:shd w:val="clear" w:color="auto" w:fill="FFFFFF"/>
              <w:tabs>
                <w:tab w:val="left" w:pos="398"/>
              </w:tabs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Pr="00D131FF" w:rsidRDefault="00950F2A" w:rsidP="00D131FF">
            <w:pPr>
              <w:shd w:val="clear" w:color="auto" w:fill="FFFFFF"/>
              <w:tabs>
                <w:tab w:val="left" w:pos="398"/>
              </w:tabs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осуществление поиска решения возникшей проблемы через выдвижение и проверку гипотез.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3902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преподавателя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16BE" w:rsidRPr="00D131FF" w:rsidTr="002B6CB1">
        <w:tc>
          <w:tcPr>
            <w:tcW w:w="3221" w:type="dxa"/>
          </w:tcPr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2916BE" w:rsidRDefault="002916BE" w:rsidP="002916B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9DE">
              <w:rPr>
                <w:rFonts w:ascii="Times New Roman" w:hAnsi="Times New Roman" w:cs="Times New Roman"/>
                <w:sz w:val="28"/>
                <w:szCs w:val="28"/>
              </w:rPr>
              <w:t>Как можно найти величину этой силы?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чего зависит  архимедова сила?    </w:t>
            </w:r>
          </w:p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2916BE" w:rsidRPr="00910DF3" w:rsidRDefault="002916BE" w:rsidP="002916B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подвести учащихся </w:t>
            </w: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самостоятельному выв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оду формулы выталкивающей силы, </w:t>
            </w: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есть самостоятельно провести исследовательскую работу и прийти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выводам.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BE" w:rsidRPr="00D131FF" w:rsidTr="002B6CB1">
        <w:tc>
          <w:tcPr>
            <w:tcW w:w="3221" w:type="dxa"/>
          </w:tcPr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2916BE" w:rsidRPr="00C819DE" w:rsidRDefault="002916BE" w:rsidP="002916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Контролирует, корректирует, оказывает помощь при проведении экспериментов.</w:t>
            </w:r>
          </w:p>
        </w:tc>
        <w:tc>
          <w:tcPr>
            <w:tcW w:w="7550" w:type="dxa"/>
          </w:tcPr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BE" w:rsidRPr="00D131FF" w:rsidTr="002B6CB1">
        <w:tc>
          <w:tcPr>
            <w:tcW w:w="3221" w:type="dxa"/>
          </w:tcPr>
          <w:p w:rsidR="002B6CB1" w:rsidRPr="004D43F5" w:rsidRDefault="002B6CB1" w:rsidP="002B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№1. Цель: выяснить зависит ли архимедова сила от объема тела. </w:t>
            </w:r>
          </w:p>
          <w:p w:rsidR="002B6CB1" w:rsidRPr="004D43F5" w:rsidRDefault="002B6CB1" w:rsidP="002B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Наблюдают.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Записывают результаты</w:t>
            </w:r>
            <w:r w:rsidRPr="004D43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наблюдений, проводимых в данном опыте.</w:t>
            </w:r>
          </w:p>
          <w:p w:rsidR="002B6CB1" w:rsidRPr="00F640EB" w:rsidRDefault="002B6CB1" w:rsidP="002B6CB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архимедова сила зависит от объема  погруженного тела.</w:t>
            </w:r>
          </w:p>
          <w:p w:rsidR="002B6CB1" w:rsidRDefault="002B6CB1" w:rsidP="002B6C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2916BE" w:rsidRDefault="002916BE" w:rsidP="002916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2B6CB1" w:rsidRDefault="002B6CB1" w:rsidP="002B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F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сосуд с водой, динамометр </w:t>
            </w:r>
            <w:proofErr w:type="spellStart"/>
            <w:proofErr w:type="gramStart"/>
            <w:r w:rsidRPr="004D43F5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  <w:proofErr w:type="spellEnd"/>
            <w:proofErr w:type="gramEnd"/>
            <w:r w:rsidRPr="004D4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алюминиевый </w:t>
            </w:r>
            <w:r w:rsidRPr="004D43F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цилиндры </w:t>
            </w:r>
            <w:r w:rsidRPr="004D43F5">
              <w:rPr>
                <w:rFonts w:ascii="Times New Roman" w:hAnsi="Times New Roman" w:cs="Times New Roman"/>
                <w:sz w:val="28"/>
                <w:szCs w:val="28"/>
              </w:rPr>
              <w:t xml:space="preserve"> из набора тел для равного объема, нить.</w:t>
            </w:r>
          </w:p>
          <w:p w:rsidR="002916BE" w:rsidRPr="00D131FF" w:rsidRDefault="002B6CB1" w:rsidP="002B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Берут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два тела разно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объема и поочередно погружают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их в жидкость.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Сравнивают показания динамометров.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F2A" w:rsidRPr="00D131FF" w:rsidTr="002B6CB1">
        <w:tc>
          <w:tcPr>
            <w:tcW w:w="3221" w:type="dxa"/>
          </w:tcPr>
          <w:p w:rsidR="00950F2A" w:rsidRDefault="00950F2A" w:rsidP="004D43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Опыт №2. Цель: выяснить зависит ли архимедова сила от плотности жидкости, в которую погружено тело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50F2A" w:rsidRDefault="00950F2A" w:rsidP="00553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Наблюдают.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Записывают результаты </w:t>
            </w:r>
            <w:r w:rsidRPr="004D43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наблюдений, проводимых в данном опыте.</w:t>
            </w:r>
          </w:p>
          <w:p w:rsidR="00950F2A" w:rsidRPr="00F640EB" w:rsidRDefault="00950F2A" w:rsidP="00553B8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архимедова сила зависит от объема  погруженного тела.</w:t>
            </w:r>
          </w:p>
          <w:p w:rsidR="00950F2A" w:rsidRPr="004D43F5" w:rsidRDefault="00950F2A" w:rsidP="00553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4D43F5" w:rsidRDefault="00950F2A" w:rsidP="004D43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F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сосуд с водой, динамометр, алюминиевый и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цилиндры</w:t>
            </w:r>
            <w:r w:rsidRPr="004D43F5">
              <w:rPr>
                <w:rFonts w:ascii="Times New Roman" w:hAnsi="Times New Roman" w:cs="Times New Roman"/>
                <w:sz w:val="28"/>
                <w:szCs w:val="28"/>
              </w:rPr>
              <w:t xml:space="preserve"> из набора тел для равного объема, нить.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0F2A" w:rsidRPr="00D131FF" w:rsidRDefault="00950F2A" w:rsidP="00553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Берут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тела разного объема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поочередно погружаем  их в жидкость.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Сравнивают показания динамометров. </w:t>
            </w:r>
          </w:p>
        </w:tc>
      </w:tr>
      <w:tr w:rsidR="00950F2A" w:rsidRPr="00D131FF" w:rsidTr="002B6CB1">
        <w:tc>
          <w:tcPr>
            <w:tcW w:w="3221" w:type="dxa"/>
          </w:tcPr>
          <w:p w:rsidR="00950F2A" w:rsidRDefault="00950F2A" w:rsidP="00553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№3.</w:t>
            </w:r>
            <w:r w:rsidRPr="00103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выяснить зависит ли архимедова сила от веса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тела. </w:t>
            </w:r>
          </w:p>
          <w:p w:rsidR="00950F2A" w:rsidRDefault="00950F2A" w:rsidP="00553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Наблюдают.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Записывают результаты </w:t>
            </w:r>
            <w:r w:rsidRPr="004D43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наблюдений, проводимых в данном опыте.</w:t>
            </w:r>
          </w:p>
          <w:p w:rsidR="00950F2A" w:rsidRDefault="00950F2A" w:rsidP="00553B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Делают вывод: архимедова сила  не зависит   от веса тела. </w:t>
            </w:r>
          </w:p>
          <w:p w:rsidR="00950F2A" w:rsidRDefault="00950F2A" w:rsidP="00553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0F2A" w:rsidRPr="00D131FF" w:rsidRDefault="00950F2A" w:rsidP="0055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553B83" w:rsidRDefault="00950F2A" w:rsidP="00553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8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сосуд с водой, динамометр, алюминиевый и </w:t>
            </w:r>
            <w:r w:rsidRPr="00553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пластмассовый</w:t>
            </w:r>
            <w:r w:rsidRPr="00553B83">
              <w:rPr>
                <w:rFonts w:ascii="Times New Roman" w:hAnsi="Times New Roman" w:cs="Times New Roman"/>
                <w:sz w:val="28"/>
                <w:szCs w:val="28"/>
              </w:rPr>
              <w:t xml:space="preserve"> цилиндры</w:t>
            </w:r>
            <w:r w:rsidRPr="00553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равных объемов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B83">
              <w:rPr>
                <w:rFonts w:ascii="Times New Roman" w:hAnsi="Times New Roman" w:cs="Times New Roman"/>
                <w:sz w:val="28"/>
                <w:szCs w:val="28"/>
              </w:rPr>
              <w:t xml:space="preserve"> нить. </w:t>
            </w:r>
          </w:p>
          <w:p w:rsidR="00950F2A" w:rsidRDefault="00950F2A" w:rsidP="00553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Берут </w:t>
            </w:r>
            <w:r w:rsidRPr="004D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два тела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одинакового объема, но разного веса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поочередно погружают  их в жидкость. Сравнивают показания динамометров.  Обнаруживают, что их вес, уменьшился одинаково.</w:t>
            </w:r>
          </w:p>
          <w:p w:rsidR="00950F2A" w:rsidRDefault="00950F2A" w:rsidP="00553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F2A" w:rsidRDefault="00950F2A" w:rsidP="00553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F2A" w:rsidRDefault="00950F2A" w:rsidP="00553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F2A" w:rsidRDefault="00950F2A" w:rsidP="00553B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0F2A" w:rsidRPr="00D131FF" w:rsidRDefault="00950F2A" w:rsidP="0055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Ведут записи в тетрадях.</w:t>
            </w:r>
          </w:p>
        </w:tc>
        <w:tc>
          <w:tcPr>
            <w:tcW w:w="3902" w:type="dxa"/>
          </w:tcPr>
          <w:p w:rsidR="00950F2A" w:rsidRDefault="00950F2A" w:rsidP="00FA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уммирует 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наблюдения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0C3C40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 мы выяснили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чего зависит сила Архимеда.</w:t>
            </w:r>
            <w:r w:rsidRPr="000C3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C3C40">
              <w:rPr>
                <w:rFonts w:ascii="Times New Roman" w:hAnsi="Times New Roman" w:cs="Times New Roman"/>
                <w:sz w:val="28"/>
                <w:szCs w:val="28"/>
              </w:rPr>
              <w:t>елаем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Default="00AB3071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  <w:r w:rsidR="0095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503"/>
              <w:gridCol w:w="3818"/>
            </w:tblGrid>
            <w:tr w:rsidR="00950F2A">
              <w:tc>
                <w:tcPr>
                  <w:tcW w:w="95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0F2A" w:rsidRPr="000C3C40" w:rsidRDefault="00950F2A" w:rsidP="008E63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АРХИМЕДОВА СИЛА</w:t>
                  </w:r>
                </w:p>
              </w:tc>
            </w:tr>
            <w:tr w:rsidR="00950F2A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0F2A" w:rsidRPr="000C3C40" w:rsidRDefault="00950F2A" w:rsidP="008E636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ЗАВИСИТ ОТ:</w:t>
                  </w:r>
                </w:p>
                <w:p w:rsidR="00950F2A" w:rsidRPr="000C3C40" w:rsidRDefault="00950F2A" w:rsidP="008E636B">
                  <w:pPr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веса тела</w:t>
                  </w:r>
                  <w:r w:rsidRPr="000C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0F2A" w:rsidRPr="000C3C40" w:rsidRDefault="00950F2A" w:rsidP="008E636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ЗАВИСИТ ОТ:</w:t>
                  </w:r>
                </w:p>
                <w:p w:rsidR="00950F2A" w:rsidRPr="000C3C40" w:rsidRDefault="00950F2A" w:rsidP="008E636B">
                  <w:pPr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объёма тела</w:t>
                  </w:r>
                </w:p>
                <w:p w:rsidR="00950F2A" w:rsidRPr="000C3C40" w:rsidRDefault="00950F2A" w:rsidP="008E636B">
                  <w:pPr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плотности жидкости</w:t>
                  </w:r>
                </w:p>
              </w:tc>
            </w:tr>
          </w:tbl>
          <w:p w:rsidR="00950F2A" w:rsidRDefault="00950F2A" w:rsidP="003C7AF4"/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8C49F3" w:rsidRDefault="00950F2A" w:rsidP="003C7AF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Научимся теперь вычислять архимедову силу</w:t>
            </w:r>
            <w:r w:rsidRPr="000C3C40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8C49F3" w:rsidRDefault="00950F2A" w:rsidP="003C7AF4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Следующая стадия работы, соответствующая абстрактному мышлению, является</w:t>
            </w:r>
            <w:r w:rsidRPr="008C4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основной.</w:t>
            </w: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Наблюдают.</w:t>
            </w:r>
          </w:p>
        </w:tc>
        <w:tc>
          <w:tcPr>
            <w:tcW w:w="3902" w:type="dxa"/>
          </w:tcPr>
          <w:p w:rsidR="00950F2A" w:rsidRDefault="000A4F8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A4F8A">
              <w:rPr>
                <w:noProof/>
                <w:lang w:eastAsia="ru-RU"/>
              </w:rPr>
              <w:pict>
                <v:shape id="_x0000_s1034" type="#_x0000_t75" style="position:absolute;left:0;text-align:left;margin-left:-166pt;margin-top:63.8pt;width:96.9pt;height:243pt;z-index:-251657728;mso-position-horizontal-relative:text;mso-position-vertical-relative:text" wrapcoords="-167 0 -167 21533 21600 21533 21600 0 -167 0">
                  <v:imagedata r:id="rId8" o:title=""/>
                  <w10:wrap type="tight"/>
                </v:shape>
              </w:pict>
            </w:r>
            <w:r w:rsidR="00950F2A"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950F2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станавливается закон Архимеда.</w:t>
            </w:r>
          </w:p>
          <w:p w:rsidR="00950F2A" w:rsidRDefault="00950F2A" w:rsidP="0044282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Опыт№4.</w:t>
            </w:r>
            <w:r>
              <w:t xml:space="preserve"> </w:t>
            </w:r>
            <w:r w:rsidRPr="008C49F3">
              <w:rPr>
                <w:rFonts w:ascii="Times New Roman" w:hAnsi="Times New Roman" w:cs="Times New Roman"/>
                <w:sz w:val="28"/>
                <w:szCs w:val="28"/>
              </w:rPr>
              <w:t>Опыт с ведёрком Архимеда.</w:t>
            </w: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50F2A" w:rsidRPr="008C49F3" w:rsidRDefault="00950F2A" w:rsidP="0044282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0F2A" w:rsidRPr="00442821" w:rsidRDefault="00950F2A" w:rsidP="00C7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7550" w:type="dxa"/>
          </w:tcPr>
          <w:p w:rsidR="00950F2A" w:rsidRPr="008C49F3" w:rsidRDefault="00950F2A" w:rsidP="004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Цель: раскрыть  главную</w:t>
            </w:r>
            <w:r w:rsidRPr="008C4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физическую сущность явления, ввести точные терминологии, определить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C49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физические величины и их функциональные связи, сформулировать закон.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FD1BF3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Обмен знаниями между</w:t>
            </w:r>
          </w:p>
          <w:p w:rsidR="00950F2A" w:rsidRPr="00FD1BF3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учащимися для принятия э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ффективного совместного решения (буквенные обозначения величин, устанавливают зависимость между величинами).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442821" w:rsidRDefault="00950F2A" w:rsidP="004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Задача учителя :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создать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у обучающихся   научные</w:t>
            </w:r>
          </w:p>
          <w:p w:rsidR="00950F2A" w:rsidRPr="00442821" w:rsidRDefault="00950F2A" w:rsidP="004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знания об изучаемых явлениях.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уммирует 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наблюдения, произведенные ранее</w:t>
            </w:r>
          </w:p>
          <w:p w:rsidR="00950F2A" w:rsidRPr="00442821" w:rsidRDefault="00950F2A" w:rsidP="004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(обнаружение выталкивающей силы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ее зависимость от объема тела,</w:t>
            </w: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плотности жидкости, в </w:t>
            </w:r>
            <w:r w:rsidRPr="00B92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которую погружено тело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 и</w:t>
            </w:r>
          </w:p>
          <w:p w:rsidR="00950F2A" w:rsidRPr="00442821" w:rsidRDefault="00950F2A" w:rsidP="004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 основе демонстрационного опыта с ведерком устанавливается закон Архимеда.</w:t>
            </w:r>
          </w:p>
          <w:p w:rsidR="00950F2A" w:rsidRPr="00D131FF" w:rsidRDefault="00950F2A" w:rsidP="00FD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442821" w:rsidRDefault="00950F2A" w:rsidP="004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Учащиеся в последствии смогут</w:t>
            </w:r>
            <w:r w:rsidRPr="0044282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описывать изучаемое научными словами (терминами) и сознательно формулировать законы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AB3071" w:rsidP="00FD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Слайд№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CB1">
              <w:rPr>
                <w:rFonts w:ascii="Times New Roman" w:hAnsi="Times New Roman" w:cs="Times New Roman"/>
                <w:sz w:val="28"/>
                <w:szCs w:val="28"/>
              </w:rPr>
              <w:t>9. Формулы</w:t>
            </w:r>
            <w:r w:rsidR="00950F2A">
              <w:rPr>
                <w:rFonts w:ascii="Times New Roman" w:hAnsi="Times New Roman" w:cs="Times New Roman"/>
                <w:sz w:val="28"/>
                <w:szCs w:val="28"/>
              </w:rPr>
              <w:t xml:space="preserve"> архимедовой силы.</w:t>
            </w:r>
          </w:p>
          <w:p w:rsidR="002B6CB1" w:rsidRPr="009449B4" w:rsidRDefault="002B6CB1" w:rsidP="00FD1BF3">
            <w:pPr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9449B4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lastRenderedPageBreak/>
              <w:t>F</w:t>
            </w:r>
            <w:proofErr w:type="gramEnd"/>
            <w:r w:rsidRPr="009449B4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  <w:vertAlign w:val="subscript"/>
              </w:rPr>
              <w:t>выт.=</w:t>
            </w:r>
            <w:r w:rsidRPr="009449B4">
              <w:rPr>
                <w:rFonts w:ascii="Times New Roman" w:hAnsi="Times New Roman" w:cs="Times New Roman"/>
                <w:color w:val="333333"/>
                <w:sz w:val="52"/>
                <w:szCs w:val="52"/>
                <w:shd w:val="clear" w:color="auto" w:fill="FFFFFF"/>
                <w:vertAlign w:val="subscript"/>
              </w:rPr>
              <w:t>gm</w:t>
            </w:r>
            <w:r w:rsidR="009449B4"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vertAlign w:val="subscript"/>
              </w:rPr>
              <w:t>ж</w:t>
            </w:r>
            <w:proofErr w:type="spellEnd"/>
            <w:r w:rsidR="009449B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vertAlign w:val="subscript"/>
              </w:rPr>
              <w:t xml:space="preserve"> </w:t>
            </w:r>
            <w:r w:rsidR="009449B4" w:rsidRPr="009449B4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  <w:vertAlign w:val="subscript"/>
              </w:rPr>
              <w:t>=</w:t>
            </w:r>
            <w:r w:rsidR="009449B4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="009449B4" w:rsidRPr="009449B4">
              <w:rPr>
                <w:rFonts w:ascii="Times New Roman" w:hAnsi="Times New Roman" w:cs="Times New Roman"/>
                <w:color w:val="333333"/>
                <w:sz w:val="48"/>
                <w:szCs w:val="48"/>
                <w:shd w:val="clear" w:color="auto" w:fill="FFFFFF"/>
                <w:vertAlign w:val="subscript"/>
              </w:rPr>
              <w:t>Р</w:t>
            </w:r>
            <w:r w:rsidR="009449B4" w:rsidRPr="009449B4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  <w:vertAlign w:val="subscript"/>
              </w:rPr>
              <w:t>ж</w:t>
            </w:r>
            <w:proofErr w:type="spellEnd"/>
          </w:p>
          <w:p w:rsidR="00950F2A" w:rsidRPr="00FB38E2" w:rsidRDefault="00950F2A" w:rsidP="00FD1BF3">
            <w:pPr>
              <w:rPr>
                <w:rStyle w:val="apple-converted-space"/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vertAlign w:val="subscript"/>
              </w:rPr>
            </w:pPr>
            <w:proofErr w:type="spellStart"/>
            <w:proofErr w:type="gramStart"/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F</w:t>
            </w:r>
            <w:proofErr w:type="gramEnd"/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vertAlign w:val="subscript"/>
              </w:rPr>
              <w:t>арх</w:t>
            </w:r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=</w:t>
            </w:r>
            <w:proofErr w:type="spellEnd"/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ρ</w:t>
            </w:r>
            <w:r w:rsidRPr="00FB38E2">
              <w:rPr>
                <w:rStyle w:val="apple-converted-space"/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 </w:t>
            </w:r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vertAlign w:val="subscript"/>
              </w:rPr>
              <w:t>жидк</w:t>
            </w:r>
            <w:r w:rsidRPr="00FB38E2">
              <w:rPr>
                <w:rStyle w:val="apple-converted-space"/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 </w:t>
            </w:r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g </w:t>
            </w:r>
            <w:proofErr w:type="spellStart"/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V</w:t>
            </w:r>
            <w:r w:rsidRPr="00FB38E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  <w:vertAlign w:val="subscript"/>
              </w:rPr>
              <w:t>тел</w:t>
            </w:r>
            <w:proofErr w:type="spellEnd"/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EB70EA" w:rsidRDefault="00950F2A" w:rsidP="00F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EB70EA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учебного материала.</w:t>
            </w:r>
          </w:p>
          <w:p w:rsidR="00950F2A" w:rsidRPr="00D131FF" w:rsidRDefault="00950F2A" w:rsidP="00FD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Основные элементы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FD1BF3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Проверка практикой – решение задач. Физическое</w:t>
            </w:r>
          </w:p>
          <w:p w:rsidR="00950F2A" w:rsidRPr="00FD1BF3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исследование явления</w:t>
            </w: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только тогда может считаться завершенным, когда станет ясна его истинность, т.е. когда будет показана применимость его</w:t>
            </w:r>
          </w:p>
          <w:p w:rsidR="00950F2A" w:rsidRPr="00FD1BF3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результатов к другим явлениям</w:t>
            </w:r>
          </w:p>
          <w:p w:rsidR="00950F2A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Огромное значение в этом отношении имеет решение задач. После установления закона Архимеда оставшееся время урока позволит решить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несколько задач</w:t>
            </w: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950F2A" w:rsidRPr="00FD1BF3" w:rsidRDefault="00950F2A" w:rsidP="00FD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950F2A" w:rsidRPr="00D131FF" w:rsidRDefault="00950F2A" w:rsidP="00FD1BF3">
            <w:pPr>
              <w:shd w:val="clear" w:color="auto" w:fill="FFFFFF"/>
              <w:tabs>
                <w:tab w:val="left" w:pos="398"/>
              </w:tabs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продемонстрировать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ученику, что новое знание зафиксировано в его сознании.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обучающихся</w:t>
            </w:r>
          </w:p>
        </w:tc>
        <w:tc>
          <w:tcPr>
            <w:tcW w:w="3902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3F91" w:rsidRPr="00D131FF" w:rsidTr="002B6CB1">
        <w:tc>
          <w:tcPr>
            <w:tcW w:w="3221" w:type="dxa"/>
          </w:tcPr>
          <w:p w:rsidR="00783F91" w:rsidRPr="00D131FF" w:rsidRDefault="00783F91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Смотрят. Слушают. Ведут записи в тетрадях.</w:t>
            </w:r>
          </w:p>
        </w:tc>
        <w:tc>
          <w:tcPr>
            <w:tcW w:w="3902" w:type="dxa"/>
          </w:tcPr>
          <w:p w:rsidR="00783F91" w:rsidRPr="00D131FF" w:rsidRDefault="00783F91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Дает пояснения к заданиям. Осуществляет контроль за самостоятельной работой обучающихся.</w:t>
            </w:r>
          </w:p>
        </w:tc>
        <w:tc>
          <w:tcPr>
            <w:tcW w:w="7550" w:type="dxa"/>
          </w:tcPr>
          <w:p w:rsidR="00783F91" w:rsidRPr="00FD1BF3" w:rsidRDefault="00783F91" w:rsidP="0078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Для достижения данной цели необходимо</w:t>
            </w:r>
          </w:p>
          <w:p w:rsidR="00783F91" w:rsidRPr="00FD1BF3" w:rsidRDefault="00783F91" w:rsidP="0078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использовать наглядные пособия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D1B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презентация.</w:t>
            </w:r>
          </w:p>
          <w:p w:rsidR="00783F91" w:rsidRPr="00D131FF" w:rsidRDefault="009449B4" w:rsidP="0078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Слайды№</w:t>
            </w:r>
            <w:r w:rsidR="00783F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783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F91" w:rsidRPr="00D131FF" w:rsidTr="002B6CB1">
        <w:tc>
          <w:tcPr>
            <w:tcW w:w="3221" w:type="dxa"/>
          </w:tcPr>
          <w:p w:rsidR="00783F91" w:rsidRDefault="00783F91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783F91" w:rsidRDefault="00783F91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Руководит  решением задач.</w:t>
            </w:r>
          </w:p>
        </w:tc>
        <w:tc>
          <w:tcPr>
            <w:tcW w:w="7550" w:type="dxa"/>
          </w:tcPr>
          <w:p w:rsidR="00783F91" w:rsidRPr="00FD1BF3" w:rsidRDefault="00783F91" w:rsidP="0078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7B1AEC" w:rsidRDefault="00950F2A" w:rsidP="008E6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  полученные знания.</w:t>
            </w:r>
          </w:p>
          <w:p w:rsidR="00950F2A" w:rsidRPr="009262DD" w:rsidRDefault="00950F2A" w:rsidP="008E636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>Устанавливают соответствие между физическими величинами и их изменениями. Слушают ответы. Отвечают на вопросы учителя, сравнивают  ответы одноклассников со своими знаниями, корректируют их с учетом замечаний учителя и одноклассников.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9262DD" w:rsidRDefault="00950F2A" w:rsidP="00FB38E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Задача№1. При проведении лабораторной работы деревянный кубик полностью погрузили в воду. Как изменится сила Архимеда, действующая на кубик, его вес в воде и давление воды на его нижнюю грань при увеличении глубины погружения кубика в воду?</w:t>
            </w:r>
          </w:p>
          <w:p w:rsidR="00950F2A" w:rsidRPr="00D131FF" w:rsidRDefault="00950F2A" w:rsidP="00FB38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50F2A" w:rsidRPr="00D131FF" w:rsidRDefault="00950F2A" w:rsidP="00FB38E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9262DD" w:rsidRDefault="00950F2A" w:rsidP="00EF119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между физическими величинами и их изменениями. </w:t>
            </w:r>
          </w:p>
          <w:p w:rsidR="00950F2A" w:rsidRPr="009262DD" w:rsidRDefault="00950F2A" w:rsidP="00EF119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770"/>
              <w:gridCol w:w="2963"/>
              <w:gridCol w:w="450"/>
              <w:gridCol w:w="2283"/>
            </w:tblGrid>
            <w:tr w:rsidR="00950F2A" w:rsidRPr="009262DD">
              <w:trPr>
                <w:trHeight w:val="127"/>
              </w:trPr>
              <w:tc>
                <w:tcPr>
                  <w:tcW w:w="0" w:type="auto"/>
                  <w:gridSpan w:val="2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ФИЗИЧЕСКИЕ ВЕЛИЧИНЫ </w:t>
                  </w:r>
                </w:p>
              </w:tc>
              <w:tc>
                <w:tcPr>
                  <w:tcW w:w="0" w:type="auto"/>
                  <w:gridSpan w:val="2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ИХ ИЗМЕНЕНИЯ </w:t>
                  </w:r>
                </w:p>
              </w:tc>
            </w:tr>
            <w:tr w:rsidR="00950F2A" w:rsidRPr="009262DD">
              <w:trPr>
                <w:trHeight w:val="12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Сила Архимеда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Увеличится </w:t>
                  </w:r>
                </w:p>
              </w:tc>
            </w:tr>
            <w:tr w:rsidR="00950F2A" w:rsidRPr="009262DD">
              <w:trPr>
                <w:trHeight w:val="12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Вес тела в воде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изменится </w:t>
                  </w:r>
                </w:p>
              </w:tc>
            </w:tr>
            <w:tr w:rsidR="00950F2A" w:rsidRPr="009262DD">
              <w:trPr>
                <w:trHeight w:val="12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Давление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Уменьшится </w:t>
                  </w: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F2A" w:rsidRPr="009262DD" w:rsidRDefault="00950F2A" w:rsidP="008E636B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 :</w:t>
                  </w:r>
                </w:p>
                <w:tbl>
                  <w:tblPr>
                    <w:tblW w:w="2054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684"/>
                    <w:gridCol w:w="684"/>
                    <w:gridCol w:w="686"/>
                  </w:tblGrid>
                  <w:tr w:rsidR="00950F2A" w:rsidRPr="009262DD" w:rsidTr="00F11279">
                    <w:trPr>
                      <w:trHeight w:val="316"/>
                    </w:trPr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 w:rsidP="008E636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 w:rsidP="008E636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 w:rsidP="008E636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950F2A" w:rsidRPr="009262DD" w:rsidTr="00F11279">
                    <w:trPr>
                      <w:trHeight w:val="331"/>
                    </w:trPr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 w:rsidP="008E636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 w:rsidP="008E636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 w:rsidP="008E636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FA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задачи.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E54">
              <w:rPr>
                <w:rFonts w:ascii="Times New Roman" w:hAnsi="Times New Roman" w:cs="Times New Roman"/>
                <w:sz w:val="28"/>
                <w:szCs w:val="28"/>
              </w:rPr>
              <w:t>Слушают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</w:t>
            </w:r>
            <w:r w:rsidRPr="00FA0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Отвечают на вопросы учителя. Ведут записи в тетрадях.</w:t>
            </w:r>
          </w:p>
        </w:tc>
        <w:tc>
          <w:tcPr>
            <w:tcW w:w="3902" w:type="dxa"/>
          </w:tcPr>
          <w:p w:rsidR="00950F2A" w:rsidRPr="009262DD" w:rsidRDefault="00950F2A" w:rsidP="0079473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 xml:space="preserve">Задача№2.  Установить соответствие между физическими величинами и единицами их измерения. 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38">
              <w:rPr>
                <w:rFonts w:ascii="Times New Roman" w:hAnsi="Times New Roman" w:cs="Times New Roman"/>
                <w:sz w:val="28"/>
                <w:szCs w:val="28"/>
              </w:rPr>
              <w:t>К каждой позиции первого столбца подберите соответствующую позицию второго столбца и запишите в таблицу выбранные цифры под соответствующими буквами.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3128"/>
              <w:gridCol w:w="1208"/>
              <w:gridCol w:w="2312"/>
            </w:tblGrid>
            <w:tr w:rsidR="00950F2A">
              <w:trPr>
                <w:trHeight w:val="288"/>
              </w:trPr>
              <w:tc>
                <w:tcPr>
                  <w:tcW w:w="0" w:type="auto"/>
                  <w:gridSpan w:val="2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ФИЗИЧЕСКИЕ ВЕЛИЧИНЫ </w:t>
                  </w:r>
                </w:p>
              </w:tc>
              <w:tc>
                <w:tcPr>
                  <w:tcW w:w="0" w:type="auto"/>
                  <w:gridSpan w:val="2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ЕДИНИЦЫ ИЗМЕРЕНИЯ </w:t>
                  </w: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ФИЗИЧЕСКИХ ВЕЛИЧИН </w:t>
                  </w:r>
                </w:p>
              </w:tc>
            </w:tr>
            <w:tr w:rsidR="00950F2A">
              <w:trPr>
                <w:trHeight w:val="15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Сила тяжести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кг/м3 </w:t>
                  </w:r>
                </w:p>
              </w:tc>
            </w:tr>
            <w:tr w:rsidR="00950F2A">
              <w:trPr>
                <w:trHeight w:val="12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Сила Архимеда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 </w:t>
                  </w:r>
                </w:p>
              </w:tc>
            </w:tr>
            <w:tr w:rsidR="00950F2A">
              <w:trPr>
                <w:trHeight w:val="15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Плотность жидкости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9262D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 </w:t>
                  </w:r>
                </w:p>
              </w:tc>
            </w:tr>
            <w:tr w:rsidR="00950F2A">
              <w:trPr>
                <w:trHeight w:val="127"/>
              </w:trPr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</w:t>
                  </w:r>
                  <w:r w:rsidRPr="009262DD">
                    <w:rPr>
                      <w:rFonts w:ascii="Times New Roman" w:hAnsi="Cambria Math" w:cs="Times New Roman"/>
                      <w:sz w:val="28"/>
                      <w:szCs w:val="28"/>
                    </w:rPr>
                    <w:t>ѐ</w:t>
                  </w: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 тела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</w:p>
              </w:tc>
              <w:tc>
                <w:tcPr>
                  <w:tcW w:w="0" w:type="auto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кг </w:t>
                  </w:r>
                </w:p>
              </w:tc>
            </w:tr>
            <w:tr w:rsidR="00950F2A">
              <w:trPr>
                <w:trHeight w:val="127"/>
              </w:trPr>
              <w:tc>
                <w:tcPr>
                  <w:tcW w:w="0" w:type="auto"/>
                  <w:gridSpan w:val="2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Вес тела</w:t>
                  </w: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</w:p>
              </w:tc>
              <w:tc>
                <w:tcPr>
                  <w:tcW w:w="0" w:type="auto"/>
                  <w:gridSpan w:val="2"/>
                </w:tcPr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50"/>
                    <w:gridCol w:w="550"/>
                    <w:gridCol w:w="550"/>
                    <w:gridCol w:w="550"/>
                    <w:gridCol w:w="551"/>
                  </w:tblGrid>
                  <w:tr w:rsidR="00950F2A" w:rsidRPr="009262DD"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2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</w:t>
                        </w:r>
                      </w:p>
                    </w:tc>
                  </w:tr>
                  <w:tr w:rsidR="00950F2A" w:rsidRPr="009262DD"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0F2A" w:rsidRPr="009262DD" w:rsidRDefault="00950F2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50F2A" w:rsidRPr="009262DD" w:rsidRDefault="00950F2A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0F2A" w:rsidRPr="00794738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9262DD" w:rsidRDefault="00950F2A" w:rsidP="00876B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>Задача№606.  Сборник задач. В.И.Лукашик.</w:t>
            </w:r>
          </w:p>
          <w:p w:rsidR="00950F2A" w:rsidRPr="009262DD" w:rsidRDefault="00950F2A" w:rsidP="00876B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50F2A" w:rsidP="00876B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чашкам весов подвешены два одинаковых железных шара. Нарушится ли равновесие весов, если жидкость. Ответ объясните.</w:t>
            </w:r>
          </w:p>
          <w:p w:rsidR="00950F2A" w:rsidRDefault="00950F2A" w:rsidP="00876B4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449B4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Слайды№12</w:t>
            </w:r>
            <w:r w:rsidR="0095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Pr="00D131FF" w:rsidRDefault="000A4F8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i1027" type="#_x0000_t75" style="width:96.75pt;height:136.5pt">
                  <v:imagedata r:id="rId9" o:title=""/>
                </v:shape>
              </w:pict>
            </w: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Pr="009262DD" w:rsidRDefault="00950F2A" w:rsidP="0036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>Задача№4.</w:t>
            </w:r>
            <w:r w:rsidRPr="009262DD">
              <w:rPr>
                <w:rFonts w:ascii="Times New Roman" w:hAnsi="Times New Roman" w:cs="Times New Roman"/>
              </w:rPr>
              <w:t xml:space="preserve">  </w:t>
            </w: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>На какой из опущенных в воду шаров действует наибольшая выталкивающая сила?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Default="009449B4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Слайды№13</w:t>
            </w:r>
            <w:r w:rsidR="0095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0A4F8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F8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style="width:126pt;height:120.75pt">
                  <v:imagedata r:id="rId10" o:title=""/>
                </v:shape>
              </w:pic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 у доски.</w:t>
            </w:r>
          </w:p>
        </w:tc>
        <w:tc>
          <w:tcPr>
            <w:tcW w:w="3902" w:type="dxa"/>
          </w:tcPr>
          <w:p w:rsidR="00950F2A" w:rsidRDefault="00950F2A" w:rsidP="00D5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78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Pr="00FC1B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C1BC3">
              <w:rPr>
                <w:rFonts w:ascii="Times New Roman" w:hAnsi="Times New Roman" w:cs="Times New Roman"/>
                <w:sz w:val="28"/>
                <w:szCs w:val="28"/>
              </w:rPr>
              <w:t>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 погружено тело объёмом 2</w:t>
            </w:r>
            <w:r w:rsidRPr="00FC1B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1B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C1BC3">
              <w:rPr>
                <w:rFonts w:ascii="Times New Roman" w:hAnsi="Times New Roman" w:cs="Times New Roman"/>
                <w:sz w:val="28"/>
                <w:szCs w:val="28"/>
              </w:rPr>
              <w:t xml:space="preserve"> . Определите значение выталкивающей силы, действующей на это тело. Плотность воды 1000 кг /м</w:t>
            </w:r>
            <w:r w:rsidRPr="00FC1B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C1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F2A" w:rsidRDefault="00950F2A" w:rsidP="00364977">
            <w:pPr>
              <w:rPr>
                <w:sz w:val="28"/>
                <w:szCs w:val="28"/>
              </w:rPr>
            </w:pPr>
          </w:p>
          <w:p w:rsidR="00950F2A" w:rsidRDefault="00950F2A" w:rsidP="00364977">
            <w:pPr>
              <w:rPr>
                <w:sz w:val="28"/>
                <w:szCs w:val="28"/>
              </w:rPr>
            </w:pPr>
          </w:p>
          <w:p w:rsidR="00950F2A" w:rsidRDefault="00950F2A" w:rsidP="00364977">
            <w:pPr>
              <w:rPr>
                <w:sz w:val="28"/>
                <w:szCs w:val="28"/>
              </w:rPr>
            </w:pPr>
          </w:p>
          <w:p w:rsidR="00950F2A" w:rsidRDefault="00950F2A" w:rsidP="00364977">
            <w:pPr>
              <w:rPr>
                <w:sz w:val="28"/>
                <w:szCs w:val="28"/>
              </w:rPr>
            </w:pPr>
          </w:p>
          <w:p w:rsidR="00950F2A" w:rsidRPr="00364977" w:rsidRDefault="00950F2A" w:rsidP="0036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50F2A" w:rsidP="00364977">
            <w:pPr>
              <w:rPr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Pr="00D52D8E" w:rsidRDefault="000A4F8A" w:rsidP="00FC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8A">
              <w:rPr>
                <w:noProof/>
                <w:lang w:eastAsia="ru-RU"/>
              </w:rPr>
              <w:lastRenderedPageBreak/>
              <w:pict>
                <v:line id="_x0000_s1035" style="position:absolute;z-index:251656704;mso-position-horizontal-relative:text;mso-position-vertical-relative:text" from="100.55pt,2.4pt" to="100.55pt,56.4pt"/>
              </w:pic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</w:rPr>
              <w:t>Дано:                                   Решение:</w:t>
            </w:r>
          </w:p>
          <w:p w:rsidR="00950F2A" w:rsidRPr="00D52D8E" w:rsidRDefault="00950F2A" w:rsidP="00FC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>=2м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>·ρ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</w:p>
          <w:p w:rsidR="00950F2A" w:rsidRPr="00D52D8E" w:rsidRDefault="000A4F8A" w:rsidP="00FC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8A">
              <w:rPr>
                <w:noProof/>
                <w:lang w:eastAsia="ru-RU"/>
              </w:rPr>
              <w:pict>
                <v:line id="_x0000_s1036" style="position:absolute;flip:x;z-index:251657728" from=".8pt,16.7pt" to="94.5pt,16.7pt"/>
              </w:pic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</w:rPr>
              <w:t>=1000 кг /м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="00950F2A" w:rsidRPr="00D52D8E">
              <w:rPr>
                <w:rFonts w:ascii="Times New Roman" w:hAnsi="Times New Roman" w:cs="Times New Roman"/>
                <w:sz w:val="28"/>
                <w:szCs w:val="28"/>
              </w:rPr>
              <w:t xml:space="preserve">  =9,8*1000*2=20000Н</w:t>
            </w:r>
          </w:p>
          <w:p w:rsidR="00950F2A" w:rsidRPr="00D52D8E" w:rsidRDefault="00950F2A" w:rsidP="00FC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 xml:space="preserve"> Найти: </w:t>
            </w:r>
            <w:r w:rsidRPr="00D52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2D8E">
              <w:rPr>
                <w:rFonts w:ascii="Times New Roman" w:hAnsi="Times New Roman" w:cs="Times New Roman"/>
                <w:sz w:val="28"/>
                <w:szCs w:val="28"/>
              </w:rPr>
              <w:tab/>
              <w:t>Ответ: 20000 Н</w:t>
            </w:r>
          </w:p>
          <w:p w:rsidR="00950F2A" w:rsidRPr="00FC1BC3" w:rsidRDefault="00950F2A" w:rsidP="00FC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Default="00950F2A" w:rsidP="0018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2DD">
              <w:rPr>
                <w:rFonts w:ascii="Times New Roman" w:hAnsi="Times New Roman" w:cs="Times New Roman"/>
                <w:sz w:val="28"/>
                <w:szCs w:val="28"/>
              </w:rPr>
              <w:t>Задача№6.</w:t>
            </w:r>
            <w:r w:rsidRPr="00364977">
              <w:rPr>
                <w:rFonts w:ascii="Times New Roman" w:hAnsi="Times New Roman" w:cs="Times New Roman"/>
                <w:sz w:val="28"/>
                <w:szCs w:val="28"/>
              </w:rPr>
              <w:t xml:space="preserve"> В сосуд погружены три железных шарика равных объемов. Одинаковы ли силы, выталкивающие шарики?</w:t>
            </w:r>
          </w:p>
          <w:p w:rsidR="00950F2A" w:rsidRDefault="00950F2A" w:rsidP="00D5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Default="009449B4" w:rsidP="00FC1B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Слайд№14</w:t>
            </w:r>
            <w:r w:rsidR="00950F2A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950F2A" w:rsidRPr="000252DE" w:rsidRDefault="00950F2A" w:rsidP="00FC1BC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="000A4F8A" w:rsidRPr="000A4F8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i1029" type="#_x0000_t75" style="width:109.5pt;height:57.75pt">
                  <v:imagedata r:id="rId11" o:title=""/>
                </v:shape>
              </w:pict>
            </w: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5. Подведение итогов занятия</w:t>
            </w:r>
          </w:p>
        </w:tc>
        <w:tc>
          <w:tcPr>
            <w:tcW w:w="3902" w:type="dxa"/>
          </w:tcPr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Основные элементы</w:t>
            </w:r>
          </w:p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изученного материала, оценка работы учащихся.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E1486E">
        <w:trPr>
          <w:trHeight w:val="2967"/>
        </w:trPr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950F2A" w:rsidRDefault="00950F2A" w:rsidP="009262D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  </w:t>
            </w:r>
            <w:r w:rsidRPr="003830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помочь обучающимся зафиксировать новое содержание, изученное на уроке; научить их осуществлять самооценку своей деятельности на уроке.</w:t>
            </w:r>
          </w:p>
          <w:p w:rsidR="00950F2A" w:rsidRDefault="00950F2A" w:rsidP="009262D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50F2A" w:rsidRPr="00D131FF" w:rsidRDefault="00950F2A" w:rsidP="009262D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950F2A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2A" w:rsidRPr="00D131FF" w:rsidTr="002B6CB1">
        <w:tc>
          <w:tcPr>
            <w:tcW w:w="3221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902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7550" w:type="dxa"/>
          </w:tcPr>
          <w:p w:rsidR="00950F2A" w:rsidRPr="00D131FF" w:rsidRDefault="00950F2A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16BE" w:rsidRPr="00D131FF" w:rsidTr="00132E73">
        <w:trPr>
          <w:trHeight w:val="3748"/>
        </w:trPr>
        <w:tc>
          <w:tcPr>
            <w:tcW w:w="3221" w:type="dxa"/>
          </w:tcPr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 учителя. Участвуют в диалоге. Записывают 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домашнее задание.</w:t>
            </w:r>
          </w:p>
        </w:tc>
        <w:tc>
          <w:tcPr>
            <w:tcW w:w="3902" w:type="dxa"/>
          </w:tcPr>
          <w:p w:rsidR="002916BE" w:rsidRDefault="002916BE" w:rsidP="0029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урок подходит завершению. Подведем итоги урока.</w:t>
            </w:r>
          </w:p>
          <w:p w:rsidR="002916BE" w:rsidRPr="0059260F" w:rsidRDefault="002916BE" w:rsidP="002916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  <w:r w:rsidRPr="005926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Что нового, интересного вы узнали сегодня на уроке?</w:t>
            </w:r>
          </w:p>
          <w:p w:rsidR="002916BE" w:rsidRDefault="002916BE" w:rsidP="002916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926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Какие понятия должны запомнить?</w:t>
            </w:r>
          </w:p>
          <w:p w:rsidR="002916BE" w:rsidRPr="0059260F" w:rsidRDefault="002916BE" w:rsidP="002916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Что научились делать?</w:t>
            </w:r>
          </w:p>
          <w:p w:rsidR="002916BE" w:rsidRPr="0059260F" w:rsidRDefault="002916BE" w:rsidP="002916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  <w:r w:rsidRPr="005926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Что понравилось на уроке? Почему?</w:t>
            </w:r>
          </w:p>
          <w:p w:rsidR="002916BE" w:rsidRPr="0059260F" w:rsidRDefault="002916BE" w:rsidP="002916BE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  <w:r w:rsidRPr="005926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Что не понравилось?</w:t>
            </w:r>
          </w:p>
          <w:p w:rsidR="002916BE" w:rsidRPr="00D131FF" w:rsidRDefault="002916BE" w:rsidP="00D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2916BE" w:rsidRPr="0059260F" w:rsidRDefault="002916BE" w:rsidP="00291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9260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Продолжить учебное исследование учащимся позволит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9260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выполнение домашнего задан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ия исследовательского характера. </w:t>
            </w:r>
          </w:p>
          <w:p w:rsidR="002916BE" w:rsidRPr="00D131FF" w:rsidRDefault="002916BE" w:rsidP="0029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BE" w:rsidRPr="00D131FF" w:rsidTr="002B6CB1">
        <w:tc>
          <w:tcPr>
            <w:tcW w:w="3221" w:type="dxa"/>
          </w:tcPr>
          <w:p w:rsidR="002916BE" w:rsidRDefault="002916BE" w:rsidP="00D13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</w:tcPr>
          <w:p w:rsidR="002916BE" w:rsidRDefault="002916BE" w:rsidP="0029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 итоги урока, оценивает работу учеников, задает домашнее задание.</w:t>
            </w:r>
          </w:p>
        </w:tc>
        <w:tc>
          <w:tcPr>
            <w:tcW w:w="7550" w:type="dxa"/>
          </w:tcPr>
          <w:p w:rsidR="002916BE" w:rsidRDefault="00132E73" w:rsidP="0029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48,49.С </w:t>
            </w:r>
            <w:r w:rsidR="002916BE">
              <w:rPr>
                <w:rFonts w:ascii="Times New Roman" w:hAnsi="Times New Roman" w:cs="Times New Roman"/>
                <w:sz w:val="28"/>
                <w:szCs w:val="28"/>
              </w:rPr>
              <w:t>помощью мерной кружки с водой определить выталкивающую силу, действующую на картофелину при полном ее погружении в воду.</w:t>
            </w:r>
          </w:p>
        </w:tc>
      </w:tr>
    </w:tbl>
    <w:p w:rsidR="00841BAA" w:rsidRDefault="00841BAA">
      <w:pPr>
        <w:rPr>
          <w:sz w:val="28"/>
          <w:szCs w:val="28"/>
        </w:rPr>
      </w:pPr>
    </w:p>
    <w:p w:rsidR="00841BAA" w:rsidRPr="005F429F" w:rsidRDefault="00841BAA" w:rsidP="005F429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0E0C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Технологическая карта урока.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41BAA" w:rsidRPr="0055162B"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  <w:r w:rsidR="0013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урока (ресурсы)</w:t>
            </w:r>
          </w:p>
        </w:tc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этапа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ученика</w:t>
            </w:r>
          </w:p>
        </w:tc>
      </w:tr>
      <w:tr w:rsidR="00841BAA" w:rsidRPr="0055162B">
        <w:tc>
          <w:tcPr>
            <w:tcW w:w="3696" w:type="dxa"/>
          </w:tcPr>
          <w:p w:rsidR="00841BAA" w:rsidRPr="00A832B3" w:rsidRDefault="00841BAA" w:rsidP="00A8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B3">
              <w:rPr>
                <w:rFonts w:ascii="Times New Roman" w:hAnsi="Times New Roman" w:cs="Times New Roman"/>
                <w:sz w:val="28"/>
                <w:szCs w:val="28"/>
              </w:rPr>
              <w:t>Оргмомент.</w:t>
            </w:r>
          </w:p>
          <w:p w:rsidR="00841BAA" w:rsidRPr="00A832B3" w:rsidRDefault="00841BAA" w:rsidP="00A8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B3"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мотивация.</w:t>
            </w:r>
          </w:p>
          <w:p w:rsidR="00841BAA" w:rsidRPr="00A832B3" w:rsidRDefault="00841BAA" w:rsidP="00A8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2B3">
              <w:rPr>
                <w:rFonts w:ascii="Times New Roman" w:hAnsi="Times New Roman" w:cs="Times New Roman"/>
                <w:sz w:val="28"/>
                <w:szCs w:val="28"/>
              </w:rPr>
              <w:t>Актуализация.</w:t>
            </w:r>
          </w:p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</w:tcPr>
          <w:p w:rsidR="00841BAA" w:rsidRDefault="00841BAA" w:rsidP="00D47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Напоминает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техники безопасности в кабинете физики во время  проведения экспериментов.</w:t>
            </w:r>
          </w:p>
          <w:p w:rsidR="00841BAA" w:rsidRDefault="00841BAA" w:rsidP="00D47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 методы </w:t>
            </w:r>
            <w:r w:rsidRPr="00C21D2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обучающихся на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при изучении  данного  физического явления: ставить опыты, проводить наблюдения, выполнять измерения,</w:t>
            </w: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  формулировать   закон.</w:t>
            </w:r>
          </w:p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Задает вопросы, оценивает ответы учащихся, привлекает учеников к обсуждению их полноты.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на вопросы учителя,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 ответы одноклассников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своими знаниями, корректируе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их с учетом замечаний учителя и одноклассников.</w:t>
            </w:r>
          </w:p>
        </w:tc>
      </w:tr>
      <w:tr w:rsidR="00841BAA" w:rsidRPr="0055162B"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нового материала (учебник, демонстрационное оборудование, ЭП, оборудование для ученического эксперимента)</w:t>
            </w:r>
          </w:p>
        </w:tc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Экспериментальная проверка формулы для определения архимедовой силы. Закон Архимеда.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 демонстрационный эксперимент, обсуждает  результаты эксперимента с учениками, формулирует закон Архимеда.</w:t>
            </w:r>
          </w:p>
        </w:tc>
        <w:tc>
          <w:tcPr>
            <w:tcW w:w="3697" w:type="dxa"/>
          </w:tcPr>
          <w:p w:rsidR="00841BAA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ходом эксперимента, участвуе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в обсуждении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результатов эксперимента, делае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записи в тетради.</w:t>
            </w:r>
          </w:p>
          <w:p w:rsidR="00132E73" w:rsidRPr="0055162B" w:rsidRDefault="00132E73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AA" w:rsidRPr="0055162B"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Закрепление нового материала (учебник, ЭП)</w:t>
            </w:r>
          </w:p>
        </w:tc>
        <w:tc>
          <w:tcPr>
            <w:tcW w:w="3696" w:type="dxa"/>
          </w:tcPr>
          <w:p w:rsidR="00841BAA" w:rsidRPr="00132E73" w:rsidRDefault="00841BAA" w:rsidP="00D471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качественных и расчетных задач.  Установление соответствия между физическими величинами и их изменениями  и единицами их измерения. </w:t>
            </w:r>
          </w:p>
          <w:p w:rsidR="00841BAA" w:rsidRPr="00132E73" w:rsidRDefault="00841BAA" w:rsidP="00D471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 решением задач.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Дает пояснения к заданиям. Осуществляет контроль за самостоятельной работой обучающихся.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Слушает учителя, решает задачи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слуша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 ответы одноклассников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контролируе</w:t>
            </w: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их правильность. </w:t>
            </w:r>
          </w:p>
        </w:tc>
      </w:tr>
      <w:tr w:rsidR="00841BAA" w:rsidRPr="0055162B"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3696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изученного материала, оценка работы учащихся.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 итоги урока, оценивает работу учеников, задает домашнее задание.</w:t>
            </w:r>
          </w:p>
        </w:tc>
        <w:tc>
          <w:tcPr>
            <w:tcW w:w="3697" w:type="dxa"/>
          </w:tcPr>
          <w:p w:rsidR="00841BAA" w:rsidRPr="0055162B" w:rsidRDefault="00841BAA" w:rsidP="005516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Слушает учителя, записывает домашнее задание.</w:t>
            </w:r>
          </w:p>
        </w:tc>
      </w:tr>
    </w:tbl>
    <w:p w:rsidR="00841BAA" w:rsidRPr="00C315E6" w:rsidRDefault="00841BAA" w:rsidP="00C315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41BAA" w:rsidRPr="00C315E6" w:rsidSect="001337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19"/>
    <w:multiLevelType w:val="hybridMultilevel"/>
    <w:tmpl w:val="8C0C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1A6D"/>
    <w:multiLevelType w:val="hybridMultilevel"/>
    <w:tmpl w:val="B7CC93B2"/>
    <w:lvl w:ilvl="0" w:tplc="2264DCEA">
      <w:start w:val="3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85" w:hanging="360"/>
      </w:pPr>
    </w:lvl>
    <w:lvl w:ilvl="2" w:tplc="0419001B">
      <w:start w:val="1"/>
      <w:numFmt w:val="lowerRoman"/>
      <w:lvlText w:val="%3."/>
      <w:lvlJc w:val="right"/>
      <w:pPr>
        <w:ind w:left="7905" w:hanging="180"/>
      </w:pPr>
    </w:lvl>
    <w:lvl w:ilvl="3" w:tplc="0419000F">
      <w:start w:val="1"/>
      <w:numFmt w:val="decimal"/>
      <w:lvlText w:val="%4."/>
      <w:lvlJc w:val="left"/>
      <w:pPr>
        <w:ind w:left="8625" w:hanging="360"/>
      </w:pPr>
    </w:lvl>
    <w:lvl w:ilvl="4" w:tplc="04190019">
      <w:start w:val="1"/>
      <w:numFmt w:val="lowerLetter"/>
      <w:lvlText w:val="%5."/>
      <w:lvlJc w:val="left"/>
      <w:pPr>
        <w:ind w:left="9345" w:hanging="360"/>
      </w:pPr>
    </w:lvl>
    <w:lvl w:ilvl="5" w:tplc="0419001B">
      <w:start w:val="1"/>
      <w:numFmt w:val="lowerRoman"/>
      <w:lvlText w:val="%6."/>
      <w:lvlJc w:val="right"/>
      <w:pPr>
        <w:ind w:left="10065" w:hanging="180"/>
      </w:pPr>
    </w:lvl>
    <w:lvl w:ilvl="6" w:tplc="0419000F">
      <w:start w:val="1"/>
      <w:numFmt w:val="decimal"/>
      <w:lvlText w:val="%7."/>
      <w:lvlJc w:val="left"/>
      <w:pPr>
        <w:ind w:left="10785" w:hanging="360"/>
      </w:pPr>
    </w:lvl>
    <w:lvl w:ilvl="7" w:tplc="04190019">
      <w:start w:val="1"/>
      <w:numFmt w:val="lowerLetter"/>
      <w:lvlText w:val="%8."/>
      <w:lvlJc w:val="left"/>
      <w:pPr>
        <w:ind w:left="11505" w:hanging="360"/>
      </w:pPr>
    </w:lvl>
    <w:lvl w:ilvl="8" w:tplc="0419001B">
      <w:start w:val="1"/>
      <w:numFmt w:val="lowerRoman"/>
      <w:lvlText w:val="%9."/>
      <w:lvlJc w:val="right"/>
      <w:pPr>
        <w:ind w:left="12225" w:hanging="180"/>
      </w:pPr>
    </w:lvl>
  </w:abstractNum>
  <w:abstractNum w:abstractNumId="2">
    <w:nsid w:val="18400EAE"/>
    <w:multiLevelType w:val="hybridMultilevel"/>
    <w:tmpl w:val="AD3E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B3DC1"/>
    <w:multiLevelType w:val="hybridMultilevel"/>
    <w:tmpl w:val="BB34615A"/>
    <w:lvl w:ilvl="0" w:tplc="1E340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6E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A3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63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CC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3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8A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6A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4D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0710"/>
    <w:multiLevelType w:val="multilevel"/>
    <w:tmpl w:val="1E6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FCE5084"/>
    <w:multiLevelType w:val="hybridMultilevel"/>
    <w:tmpl w:val="5706094A"/>
    <w:lvl w:ilvl="0" w:tplc="CD08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9B6A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62C78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908BE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0188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A2EDA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B642B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8729B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2DE1C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207A2154"/>
    <w:multiLevelType w:val="hybridMultilevel"/>
    <w:tmpl w:val="AD1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6C20"/>
    <w:multiLevelType w:val="hybridMultilevel"/>
    <w:tmpl w:val="867E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0A7670"/>
    <w:multiLevelType w:val="hybridMultilevel"/>
    <w:tmpl w:val="A6A6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512B9"/>
    <w:multiLevelType w:val="hybridMultilevel"/>
    <w:tmpl w:val="AD3E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D360F"/>
    <w:multiLevelType w:val="hybridMultilevel"/>
    <w:tmpl w:val="315A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361E1"/>
    <w:multiLevelType w:val="hybridMultilevel"/>
    <w:tmpl w:val="666A47EA"/>
    <w:lvl w:ilvl="0" w:tplc="4CBAD8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85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0F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21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A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C2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EB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C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AF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55A33"/>
    <w:multiLevelType w:val="hybridMultilevel"/>
    <w:tmpl w:val="4EA6A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21E0F"/>
    <w:multiLevelType w:val="hybridMultilevel"/>
    <w:tmpl w:val="FC529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B11D2"/>
    <w:multiLevelType w:val="hybridMultilevel"/>
    <w:tmpl w:val="908A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1FF9"/>
    <w:multiLevelType w:val="hybridMultilevel"/>
    <w:tmpl w:val="AD3E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15927"/>
    <w:multiLevelType w:val="hybridMultilevel"/>
    <w:tmpl w:val="9E7C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F5989"/>
    <w:multiLevelType w:val="hybridMultilevel"/>
    <w:tmpl w:val="C7EC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0FCF"/>
    <w:multiLevelType w:val="hybridMultilevel"/>
    <w:tmpl w:val="B1CC942A"/>
    <w:lvl w:ilvl="0" w:tplc="F25C56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26121"/>
    <w:multiLevelType w:val="hybridMultilevel"/>
    <w:tmpl w:val="DFA4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A4E6A"/>
    <w:multiLevelType w:val="hybridMultilevel"/>
    <w:tmpl w:val="443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4621D"/>
    <w:multiLevelType w:val="hybridMultilevel"/>
    <w:tmpl w:val="6BCA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A6BC7"/>
    <w:multiLevelType w:val="hybridMultilevel"/>
    <w:tmpl w:val="AD3E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06B8D"/>
    <w:multiLevelType w:val="hybridMultilevel"/>
    <w:tmpl w:val="8F46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4"/>
  </w:num>
  <w:num w:numId="8">
    <w:abstractNumId w:val="23"/>
  </w:num>
  <w:num w:numId="9">
    <w:abstractNumId w:val="19"/>
  </w:num>
  <w:num w:numId="10">
    <w:abstractNumId w:val="21"/>
  </w:num>
  <w:num w:numId="11">
    <w:abstractNumId w:val="0"/>
  </w:num>
  <w:num w:numId="12">
    <w:abstractNumId w:val="6"/>
  </w:num>
  <w:num w:numId="13">
    <w:abstractNumId w:val="15"/>
  </w:num>
  <w:num w:numId="14">
    <w:abstractNumId w:val="2"/>
  </w:num>
  <w:num w:numId="15">
    <w:abstractNumId w:val="22"/>
  </w:num>
  <w:num w:numId="16">
    <w:abstractNumId w:val="7"/>
  </w:num>
  <w:num w:numId="17">
    <w:abstractNumId w:val="9"/>
  </w:num>
  <w:num w:numId="18">
    <w:abstractNumId w:val="1"/>
  </w:num>
  <w:num w:numId="19">
    <w:abstractNumId w:val="17"/>
  </w:num>
  <w:num w:numId="20">
    <w:abstractNumId w:val="13"/>
  </w:num>
  <w:num w:numId="21">
    <w:abstractNumId w:val="5"/>
  </w:num>
  <w:num w:numId="22">
    <w:abstractNumId w:val="12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DE"/>
    <w:rsid w:val="000002AA"/>
    <w:rsid w:val="000007D6"/>
    <w:rsid w:val="0000500B"/>
    <w:rsid w:val="00017176"/>
    <w:rsid w:val="0001728A"/>
    <w:rsid w:val="000174FA"/>
    <w:rsid w:val="000252DE"/>
    <w:rsid w:val="00050EDE"/>
    <w:rsid w:val="000516A7"/>
    <w:rsid w:val="00066D52"/>
    <w:rsid w:val="0007092C"/>
    <w:rsid w:val="000806B8"/>
    <w:rsid w:val="000A4F8A"/>
    <w:rsid w:val="000B40CE"/>
    <w:rsid w:val="000C2D3D"/>
    <w:rsid w:val="000C3148"/>
    <w:rsid w:val="000C3C40"/>
    <w:rsid w:val="000E089B"/>
    <w:rsid w:val="000E2F32"/>
    <w:rsid w:val="000E5F09"/>
    <w:rsid w:val="001026C6"/>
    <w:rsid w:val="0010339C"/>
    <w:rsid w:val="001268E3"/>
    <w:rsid w:val="00132E73"/>
    <w:rsid w:val="001337D0"/>
    <w:rsid w:val="001363E0"/>
    <w:rsid w:val="0014649B"/>
    <w:rsid w:val="0015505B"/>
    <w:rsid w:val="00182542"/>
    <w:rsid w:val="0018641B"/>
    <w:rsid w:val="00193F14"/>
    <w:rsid w:val="001A6B31"/>
    <w:rsid w:val="001A6FD4"/>
    <w:rsid w:val="001B09C0"/>
    <w:rsid w:val="001B4F99"/>
    <w:rsid w:val="001E3906"/>
    <w:rsid w:val="001E7DCD"/>
    <w:rsid w:val="00210E64"/>
    <w:rsid w:val="00240051"/>
    <w:rsid w:val="002421E3"/>
    <w:rsid w:val="00246158"/>
    <w:rsid w:val="00247E60"/>
    <w:rsid w:val="00253101"/>
    <w:rsid w:val="00256952"/>
    <w:rsid w:val="00260EA5"/>
    <w:rsid w:val="002638CB"/>
    <w:rsid w:val="002916BE"/>
    <w:rsid w:val="00291E10"/>
    <w:rsid w:val="00295395"/>
    <w:rsid w:val="002A2F6C"/>
    <w:rsid w:val="002B2C86"/>
    <w:rsid w:val="002B3EA1"/>
    <w:rsid w:val="002B45AC"/>
    <w:rsid w:val="002B6CB1"/>
    <w:rsid w:val="002D3BDC"/>
    <w:rsid w:val="002F1AF6"/>
    <w:rsid w:val="002F66C9"/>
    <w:rsid w:val="00302148"/>
    <w:rsid w:val="0033439C"/>
    <w:rsid w:val="00336108"/>
    <w:rsid w:val="00364977"/>
    <w:rsid w:val="003727D1"/>
    <w:rsid w:val="003830FE"/>
    <w:rsid w:val="003902A8"/>
    <w:rsid w:val="0039218F"/>
    <w:rsid w:val="00393077"/>
    <w:rsid w:val="003A3DAA"/>
    <w:rsid w:val="003B1F94"/>
    <w:rsid w:val="003C782B"/>
    <w:rsid w:val="003C7AF4"/>
    <w:rsid w:val="003D3244"/>
    <w:rsid w:val="00412C13"/>
    <w:rsid w:val="00413804"/>
    <w:rsid w:val="00427CAA"/>
    <w:rsid w:val="00431F41"/>
    <w:rsid w:val="00442821"/>
    <w:rsid w:val="004462C1"/>
    <w:rsid w:val="00447A35"/>
    <w:rsid w:val="0047619F"/>
    <w:rsid w:val="004938D6"/>
    <w:rsid w:val="004A41D3"/>
    <w:rsid w:val="004D43F5"/>
    <w:rsid w:val="004D676B"/>
    <w:rsid w:val="005145FD"/>
    <w:rsid w:val="005204F5"/>
    <w:rsid w:val="005417BD"/>
    <w:rsid w:val="00542DC5"/>
    <w:rsid w:val="00545A66"/>
    <w:rsid w:val="0055162B"/>
    <w:rsid w:val="00553B83"/>
    <w:rsid w:val="0057154E"/>
    <w:rsid w:val="005717D8"/>
    <w:rsid w:val="00584473"/>
    <w:rsid w:val="00584538"/>
    <w:rsid w:val="005847B1"/>
    <w:rsid w:val="0059260F"/>
    <w:rsid w:val="005B0BAF"/>
    <w:rsid w:val="005B4DB1"/>
    <w:rsid w:val="005C0F29"/>
    <w:rsid w:val="005C160B"/>
    <w:rsid w:val="005C4257"/>
    <w:rsid w:val="005D0243"/>
    <w:rsid w:val="005D7F6D"/>
    <w:rsid w:val="005F2B31"/>
    <w:rsid w:val="005F429F"/>
    <w:rsid w:val="00600AF6"/>
    <w:rsid w:val="0060538B"/>
    <w:rsid w:val="00610001"/>
    <w:rsid w:val="00613837"/>
    <w:rsid w:val="006270DE"/>
    <w:rsid w:val="00672739"/>
    <w:rsid w:val="006770B3"/>
    <w:rsid w:val="00694159"/>
    <w:rsid w:val="006C750E"/>
    <w:rsid w:val="006D2C56"/>
    <w:rsid w:val="006D7E81"/>
    <w:rsid w:val="006E3A04"/>
    <w:rsid w:val="006E3BDB"/>
    <w:rsid w:val="006F1308"/>
    <w:rsid w:val="006F460E"/>
    <w:rsid w:val="006F61F5"/>
    <w:rsid w:val="00717BDD"/>
    <w:rsid w:val="00722FBA"/>
    <w:rsid w:val="00733F89"/>
    <w:rsid w:val="00742C85"/>
    <w:rsid w:val="00743414"/>
    <w:rsid w:val="00745A3D"/>
    <w:rsid w:val="00774507"/>
    <w:rsid w:val="00774E79"/>
    <w:rsid w:val="00777CDE"/>
    <w:rsid w:val="00783F91"/>
    <w:rsid w:val="0078724A"/>
    <w:rsid w:val="00794738"/>
    <w:rsid w:val="007A5316"/>
    <w:rsid w:val="007B1AEC"/>
    <w:rsid w:val="007C2873"/>
    <w:rsid w:val="007C424B"/>
    <w:rsid w:val="007C5B5F"/>
    <w:rsid w:val="00813A3A"/>
    <w:rsid w:val="00815F35"/>
    <w:rsid w:val="00816392"/>
    <w:rsid w:val="00840EC7"/>
    <w:rsid w:val="00841BAA"/>
    <w:rsid w:val="00876B48"/>
    <w:rsid w:val="008A2171"/>
    <w:rsid w:val="008C13BF"/>
    <w:rsid w:val="008C49F3"/>
    <w:rsid w:val="008D0682"/>
    <w:rsid w:val="008E233E"/>
    <w:rsid w:val="008E636B"/>
    <w:rsid w:val="008F6008"/>
    <w:rsid w:val="008F7D62"/>
    <w:rsid w:val="00910DF3"/>
    <w:rsid w:val="009129A2"/>
    <w:rsid w:val="00923DE7"/>
    <w:rsid w:val="009262DD"/>
    <w:rsid w:val="00927D42"/>
    <w:rsid w:val="009378C6"/>
    <w:rsid w:val="00940B06"/>
    <w:rsid w:val="0094424F"/>
    <w:rsid w:val="009449B4"/>
    <w:rsid w:val="00947AB5"/>
    <w:rsid w:val="00950F2A"/>
    <w:rsid w:val="00961F44"/>
    <w:rsid w:val="00971FB7"/>
    <w:rsid w:val="009A3405"/>
    <w:rsid w:val="009B2845"/>
    <w:rsid w:val="009C78DB"/>
    <w:rsid w:val="009D4843"/>
    <w:rsid w:val="009F28A2"/>
    <w:rsid w:val="00A15CAA"/>
    <w:rsid w:val="00A23B72"/>
    <w:rsid w:val="00A559FE"/>
    <w:rsid w:val="00A751BD"/>
    <w:rsid w:val="00A832B3"/>
    <w:rsid w:val="00AB3071"/>
    <w:rsid w:val="00AB45A8"/>
    <w:rsid w:val="00AB7B03"/>
    <w:rsid w:val="00AC0A51"/>
    <w:rsid w:val="00AC5E82"/>
    <w:rsid w:val="00AD4835"/>
    <w:rsid w:val="00AE5F5F"/>
    <w:rsid w:val="00B02B14"/>
    <w:rsid w:val="00B1081E"/>
    <w:rsid w:val="00B12234"/>
    <w:rsid w:val="00B27B16"/>
    <w:rsid w:val="00B40D14"/>
    <w:rsid w:val="00B5360F"/>
    <w:rsid w:val="00B60CFB"/>
    <w:rsid w:val="00B721F8"/>
    <w:rsid w:val="00B86D5D"/>
    <w:rsid w:val="00B921BE"/>
    <w:rsid w:val="00BC404A"/>
    <w:rsid w:val="00BD1133"/>
    <w:rsid w:val="00BE38C5"/>
    <w:rsid w:val="00BF3915"/>
    <w:rsid w:val="00BF7D64"/>
    <w:rsid w:val="00C07B46"/>
    <w:rsid w:val="00C144E7"/>
    <w:rsid w:val="00C21D27"/>
    <w:rsid w:val="00C315E6"/>
    <w:rsid w:val="00C354CB"/>
    <w:rsid w:val="00C5277D"/>
    <w:rsid w:val="00C54860"/>
    <w:rsid w:val="00C564A1"/>
    <w:rsid w:val="00C74F92"/>
    <w:rsid w:val="00C819DE"/>
    <w:rsid w:val="00C94B21"/>
    <w:rsid w:val="00C95C3B"/>
    <w:rsid w:val="00CA4FF6"/>
    <w:rsid w:val="00CC750E"/>
    <w:rsid w:val="00CE3293"/>
    <w:rsid w:val="00CF0838"/>
    <w:rsid w:val="00CF7673"/>
    <w:rsid w:val="00D00CEE"/>
    <w:rsid w:val="00D131FF"/>
    <w:rsid w:val="00D179D7"/>
    <w:rsid w:val="00D207C9"/>
    <w:rsid w:val="00D23D7F"/>
    <w:rsid w:val="00D2773C"/>
    <w:rsid w:val="00D471AC"/>
    <w:rsid w:val="00D50E0C"/>
    <w:rsid w:val="00D52D8E"/>
    <w:rsid w:val="00D536E1"/>
    <w:rsid w:val="00D82173"/>
    <w:rsid w:val="00DB4A0A"/>
    <w:rsid w:val="00DE4372"/>
    <w:rsid w:val="00DF6DBD"/>
    <w:rsid w:val="00E047B4"/>
    <w:rsid w:val="00E1486E"/>
    <w:rsid w:val="00E228CC"/>
    <w:rsid w:val="00E320CC"/>
    <w:rsid w:val="00E342D6"/>
    <w:rsid w:val="00E53060"/>
    <w:rsid w:val="00E563D0"/>
    <w:rsid w:val="00E56C6E"/>
    <w:rsid w:val="00E71A6D"/>
    <w:rsid w:val="00E763A4"/>
    <w:rsid w:val="00EB70EA"/>
    <w:rsid w:val="00EC3C4F"/>
    <w:rsid w:val="00EC4FD2"/>
    <w:rsid w:val="00ED695B"/>
    <w:rsid w:val="00EF1193"/>
    <w:rsid w:val="00F02B99"/>
    <w:rsid w:val="00F02DDA"/>
    <w:rsid w:val="00F11279"/>
    <w:rsid w:val="00F30175"/>
    <w:rsid w:val="00F326B6"/>
    <w:rsid w:val="00F344AA"/>
    <w:rsid w:val="00F4799E"/>
    <w:rsid w:val="00F57D1D"/>
    <w:rsid w:val="00F602EC"/>
    <w:rsid w:val="00F6041C"/>
    <w:rsid w:val="00F63A3A"/>
    <w:rsid w:val="00F640EB"/>
    <w:rsid w:val="00F67EA2"/>
    <w:rsid w:val="00F76A1A"/>
    <w:rsid w:val="00FA0E54"/>
    <w:rsid w:val="00FA0E5C"/>
    <w:rsid w:val="00FB38E2"/>
    <w:rsid w:val="00FB4E9F"/>
    <w:rsid w:val="00FC0373"/>
    <w:rsid w:val="00FC1BC3"/>
    <w:rsid w:val="00FD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28A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129A2"/>
    <w:pPr>
      <w:ind w:left="720"/>
    </w:pPr>
  </w:style>
  <w:style w:type="character" w:customStyle="1" w:styleId="FontStyle55">
    <w:name w:val="Font Style55"/>
    <w:basedOn w:val="a0"/>
    <w:uiPriority w:val="99"/>
    <w:rsid w:val="00B02B14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44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4462C1"/>
  </w:style>
  <w:style w:type="character" w:styleId="a6">
    <w:name w:val="Emphasis"/>
    <w:basedOn w:val="a0"/>
    <w:uiPriority w:val="99"/>
    <w:qFormat/>
    <w:locked/>
    <w:rsid w:val="004462C1"/>
    <w:rPr>
      <w:i/>
      <w:iCs/>
    </w:rPr>
  </w:style>
  <w:style w:type="character" w:styleId="a7">
    <w:name w:val="Strong"/>
    <w:basedOn w:val="a0"/>
    <w:uiPriority w:val="99"/>
    <w:qFormat/>
    <w:locked/>
    <w:rsid w:val="004462C1"/>
    <w:rPr>
      <w:b/>
      <w:bCs/>
    </w:rPr>
  </w:style>
  <w:style w:type="paragraph" w:customStyle="1" w:styleId="a8">
    <w:name w:val="Знак"/>
    <w:basedOn w:val="a"/>
    <w:uiPriority w:val="99"/>
    <w:rsid w:val="00D131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EF11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592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5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6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7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BD6D-8730-49D7-B842-487C9AAE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20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Кабинет физики</cp:lastModifiedBy>
  <cp:revision>74</cp:revision>
  <dcterms:created xsi:type="dcterms:W3CDTF">2013-03-30T14:02:00Z</dcterms:created>
  <dcterms:modified xsi:type="dcterms:W3CDTF">2014-11-01T15:42:00Z</dcterms:modified>
</cp:coreProperties>
</file>