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CD" w:rsidRPr="00001C04" w:rsidRDefault="003210CD" w:rsidP="003210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3210CD" w:rsidRPr="00001C04" w:rsidRDefault="003210CD" w:rsidP="003210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няя общеобразовательная школа №</w:t>
      </w:r>
      <w:r w:rsidRPr="0000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5»</w:t>
      </w:r>
    </w:p>
    <w:p w:rsidR="003210CD" w:rsidRPr="003210CD" w:rsidRDefault="003210CD" w:rsidP="003210C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001C04" w:rsidRDefault="003210CD" w:rsidP="003210C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урока по биологии</w:t>
      </w:r>
    </w:p>
    <w:p w:rsidR="003210CD" w:rsidRPr="00001C04" w:rsidRDefault="003210CD" w:rsidP="003210C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</w:t>
      </w:r>
      <w:r w:rsidRPr="0000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</w:t>
      </w:r>
      <w:r w:rsidRPr="0000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0CD">
        <w:rPr>
          <w:rFonts w:ascii="Times New Roman" w:hAnsi="Times New Roman" w:cs="Times New Roman"/>
          <w:sz w:val="28"/>
          <w:szCs w:val="28"/>
        </w:rPr>
        <w:t>«Строение и функции кожи».</w:t>
      </w:r>
    </w:p>
    <w:p w:rsidR="003210CD" w:rsidRPr="003210CD" w:rsidRDefault="003210CD" w:rsidP="003210C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210CD" w:rsidRPr="003210CD" w:rsidRDefault="003210CD" w:rsidP="003210C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3210CD" w:rsidRDefault="003210CD" w:rsidP="003210C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001C04" w:rsidRDefault="003210CD" w:rsidP="003210C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Подготовила: </w:t>
      </w:r>
      <w:proofErr w:type="spellStart"/>
      <w:r w:rsidRPr="0000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Лазурцева</w:t>
      </w:r>
      <w:proofErr w:type="spellEnd"/>
      <w:r w:rsidRPr="0000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Т.Л.</w:t>
      </w:r>
    </w:p>
    <w:p w:rsidR="003210CD" w:rsidRPr="00001C04" w:rsidRDefault="003210CD" w:rsidP="003210C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Default="003210CD" w:rsidP="003210C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Default="003210CD" w:rsidP="003210C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Default="003210CD" w:rsidP="003210C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001C04" w:rsidRDefault="003210CD" w:rsidP="003210C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001C04" w:rsidRDefault="003210CD" w:rsidP="003210C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001C04" w:rsidRDefault="003210CD" w:rsidP="003210C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CD" w:rsidRPr="00001C04" w:rsidRDefault="003210CD" w:rsidP="003210C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Тбилисская</w:t>
      </w:r>
    </w:p>
    <w:p w:rsidR="003210CD" w:rsidRPr="00001C04" w:rsidRDefault="003210CD" w:rsidP="003210C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lastRenderedPageBreak/>
        <w:t>Тема урока: «Строение и функции кожи».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Цель урока: формирование у учащихся знаний о строении и функции кожи.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Образовательные: выяснить взаимосвязь строения и выполняемой функции кожей;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Развивающие: формирование умения учащихся самостоятельно работать с текстом учебника, рисунками; развитие монологической речи учащихся; формирование навыков работы с тестовым материалом, дополнительной литературой по предмету;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1. ПК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2. Диапроектор, экран.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3. CD: Биология. Анатомия и физиология человека. Мультимедийное пособие нового образца. Электронная библиотека Просвещение.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Ход урока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1. Организационный момент.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2. Активизация познавательной деятельности.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Сегодня мы познакомимся с органом, а каким вам предстоит узнать благодаря подсказкам: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· Масса этого органа у взрослого человека в среднем достигает 2,7 кг.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· Это самый тяжёлый орган.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· Его называют «зеркалом здоровья и болезни».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· Этот орган постоянно отмирает и рождается вновь.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· Этот орган тесно связан с нервной системой.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3. Изучение новой темы: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3. Изучение нового материала: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3.1. Строение кожи.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lastRenderedPageBreak/>
        <w:t>Рассказ учителя: кожа специальное образование служащее границей между живым организмом и окружающей средой. Площадь поверхности кожи в среднем 1,5-2 м</w:t>
      </w:r>
      <w:proofErr w:type="gramStart"/>
      <w:r w:rsidRPr="003210C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210CD">
        <w:rPr>
          <w:rFonts w:ascii="Times New Roman" w:hAnsi="Times New Roman" w:cs="Times New Roman"/>
          <w:sz w:val="28"/>
          <w:szCs w:val="28"/>
        </w:rPr>
        <w:t>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Самостоятельная работа с рисунком 83 стр.201 учебника.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Рассмотрите рисунок, ответьте на вопросы: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1. Сколько слоёв можно выделить в строении кожи?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2. Определите, каким слоям принадлежат эти вторые названия: гиподерма (подкожная жировая клетчатка), надкожица (эпидермис), дерма (собственно кожа).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 xml:space="preserve">3. В состав кожи входят разные типы тканей. Как вы считаете, в каком слое расположен:  многослойный эпителий </w:t>
      </w:r>
      <w:proofErr w:type="gramStart"/>
      <w:r w:rsidRPr="003210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210CD">
        <w:rPr>
          <w:rFonts w:ascii="Times New Roman" w:hAnsi="Times New Roman" w:cs="Times New Roman"/>
          <w:sz w:val="28"/>
          <w:szCs w:val="28"/>
        </w:rPr>
        <w:t>эпидермисе), рыхлая соединительная ткань (гиподерма), плотная волокнистая соединительная ткань (дерма).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4. В эпидермисе можно выделить мертвые (ороговевшие) клетки и живые. Как вам кажется, где расположены живые клетки?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5. Используя рисунок назовите, чем образована собственно кож</w:t>
      </w:r>
      <w:proofErr w:type="gramStart"/>
      <w:r w:rsidRPr="003210C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210CD">
        <w:rPr>
          <w:rFonts w:ascii="Times New Roman" w:hAnsi="Times New Roman" w:cs="Times New Roman"/>
          <w:sz w:val="28"/>
          <w:szCs w:val="28"/>
        </w:rPr>
        <w:t>дерма)?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6. Эта часть кожи выполняет функцию амортизатора, является  энергетическим резервом. Как она называется? (гиподерма).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Просмотр видеофрагмента – эпидермис (3 этап урока из диска). Фронтальная беседа после просмотра по вопросам: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· Где располагается ростковый слой эпителия?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· Перечислите функции росткового слоя эпителия? (обновление клеток)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· Через сколько дней ростковые клетки достигают ороговевшего слоя? (30 дней).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Просмотр видеофрагмента – дерма (5 этап урока). Что такое регенерация кожного эпидермиса?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Самонаблюдение.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1. Сожмите руку в кулак. Что происходит со складками кожи в области сустава? Каково значение этих складок кожи?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lastRenderedPageBreak/>
        <w:t>2. Оттяните кожу на тыльной стороне кисти. Какие свойства кожи вы обнаружили? (эластичность). Назовите слой кожи, который позволил провести этот простой эксперимент</w:t>
      </w:r>
      <w:proofErr w:type="gramStart"/>
      <w:r w:rsidRPr="003210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10C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210C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210CD">
        <w:rPr>
          <w:rFonts w:ascii="Times New Roman" w:hAnsi="Times New Roman" w:cs="Times New Roman"/>
          <w:sz w:val="28"/>
          <w:szCs w:val="28"/>
        </w:rPr>
        <w:t>ерма).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3. Рассмотрите рисунок на подушечках пальцев. Объясните, почему по отпечаткам пальцев можно установить личность человека? Почему подушечки пальцев обладают большой чувствительностью?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3.2. Производные кожи.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Сообщения учащихся о ногтях, волосах, сальных и потовых железах.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Фронтальная беседа по вопросам: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1. Человек защищён от переохлаждения и перегревания благодаря этим производным кожи. Их количество насчитывается до 2 млн. назовите их? (потовые железы).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2. Эти производные кожи отсутствуют только на коже ладоней и подошвах ног. На 1см2 кожи их насчитывают несколько десятков, а на коже лба, носа, верхней губы более сотни. Что это? (сальные железы).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3. Все вы видели седые волосы. Как вам кажется это мертвое образование или живое, почему?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4. Они способны расти в течени</w:t>
      </w:r>
      <w:proofErr w:type="gramStart"/>
      <w:r w:rsidRPr="003210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210CD">
        <w:rPr>
          <w:rFonts w:ascii="Times New Roman" w:hAnsi="Times New Roman" w:cs="Times New Roman"/>
          <w:sz w:val="28"/>
          <w:szCs w:val="28"/>
        </w:rPr>
        <w:t xml:space="preserve"> всей жизни человека. (ногти).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5. Функция этих производных кожи усиливается особенно при заболевании почек. В сутки они образуют до 500 мл</w:t>
      </w:r>
      <w:proofErr w:type="gramStart"/>
      <w:r w:rsidRPr="003210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10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0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10CD">
        <w:rPr>
          <w:rFonts w:ascii="Times New Roman" w:hAnsi="Times New Roman" w:cs="Times New Roman"/>
          <w:sz w:val="28"/>
          <w:szCs w:val="28"/>
        </w:rPr>
        <w:t>ещества. Назовите это вещество? (пота).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Просмотр видеофрагмента – сальные железы (7 этап урока).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Беседа по вопросам: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* с какой скоростью растёт человеческий волос? (3 мм в день)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* что расположено на поверхности волос? (кожное сало)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3.3. Функции кожи.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Самостоятельная работа с текстом стр.202-203 учебника. Прочитайте материал, найдите ответы на вопросы: благодаря каким функциям кожи возможно: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1. Определить форму предметов, размер, плотность? (</w:t>
      </w:r>
      <w:proofErr w:type="gramStart"/>
      <w:r w:rsidRPr="003210CD">
        <w:rPr>
          <w:rFonts w:ascii="Times New Roman" w:hAnsi="Times New Roman" w:cs="Times New Roman"/>
          <w:sz w:val="28"/>
          <w:szCs w:val="28"/>
        </w:rPr>
        <w:t>рецепторной</w:t>
      </w:r>
      <w:proofErr w:type="gramEnd"/>
      <w:r w:rsidRPr="003210CD">
        <w:rPr>
          <w:rFonts w:ascii="Times New Roman" w:hAnsi="Times New Roman" w:cs="Times New Roman"/>
          <w:sz w:val="28"/>
          <w:szCs w:val="28"/>
        </w:rPr>
        <w:t>)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lastRenderedPageBreak/>
        <w:t>2.  В чём проявляется взаимосвязь строения и выполняемой функции?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4. Закрепление изученного материала: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Фронтальная беседа по вопросам: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1.  Сколько слоёв включает в себя кожа?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2.  Почему образуется загар?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3. Если посмотреть на кожу она состоит из ромбиков и треугольников, поверхность которых кажется блестящей, почему?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Компьютерное тестирование с использованием CD: Биология. Анатомия и физиология человека. Мультимедийное пособие нового образца. Электронная библиотека Просвещение.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5. Домашнее задание.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В-1. §39, стр. 204</w:t>
      </w:r>
      <w:proofErr w:type="gramStart"/>
      <w:r w:rsidRPr="003210C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210CD">
        <w:rPr>
          <w:rFonts w:ascii="Times New Roman" w:hAnsi="Times New Roman" w:cs="Times New Roman"/>
          <w:sz w:val="28"/>
          <w:szCs w:val="28"/>
        </w:rPr>
        <w:t xml:space="preserve"> 1-3, кроссворд.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0865" cy="2573020"/>
            <wp:effectExtent l="0" t="0" r="635" b="0"/>
            <wp:docPr id="1" name="Рисунок 1" descr="http://ped-kopilka.ru/images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09920" cy="3370580"/>
            <wp:effectExtent l="0" t="0" r="5080" b="1270"/>
            <wp:docPr id="2" name="Рисунок 2" descr="http://ped-kopilka.ru/images/koja_k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koja_kr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1. Они находятся в волосяных фолликулах.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2. Его приобретает кожа под влиянием солнечного света.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3. Внутренний слой кожи.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 xml:space="preserve">4. Покровы тела </w:t>
      </w:r>
      <w:proofErr w:type="gramStart"/>
      <w:r w:rsidRPr="003210CD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3210CD">
        <w:rPr>
          <w:rFonts w:ascii="Times New Roman" w:hAnsi="Times New Roman" w:cs="Times New Roman"/>
          <w:sz w:val="28"/>
          <w:szCs w:val="28"/>
        </w:rPr>
        <w:t xml:space="preserve"> состоящие из кожи и её производных.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5. Жидкость, в которой содержится некоторое количество поваренной соли, мочевины и других веществ, придающих ей солёный вкус и специфический запах.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6. Процесс, когда при высокой температуре окружающей среды теплоотдача в организме возрастает, а при низкой – уменьшается.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 xml:space="preserve">7. Нервные </w:t>
      </w:r>
      <w:proofErr w:type="gramStart"/>
      <w:r w:rsidRPr="003210CD">
        <w:rPr>
          <w:rFonts w:ascii="Times New Roman" w:hAnsi="Times New Roman" w:cs="Times New Roman"/>
          <w:sz w:val="28"/>
          <w:szCs w:val="28"/>
        </w:rPr>
        <w:t>окончания</w:t>
      </w:r>
      <w:proofErr w:type="gramEnd"/>
      <w:r w:rsidRPr="003210CD">
        <w:rPr>
          <w:rFonts w:ascii="Times New Roman" w:hAnsi="Times New Roman" w:cs="Times New Roman"/>
          <w:sz w:val="28"/>
          <w:szCs w:val="28"/>
        </w:rPr>
        <w:t xml:space="preserve"> воспринимающие тепло, холод, давление, боль.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8. Наружный слой кожи.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9. Кожные роговые образования «встающие дыбом» при испуге.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10. Собственно кожа.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11. Функция кожи.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12. Кожные роговые образования.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В-2. §39, стр. 204</w:t>
      </w:r>
      <w:proofErr w:type="gramStart"/>
      <w:r w:rsidRPr="003210C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210CD">
        <w:rPr>
          <w:rFonts w:ascii="Times New Roman" w:hAnsi="Times New Roman" w:cs="Times New Roman"/>
          <w:sz w:val="28"/>
          <w:szCs w:val="28"/>
        </w:rPr>
        <w:t xml:space="preserve"> 1-3, таблица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Строение и функции кожи.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1"/>
        <w:gridCol w:w="1153"/>
        <w:gridCol w:w="1112"/>
      </w:tblGrid>
      <w:tr w:rsidR="003210CD" w:rsidRPr="003210CD" w:rsidTr="003210C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210CD" w:rsidRPr="003210CD" w:rsidRDefault="003210CD" w:rsidP="0032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Слой кожи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210CD" w:rsidRPr="003210CD" w:rsidRDefault="003210CD" w:rsidP="0032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CD"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210CD" w:rsidRPr="003210CD" w:rsidRDefault="003210CD" w:rsidP="0032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CD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3210CD" w:rsidRPr="003210CD" w:rsidTr="003210C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210CD" w:rsidRPr="003210CD" w:rsidRDefault="003210CD" w:rsidP="0032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210CD" w:rsidRPr="003210CD" w:rsidRDefault="003210CD" w:rsidP="0032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210CD" w:rsidRPr="003210CD" w:rsidRDefault="003210CD" w:rsidP="0032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Литература: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1. Зверев И.Д. Книга для чтения по анатомии, физиологии и гигиене человека. Пособие для учащихся. - М.: «Просвещение», 1971.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3210CD">
        <w:rPr>
          <w:rFonts w:ascii="Times New Roman" w:hAnsi="Times New Roman" w:cs="Times New Roman"/>
          <w:sz w:val="28"/>
          <w:szCs w:val="28"/>
        </w:rPr>
        <w:t>Ликум</w:t>
      </w:r>
      <w:proofErr w:type="spellEnd"/>
      <w:r w:rsidRPr="003210CD">
        <w:rPr>
          <w:rFonts w:ascii="Times New Roman" w:hAnsi="Times New Roman" w:cs="Times New Roman"/>
          <w:sz w:val="28"/>
          <w:szCs w:val="28"/>
        </w:rPr>
        <w:t xml:space="preserve"> А. Всё обо всём. Популярная энциклопедия для детей. – М.: Компания «Ключ-С», филологическое общество «Слово», АСТ, 1995.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3. </w:t>
      </w:r>
      <w:proofErr w:type="spellStart"/>
      <w:r w:rsidRPr="003210CD">
        <w:rPr>
          <w:rFonts w:ascii="Times New Roman" w:hAnsi="Times New Roman" w:cs="Times New Roman"/>
          <w:sz w:val="28"/>
          <w:szCs w:val="28"/>
        </w:rPr>
        <w:t>Пепелева</w:t>
      </w:r>
      <w:proofErr w:type="spellEnd"/>
      <w:r w:rsidRPr="003210CD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3210CD"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  <w:r w:rsidRPr="003210CD">
        <w:rPr>
          <w:rFonts w:ascii="Times New Roman" w:hAnsi="Times New Roman" w:cs="Times New Roman"/>
          <w:sz w:val="28"/>
          <w:szCs w:val="28"/>
        </w:rPr>
        <w:t xml:space="preserve"> И.В. Универсальные поурочные разработки по биологии (человеку) 8 (9) класс. - М.: ВАКО, 2007.</w:t>
      </w:r>
    </w:p>
    <w:p w:rsidR="003210CD" w:rsidRPr="003210CD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3210CD">
        <w:rPr>
          <w:rFonts w:ascii="Times New Roman" w:hAnsi="Times New Roman" w:cs="Times New Roman"/>
          <w:sz w:val="28"/>
          <w:szCs w:val="28"/>
        </w:rPr>
        <w:t>4. </w:t>
      </w:r>
      <w:proofErr w:type="spellStart"/>
      <w:r w:rsidRPr="003210CD"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  <w:r w:rsidRPr="003210CD">
        <w:rPr>
          <w:rFonts w:ascii="Times New Roman" w:hAnsi="Times New Roman" w:cs="Times New Roman"/>
          <w:sz w:val="28"/>
          <w:szCs w:val="28"/>
        </w:rPr>
        <w:t xml:space="preserve"> Е.А., Антонова И.П., </w:t>
      </w:r>
      <w:proofErr w:type="spellStart"/>
      <w:r w:rsidRPr="003210CD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Pr="003210CD">
        <w:rPr>
          <w:rFonts w:ascii="Times New Roman" w:hAnsi="Times New Roman" w:cs="Times New Roman"/>
          <w:sz w:val="28"/>
          <w:szCs w:val="28"/>
        </w:rPr>
        <w:t xml:space="preserve"> А.А. Биология человека (анатомия, физиология и гигиена человека с основами медицинской экологии) в таблицах и схемах. - М.: «</w:t>
      </w:r>
      <w:proofErr w:type="spellStart"/>
      <w:r w:rsidRPr="003210CD">
        <w:rPr>
          <w:rFonts w:ascii="Times New Roman" w:hAnsi="Times New Roman" w:cs="Times New Roman"/>
          <w:sz w:val="28"/>
          <w:szCs w:val="28"/>
        </w:rPr>
        <w:t>Издат-школа</w:t>
      </w:r>
      <w:proofErr w:type="spellEnd"/>
      <w:r w:rsidRPr="003210CD">
        <w:rPr>
          <w:rFonts w:ascii="Times New Roman" w:hAnsi="Times New Roman" w:cs="Times New Roman"/>
          <w:sz w:val="28"/>
          <w:szCs w:val="28"/>
        </w:rPr>
        <w:t>», 2000.</w:t>
      </w:r>
    </w:p>
    <w:p w:rsidR="00675E6F" w:rsidRPr="003210CD" w:rsidRDefault="00675E6F" w:rsidP="003210CD">
      <w:pPr>
        <w:rPr>
          <w:rFonts w:ascii="Times New Roman" w:hAnsi="Times New Roman" w:cs="Times New Roman"/>
          <w:sz w:val="28"/>
          <w:szCs w:val="28"/>
        </w:rPr>
      </w:pPr>
    </w:p>
    <w:sectPr w:rsidR="00675E6F" w:rsidRPr="003210CD" w:rsidSect="001379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1AEF"/>
    <w:rsid w:val="0013791A"/>
    <w:rsid w:val="00261AEF"/>
    <w:rsid w:val="003210CD"/>
    <w:rsid w:val="005866AA"/>
    <w:rsid w:val="00675E6F"/>
    <w:rsid w:val="0076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942</Words>
  <Characters>5374</Characters>
  <Application>Microsoft Office Word</Application>
  <DocSecurity>0</DocSecurity>
  <Lines>44</Lines>
  <Paragraphs>12</Paragraphs>
  <ScaleCrop>false</ScaleCrop>
  <Company>Hewlett-Packard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лазурцев андрей</dc:creator>
  <cp:lastModifiedBy>21</cp:lastModifiedBy>
  <cp:revision>2</cp:revision>
  <dcterms:created xsi:type="dcterms:W3CDTF">2015-04-15T18:22:00Z</dcterms:created>
  <dcterms:modified xsi:type="dcterms:W3CDTF">2015-04-15T18:22:00Z</dcterms:modified>
</cp:coreProperties>
</file>