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1C" w:rsidRDefault="009A681C" w:rsidP="009A681C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РАЗВИТИЕ ТВОРЧЕСКОЙ ДЕЯТЕЛЬНОСТИ УЧАЩИХСЯ НА УРОКАХ ЛИТЕРАТУРЫ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 из самых серьезных и трудных задач - это научить детей думать, умение мыслить творчески, самостоятельно. Думаю, что этим и занимаемся мы, учителя русского языка и литературы, на своих уроках. "Литература развивает творческое начало в человеке, в конечном счете искусство направлено на то, чтобы сформировать воображение". (В. Давыдов)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уроках литературы я стараюсь своих учеников не только ввести в мир прекрасного, приобщить их к образцам ответственной и мировой художествен-ной культуры, к духовным исканиям выдающихся писателей, воспитать по-требность в чтении, интерес к литературе, научить понимать художественное слово, но и развивать литератуно-художественные задатки, речевое творчество, потребность и умение владеть богатствами родной речи.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В.А. Сухомлинский ставил слово в основу творчества, чуткость к красоте слова считал огромной силой, облагораживающий духовный мир ребенка.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своей работе стараюсь поощрять и развивать литературное творчество школьников, ведь это проявление активных сил души, формирование интеллекта. Использую систему индивидуальных творческих работ. От класса к классу характер заданий усложняется. Если в V -VI классах в качестве индивидуального задания дается сочинение загадки, сказки, небольшого рассказа из жизненного опыта, то в старших классах могут быть предложены такие творческие работы, как самостоятельные художественные зарисовки, создание литературных портретов, очерки, репортажи, стихотворения, а также исследовательские работы на основе литературного краеведения, музейных материалов.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у школьников глубоко личное, эмоциональное отношение к художественному произведению помогают небольшие письменные работы на один урок или часть урока. Они дают ученику чаще высказать свои мысли о прочитанном, делиться впечатлениями, эмоционально откликаться на мысли автора, воспитывают внимание и художественные детали, учат анализировать и сопоставлять литературные явления.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Развивают художественное воображение, творческое начало письменные работы по сопоставлению литературного текста и иллюстрированных материалов к нему, отдельного эпизода и его экранизации.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Хорошее знание содержания, интерес к произведению дают пищу и для таких работ, которые предполагают как бы продолжение авторской мысли.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Конечно, сочинение - одно из сильнейших средств, способствующих развитию мысли ученика, росту его сознательного отношения к жизни, но и немаловажное значение имеет и хорошее владение устной речью, умение </w:t>
      </w:r>
      <w:r>
        <w:rPr>
          <w:color w:val="000000"/>
          <w:sz w:val="27"/>
          <w:szCs w:val="27"/>
        </w:rPr>
        <w:lastRenderedPageBreak/>
        <w:t>отстаивать свою точку зрения. Этому способствует внимательное, глубинное проникновение в содержание художественного произведения. И я согласна с теми, кто утверждает, что этот практически бесконечный процесс в школе не завершается, а только начинается и продолжается в течение всей жизни человека.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Успешно совершенное постижение художественного произведения протекает, когда в осмысление созданного писателем включаются чувства и весь опыт юного читателя, когда художественное восприятие и познание опираются на эмоциональную, нравственную, общеобразовательную подготовленность, когда восприятие становятся эстетическим фактором, в свою очередь активно развивающим культуру чувств, поэтическую наблюдательность, читательский интеллект. Непрерывно меняющийся опыт человека приводит к тому, что каждый раз воображение по-новому воссоздает нарисованные писателем картины, - от-сюда ощущение новизны, углубление впечатлений при повторном и последующих обращениях к произведению.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глубокого понимания  изображенного в искусстве слова необходимо, с одной стороны, мобилизовать прошлые представления, впечатления, понятия, с другой - творчески трансформировать их на основе ориентиров, намеченных писателем, довести до состояния образа, приближающегося к данному в произведении. Необходима социальная подготовка. Мысль эта звучала еще в работах В.Г. Белинского: "Для полного, истинного постижения искусства, а следовательно, и полного, истинного наслаждения им, необходимо основательное изучение, развитие: эстетическое чувство, получаемое человеком от природы, должно возвыситься на степень эстетического вкуса, приобретаемого изучением и развитием. А это возможно только для тех, кто на искусство смотрит не как на приятно препровождение времени, веселое занятие от  нечего делать или легкое средство от скуки, но кто видит в искусстве серьезное дело, требующее размышления, развивающее ум и сердце. Это та же наука, та же ученость, потому что для истинного постижения искусства нужно много и много, всегда и всегда учиться, и притом, многому такому, что, по-видимому, находится совершенно вне сферы искусства".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Потребность в общении с искусством, интерес к нему удовлетворяются на основе трех каналов связи: при помощи  непосредственного общения к произведениям, посредством получения информации об искусстве, в процессе собственной творческой деятельности.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уроках в процессе самостоятельной домашней работы, регламентированной требованиями программ и направляемой учителем, школьники знакомятся с большим количеством литературно-художественных текстов, осваивают обширную информацию о языке искусства слова и закономерностях его развития. По-другому складывается собственно-творческая деятельность, но не репродуктивная, какой она преимущественно бывает, когда учащиеся пишут сочинения на темы, связанные с постижением изучаемых литературно-</w:t>
      </w:r>
      <w:r>
        <w:rPr>
          <w:color w:val="000000"/>
          <w:sz w:val="27"/>
          <w:szCs w:val="27"/>
        </w:rPr>
        <w:lastRenderedPageBreak/>
        <w:t>художественных произведений, а продуктивная, в основе которой - создание оригинальных собственных художественных решений.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Конкретность художественного образа не терпит абстрактного восприятия. Образ в этом случае рассыпается, перестает существовать, а стало быть, и не будет целенаправленно воздействовать на сознание учащихся своими специфическими свойствами, среди которых наиболее характерно и сильно эмоциональное воздействие. Вот почему изучение художественной литературы нельзя обособить от системы формирования образного мышления, которое является условием и создания, и постижения искусства.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Умение видеть изображенные в литературно-художественном произведении предметы, явления, события, людей, остро воспринимать их чувства - качества, развиваемые опытом. Увидеть созданную писателем картину, наполнить ее живыми красками, звуками, запахами, биением жизни может научить опыт деятелей искусства.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Постановка вопросов специальных вопросов, упражнений пробуждают мысль и воображение, увеличивают силу чувственного восприятия: оно приобретает конкретность, осязаемость, написанное яснее воплощается в звуках, формах, красках, запахах.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Подготовленное определенным образом, целенаправленное общение с литературой может стать мощным средством познания запечатленного в произведении. Выработка способности самостоятельно проникать в образ, оценивать его эмоциональное и идейное содержание - на мой взгляд, первоочередная задача, цель в области литературного развития учащихся. Без чувственного восприятия не может быть сопереживания, сотворчества, искусство исчезает, в сознании запечатлевается лишь его перевод на язык литературотворческих понятий. Успешное решение задачи неразрывно связано с совершенствованием постижения литературно-творческих текстов, созданием условий, когда каждая нарисованная писателем картина заиграет в представлении учащихся всем богатством красок, когда, не ограничиваясь восприятием сюжетной канвы, юные читатели волшебством воображения, усиленного теоретико- и историко-литературной подготовленностью, сумеют максимально проникнуть в богатство идейно-художественного содержания.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моей практике не часто встречались учащиеся, способные без специальной и упражнений мгновенно вообразить прочитанное, поэтому я стараюсь пробуждать в учащихся мыслителей, поэтов, художников, способных постичь мир чувств, видеть краски, звуки, недоступные неподготовленному человеку. А это становится возможным при изучении художественных произведений, все этапы анализа развивают учащихся, вводят в творческую лабораторию, вдохновляют на собственное творчество. Так возникает двуединая по своему существу задача - вооружение учащихся методами самостоятельно постижения произведений искусства слова в их специфике и пробуждение стойкого интереса к изучаемым текстам, желания еще и еще раз к ним возвратиться, </w:t>
      </w:r>
      <w:r>
        <w:rPr>
          <w:color w:val="000000"/>
          <w:sz w:val="27"/>
          <w:szCs w:val="27"/>
        </w:rPr>
        <w:lastRenderedPageBreak/>
        <w:t>формирование высокого художественного вкуса и эстетических потребностей, нравственное воспитание; формирование духовного богатства и научного мировоззрения.</w:t>
      </w:r>
    </w:p>
    <w:p w:rsidR="009A681C" w:rsidRDefault="009A681C" w:rsidP="009A681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Решающим условием развития литературно-творческих способностей школьников является повседневная работа учителя с учетом интересов, способностей и подготовленности учеников. Развивая воображение, образное мышление школьников, постепенно углубляя их самостоятельность в ходе работы с текстом художественного произведения, устных и письменных литературных опытов, учитель учит "мыслить с пером в руках", формирует творческую личность.</w:t>
      </w:r>
    </w:p>
    <w:p w:rsidR="00982A4A" w:rsidRDefault="00982A4A">
      <w:bookmarkStart w:id="0" w:name="_GoBack"/>
      <w:bookmarkEnd w:id="0"/>
    </w:p>
    <w:sectPr w:rsidR="0098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08"/>
    <w:rsid w:val="002E5408"/>
    <w:rsid w:val="006621B2"/>
    <w:rsid w:val="00982A4A"/>
    <w:rsid w:val="009A681C"/>
    <w:rsid w:val="00B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Аржана</dc:creator>
  <cp:keywords/>
  <dc:description/>
  <cp:lastModifiedBy>Аржана</cp:lastModifiedBy>
  <cp:revision>5</cp:revision>
  <dcterms:created xsi:type="dcterms:W3CDTF">2015-04-06T13:57:00Z</dcterms:created>
  <dcterms:modified xsi:type="dcterms:W3CDTF">2015-04-06T14:50:00Z</dcterms:modified>
</cp:coreProperties>
</file>