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89" w:rsidRDefault="00246089" w:rsidP="00246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46089" w:rsidRDefault="00953EEF" w:rsidP="00246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5560219" cy="4448175"/>
            <wp:effectExtent l="19050" t="0" r="2381" b="0"/>
            <wp:docPr id="1" name="Рисунок 1" descr="http://ds1849.mskobr.ru/images/cms/thumbs/b0405c4279c32085338e0fce341e17b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849.mskobr.ru/images/cms/thumbs/b0405c4279c32085338e0fce341e17b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219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89" w:rsidRPr="00953EEF" w:rsidRDefault="00246089" w:rsidP="00246089">
      <w:pPr>
        <w:pStyle w:val="a6"/>
        <w:rPr>
          <w:rFonts w:eastAsia="Times New Roman"/>
          <w:color w:val="FF0000"/>
          <w:sz w:val="144"/>
          <w:szCs w:val="144"/>
          <w:lang w:eastAsia="ru-RU"/>
        </w:rPr>
      </w:pPr>
      <w:r w:rsidRPr="00953EEF">
        <w:rPr>
          <w:rFonts w:eastAsia="Times New Roman"/>
          <w:color w:val="FF0000"/>
          <w:sz w:val="144"/>
          <w:szCs w:val="144"/>
          <w:lang w:eastAsia="ru-RU"/>
        </w:rPr>
        <w:t>АДАПТАЦИЯ ДЕТЕЙ ЯСЕЛЬНОЙ ГРУППЫ</w:t>
      </w:r>
    </w:p>
    <w:p w:rsidR="00246089" w:rsidRDefault="00246089" w:rsidP="00246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5400675" cy="4572000"/>
            <wp:effectExtent l="19050" t="0" r="9525" b="0"/>
            <wp:docPr id="8" name="Рисунок 8" descr="C:\Documents and Settings\Администратор\Рабочий стол\рисунок д 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рисунок д с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89" w:rsidRDefault="00246089" w:rsidP="00246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46089" w:rsidRDefault="00246089" w:rsidP="00246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46089" w:rsidRPr="00734933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t>Приход в детский сад является новым этапом в жизни любого ребенка. Детский сад по сути является первым серьезным коллективом, в который попадает Ваш малыш.</w:t>
      </w:r>
    </w:p>
    <w:p w:rsidR="00246089" w:rsidRPr="00734933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t>Всем известно, что когда ребенок поступает в детский сад, у него начинается адаптация – привыкание к детскому саду. У кого-то этот период протекает легко и незаметно, а кто-то  привыкает тяжело, много плачет, часто болеет, сильно переживает расставание с мамой. Вы можете несколько облегчить этот процесс, помочь малышу быстрее привыкнуть к тому, что теперь он будет ходить в садик и оставаться там с другими детками и воспитателями, а мама придет за ним вечером. Чем меньше Вы будете переживать, чем спокойнее Вы будете оставлять ребенка в группе, тем легче будет Вашему малышу в детском саду.</w:t>
      </w:r>
    </w:p>
    <w:p w:rsidR="00246089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400550" cy="4112333"/>
            <wp:effectExtent l="19050" t="0" r="0" b="0"/>
            <wp:docPr id="3" name="Рисунок 3" descr="C:\Documents and Settings\Администратор\Рабочий стол\igru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igrush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618" cy="411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89" w:rsidRPr="00734933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t xml:space="preserve">Приучать ребенка к посещению детского сада следует постепенно. </w:t>
      </w:r>
      <w:r>
        <w:rPr>
          <w:sz w:val="32"/>
          <w:szCs w:val="32"/>
          <w:lang w:eastAsia="ru-RU"/>
        </w:rPr>
        <w:t xml:space="preserve">    </w:t>
      </w:r>
      <w:r w:rsidRPr="00734933">
        <w:rPr>
          <w:sz w:val="32"/>
          <w:szCs w:val="32"/>
          <w:lang w:eastAsia="ru-RU"/>
        </w:rPr>
        <w:t>Узнайте распорядок дня в группе: когда у детей завтрак, обед, полдник, какую именно пищу они едят, в какое время у них занятия, когда прогулки, а когда дневной сон. Старайтесь дома следовать такому же режиму, еще до начала посещения детского сада.</w:t>
      </w:r>
    </w:p>
    <w:p w:rsidR="00246089" w:rsidRPr="00734933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t>Научите ребенка кушать самостоятельно, мыть руки, пользоваться полотенцем.</w:t>
      </w:r>
    </w:p>
    <w:p w:rsidR="00246089" w:rsidRPr="00734933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t xml:space="preserve">Обязательно приучите малыша к горшку </w:t>
      </w:r>
      <w:r w:rsidRPr="00953EEF">
        <w:rPr>
          <w:b/>
          <w:sz w:val="32"/>
          <w:szCs w:val="32"/>
          <w:lang w:eastAsia="ru-RU"/>
        </w:rPr>
        <w:t xml:space="preserve">(в </w:t>
      </w:r>
      <w:r w:rsidR="005A393A" w:rsidRPr="00953EEF">
        <w:rPr>
          <w:b/>
          <w:sz w:val="32"/>
          <w:szCs w:val="32"/>
          <w:lang w:eastAsia="ru-RU"/>
        </w:rPr>
        <w:t>детском</w:t>
      </w:r>
      <w:r w:rsidRPr="00953EEF">
        <w:rPr>
          <w:b/>
          <w:sz w:val="32"/>
          <w:szCs w:val="32"/>
          <w:lang w:eastAsia="ru-RU"/>
        </w:rPr>
        <w:t xml:space="preserve"> саду </w:t>
      </w:r>
      <w:proofErr w:type="spellStart"/>
      <w:r w:rsidRPr="00953EEF">
        <w:rPr>
          <w:b/>
          <w:sz w:val="32"/>
          <w:szCs w:val="32"/>
          <w:lang w:eastAsia="ru-RU"/>
        </w:rPr>
        <w:t>памперсы</w:t>
      </w:r>
      <w:proofErr w:type="spellEnd"/>
      <w:r w:rsidRPr="00953EEF">
        <w:rPr>
          <w:b/>
          <w:sz w:val="32"/>
          <w:szCs w:val="32"/>
          <w:lang w:eastAsia="ru-RU"/>
        </w:rPr>
        <w:t xml:space="preserve"> не приветствуются!!!).</w:t>
      </w:r>
    </w:p>
    <w:p w:rsidR="00246089" w:rsidRPr="00734933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t>Не забывайте о том, насколько важен полноценный отдых для ребенка, который начинает ходить в сад. Следите за тем, чтобы Ваш малыш как можно меньше проводил времени возле телевизора,</w:t>
      </w:r>
    </w:p>
    <w:p w:rsidR="00246089" w:rsidRPr="00734933" w:rsidRDefault="00246089" w:rsidP="00246089">
      <w:pPr>
        <w:pStyle w:val="a5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t>как можно больше времени — на улице, старайтесь укладывать его спать в дневное время в те же часы, что и в саду.</w:t>
      </w:r>
    </w:p>
    <w:p w:rsidR="00246089" w:rsidRPr="00734933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t>Первые несколько дней ребёнок находится в группе детского садика недолго,  один — два часа, или меньше, если малыш сильно переживает.</w:t>
      </w:r>
    </w:p>
    <w:p w:rsidR="00246089" w:rsidRPr="00734933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t xml:space="preserve">По мере того, как Ваш ребенок привыкает, постепенно увеличивается время пребывания в детском саду. О том, сколько времени потребуется Вашему ребенку, чтобы адаптироваться к новым условиям жизни может решить только сам ребенок. Есть </w:t>
      </w:r>
      <w:r w:rsidRPr="00734933">
        <w:rPr>
          <w:sz w:val="32"/>
          <w:szCs w:val="32"/>
          <w:lang w:eastAsia="ru-RU"/>
        </w:rPr>
        <w:lastRenderedPageBreak/>
        <w:t>дети, которые привыкают к садику легко и быстро и с удовольствием бегут в группу. А некоторые дети привыкают долго, тяжело, много плачут, устают в садике. Не нужно торопить ребенка. Обязательно хвалите его, говорите, что он молодец, что мама очень им гордится. Ведь детский садик должен стать домом радости для ребенка.</w:t>
      </w:r>
    </w:p>
    <w:p w:rsidR="00246089" w:rsidRPr="00734933" w:rsidRDefault="00246089" w:rsidP="00246089">
      <w:pPr>
        <w:pStyle w:val="a5"/>
        <w:jc w:val="both"/>
        <w:rPr>
          <w:sz w:val="32"/>
          <w:szCs w:val="32"/>
          <w:lang w:eastAsia="ru-RU"/>
        </w:rPr>
      </w:pPr>
    </w:p>
    <w:p w:rsidR="00246089" w:rsidRPr="00734933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t>В присутствии ребенка избегайте критических замечаний в адрес детского сада и его сотрудников. Никогда не пугайте ребёнка детским садом.</w:t>
      </w:r>
    </w:p>
    <w:p w:rsidR="00246089" w:rsidRPr="00734933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t>Если у Вас есть возможность, не спешите выходить на работу, одновременно с началом посещения ребенком детского сада. Так Вы поможете ему быстрее адаптироваться. Не будете переживать из-за того, что все еще есть необходимость водить его в сад на несколько часов, а не на весь день, а Вы в это время заняты на работе. А если он заболеет, Вы сможете полноценно за ним ухаживать, не думая о том, что в это время происходит у Вас на работе.</w:t>
      </w:r>
    </w:p>
    <w:p w:rsidR="00246089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</w:p>
    <w:p w:rsidR="00246089" w:rsidRDefault="00953EEF" w:rsidP="00953EEF">
      <w:pPr>
        <w:pStyle w:val="a5"/>
        <w:ind w:firstLine="708"/>
        <w:jc w:val="center"/>
        <w:rPr>
          <w:sz w:val="32"/>
          <w:szCs w:val="32"/>
          <w:lang w:eastAsia="ru-RU"/>
        </w:rPr>
      </w:pPr>
      <w:r w:rsidRPr="00953EEF">
        <w:rPr>
          <w:noProof/>
          <w:sz w:val="32"/>
          <w:szCs w:val="32"/>
          <w:lang w:eastAsia="ru-RU"/>
        </w:rPr>
        <w:drawing>
          <wp:inline distT="0" distB="0" distL="0" distR="0">
            <wp:extent cx="3038475" cy="4557713"/>
            <wp:effectExtent l="0" t="0" r="0" b="0"/>
            <wp:docPr id="6" name="Рисунок 9" descr="http://img1.liveinternet.ru/images/attach/c/5/88/577/88577511_3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5/88/577/88577511_3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5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89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</w:p>
    <w:p w:rsidR="00246089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</w:p>
    <w:p w:rsidR="00246089" w:rsidRPr="00734933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lastRenderedPageBreak/>
        <w:t>Большинство детей, которые ходят в детский сад первый год начинают часто болеть, несмотря на то, что раньше они были здоровы. Это происходит потому, что в детском коллективе иммунная система ребенка вступает в контакт с чужой микробной флорой, которая отличается от микрофлоры его родителей и ближайших родственников. Поэтому нельзя забывать об укреплении иммунной системы малыша. Прежде всего, ребенка следует закалять. Летом разрешайте ему бегать босиком по земле, траве и лужам. Обязательно купайтесь с ребенком в озере, речке или небольшом бассейне с водой. Не одевайте ребенка слишком тепло, пусть он бегает голышом, принимая воздушные ванны.</w:t>
      </w:r>
    </w:p>
    <w:p w:rsidR="00246089" w:rsidRPr="00734933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t>Не отчаивайтесь, если сразу не все получается так гладко, как хотелось бы. Главное не торопиться. Очень скоро Ваш малыш привыкнет к садику, и будет ходить в него с удовольствием.</w:t>
      </w:r>
    </w:p>
    <w:p w:rsidR="00246089" w:rsidRPr="00734933" w:rsidRDefault="00246089" w:rsidP="00246089">
      <w:pPr>
        <w:pStyle w:val="a5"/>
        <w:ind w:firstLine="708"/>
        <w:jc w:val="both"/>
        <w:rPr>
          <w:sz w:val="32"/>
          <w:szCs w:val="32"/>
          <w:lang w:eastAsia="ru-RU"/>
        </w:rPr>
      </w:pPr>
      <w:r w:rsidRPr="00734933">
        <w:rPr>
          <w:sz w:val="32"/>
          <w:szCs w:val="32"/>
          <w:lang w:eastAsia="ru-RU"/>
        </w:rPr>
        <w:t>Если через месяц Ваш ребенок еще не привык к детскому саду, проверьте список рекомендации и попытайтесь выполнить те рекомендации, о которых Вы забыли.</w:t>
      </w:r>
    </w:p>
    <w:p w:rsidR="00246089" w:rsidRPr="00246089" w:rsidRDefault="00246089" w:rsidP="00246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246089" w:rsidRPr="00246089" w:rsidRDefault="00953EEF" w:rsidP="00953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953EEF"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32"/>
          <w:szCs w:val="32"/>
        </w:rPr>
        <w:drawing>
          <wp:inline distT="0" distB="0" distL="0" distR="0">
            <wp:extent cx="5619750" cy="3886200"/>
            <wp:effectExtent l="19050" t="0" r="0" b="0"/>
            <wp:docPr id="7" name="Рисунок 12" descr="http://www.rastut-goda.ru/images/image/image1/02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astut-goda.ru/images/image/image1/02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89" w:rsidRPr="00246089" w:rsidRDefault="00246089" w:rsidP="00246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953EEF" w:rsidRPr="00246089" w:rsidRDefault="00953EEF" w:rsidP="00246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246089" w:rsidRPr="00953EEF" w:rsidRDefault="00246089" w:rsidP="00953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953EEF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</w:rPr>
        <w:lastRenderedPageBreak/>
        <w:t>РЕКОМЕНДАЦИИ:</w:t>
      </w:r>
    </w:p>
    <w:p w:rsidR="00246089" w:rsidRPr="007F540C" w:rsidRDefault="00246089" w:rsidP="0024608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B050"/>
          <w:sz w:val="32"/>
          <w:szCs w:val="32"/>
        </w:rPr>
      </w:pPr>
      <w:r w:rsidRPr="00734933">
        <w:rPr>
          <w:b/>
          <w:bCs/>
          <w:color w:val="00B050"/>
          <w:sz w:val="32"/>
          <w:szCs w:val="32"/>
        </w:rPr>
        <w:t>Чем могут помочь родители?</w:t>
      </w:r>
    </w:p>
    <w:p w:rsidR="007F540C" w:rsidRPr="00734933" w:rsidRDefault="007F540C" w:rsidP="007F540C">
      <w:pPr>
        <w:pStyle w:val="a3"/>
        <w:spacing w:before="0" w:beforeAutospacing="0" w:after="0" w:afterAutospacing="0"/>
        <w:ind w:left="720"/>
        <w:rPr>
          <w:color w:val="00B050"/>
          <w:sz w:val="32"/>
          <w:szCs w:val="32"/>
        </w:rPr>
      </w:pPr>
    </w:p>
    <w:p w:rsidR="00246089" w:rsidRPr="00734933" w:rsidRDefault="00246089" w:rsidP="00246089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000000" w:themeColor="text1"/>
          <w:sz w:val="32"/>
          <w:szCs w:val="32"/>
        </w:rPr>
        <w:t>Каждый родитель,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246089" w:rsidRPr="00734933" w:rsidRDefault="00246089" w:rsidP="00246089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C00000"/>
          <w:sz w:val="32"/>
          <w:szCs w:val="32"/>
        </w:rPr>
        <w:t>· </w:t>
      </w:r>
      <w:r w:rsidRPr="00734933">
        <w:rPr>
          <w:color w:val="000000" w:themeColor="text1"/>
          <w:sz w:val="32"/>
          <w:szCs w:val="32"/>
        </w:rPr>
        <w:t>    </w:t>
      </w:r>
      <w:r w:rsidRPr="00734933">
        <w:rPr>
          <w:rStyle w:val="a4"/>
          <w:color w:val="C00000"/>
          <w:sz w:val="32"/>
          <w:szCs w:val="32"/>
        </w:rPr>
        <w:t>В присутствии ребенка всегда отзывайтесь положительно о воспитателях и саде.</w:t>
      </w:r>
      <w:r w:rsidRPr="00734933">
        <w:rPr>
          <w:color w:val="C00000"/>
          <w:sz w:val="32"/>
          <w:szCs w:val="32"/>
        </w:rPr>
        <w:t xml:space="preserve"> </w:t>
      </w:r>
      <w:r w:rsidRPr="00734933">
        <w:rPr>
          <w:color w:val="000000" w:themeColor="text1"/>
          <w:sz w:val="32"/>
          <w:szCs w:val="32"/>
        </w:rPr>
        <w:t xml:space="preserve">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малыш и какие замечательные воспитатели там работают. </w:t>
      </w:r>
    </w:p>
    <w:p w:rsidR="00246089" w:rsidRPr="00734933" w:rsidRDefault="00246089" w:rsidP="00246089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000000" w:themeColor="text1"/>
          <w:sz w:val="32"/>
          <w:szCs w:val="32"/>
        </w:rPr>
        <w:t>·    </w:t>
      </w:r>
      <w:r w:rsidRPr="00734933">
        <w:rPr>
          <w:rStyle w:val="a4"/>
          <w:color w:val="000000" w:themeColor="text1"/>
          <w:sz w:val="32"/>
          <w:szCs w:val="32"/>
        </w:rPr>
        <w:t> </w:t>
      </w:r>
      <w:r w:rsidRPr="00734933">
        <w:rPr>
          <w:rStyle w:val="a4"/>
          <w:color w:val="C00000"/>
          <w:sz w:val="32"/>
          <w:szCs w:val="32"/>
        </w:rPr>
        <w:t>В выходные дни не меняйте режим дня ребенка</w:t>
      </w:r>
      <w:r w:rsidRPr="00734933">
        <w:rPr>
          <w:rStyle w:val="a4"/>
          <w:color w:val="000000" w:themeColor="text1"/>
          <w:sz w:val="32"/>
          <w:szCs w:val="32"/>
        </w:rPr>
        <w:t>.</w:t>
      </w:r>
      <w:r w:rsidRPr="00734933">
        <w:rPr>
          <w:color w:val="000000" w:themeColor="text1"/>
          <w:sz w:val="32"/>
          <w:szCs w:val="32"/>
        </w:rPr>
        <w:t xml:space="preserve"> Можно позволить поспать ему чуть дольше, но не нужно позволять "отсыпаться" слишком долго, что существенно  сдвигает распорядок дня. Если ребенку требуется "отсыпаться", значит, режим сна у вас организован неверно, и, возможно, малыш слишком поздно ложится вечером. </w:t>
      </w:r>
    </w:p>
    <w:p w:rsidR="00246089" w:rsidRPr="00734933" w:rsidRDefault="00246089" w:rsidP="00246089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C00000"/>
          <w:sz w:val="32"/>
          <w:szCs w:val="32"/>
        </w:rPr>
        <w:t>· </w:t>
      </w:r>
      <w:r w:rsidRPr="00734933">
        <w:rPr>
          <w:color w:val="000000" w:themeColor="text1"/>
          <w:sz w:val="32"/>
          <w:szCs w:val="32"/>
        </w:rPr>
        <w:t>    </w:t>
      </w:r>
      <w:r w:rsidRPr="00734933">
        <w:rPr>
          <w:rStyle w:val="a4"/>
          <w:color w:val="C00000"/>
          <w:sz w:val="32"/>
          <w:szCs w:val="32"/>
        </w:rPr>
        <w:t>Не перегружайте малыша  в период адаптации</w:t>
      </w:r>
      <w:r w:rsidRPr="00734933">
        <w:rPr>
          <w:rStyle w:val="a4"/>
          <w:color w:val="000000" w:themeColor="text1"/>
          <w:sz w:val="32"/>
          <w:szCs w:val="32"/>
        </w:rPr>
        <w:t>.</w:t>
      </w:r>
      <w:r w:rsidRPr="00734933">
        <w:rPr>
          <w:color w:val="000000" w:themeColor="text1"/>
          <w:sz w:val="32"/>
          <w:szCs w:val="32"/>
        </w:rPr>
        <w:t xml:space="preserve"> У него в жизни сейчас столько изменений, и лишнее напряжение нервной системы ему ни к чему. </w:t>
      </w:r>
    </w:p>
    <w:p w:rsidR="00246089" w:rsidRPr="00734933" w:rsidRDefault="00246089" w:rsidP="00246089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C00000"/>
          <w:sz w:val="32"/>
          <w:szCs w:val="32"/>
        </w:rPr>
        <w:t>·      </w:t>
      </w:r>
      <w:r w:rsidRPr="00734933">
        <w:rPr>
          <w:rStyle w:val="a4"/>
          <w:color w:val="C00000"/>
          <w:sz w:val="32"/>
          <w:szCs w:val="32"/>
        </w:rPr>
        <w:t>Постарайтесь, чтобы дома малыша окружала спокойная и бесконфликтная атмосфера.</w:t>
      </w:r>
      <w:r w:rsidRPr="00734933">
        <w:rPr>
          <w:color w:val="C00000"/>
          <w:sz w:val="32"/>
          <w:szCs w:val="32"/>
        </w:rPr>
        <w:t xml:space="preserve"> </w:t>
      </w:r>
      <w:r w:rsidRPr="00734933">
        <w:rPr>
          <w:color w:val="000000" w:themeColor="text1"/>
          <w:sz w:val="32"/>
          <w:szCs w:val="32"/>
        </w:rPr>
        <w:t xml:space="preserve">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 </w:t>
      </w:r>
    </w:p>
    <w:p w:rsidR="00246089" w:rsidRPr="00734933" w:rsidRDefault="00246089" w:rsidP="00246089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C00000"/>
          <w:sz w:val="32"/>
          <w:szCs w:val="32"/>
        </w:rPr>
        <w:t>·     </w:t>
      </w:r>
      <w:r w:rsidRPr="00734933">
        <w:rPr>
          <w:rStyle w:val="a4"/>
          <w:color w:val="C00000"/>
          <w:sz w:val="32"/>
          <w:szCs w:val="32"/>
        </w:rPr>
        <w:t>Будьте терпимее к капризам</w:t>
      </w:r>
      <w:r w:rsidRPr="00734933">
        <w:rPr>
          <w:color w:val="C00000"/>
          <w:sz w:val="32"/>
          <w:szCs w:val="32"/>
        </w:rPr>
        <w:t>.</w:t>
      </w:r>
      <w:r w:rsidRPr="00734933">
        <w:rPr>
          <w:color w:val="000000" w:themeColor="text1"/>
          <w:sz w:val="32"/>
          <w:szCs w:val="32"/>
        </w:rPr>
        <w:t xml:space="preserve"> Они возникают из-за перегрузки нервной системы. Обнимите ребёнка, помогите ему успокоиться и переключите на другую деятельность (игру). </w:t>
      </w:r>
    </w:p>
    <w:p w:rsidR="00246089" w:rsidRPr="00734933" w:rsidRDefault="00246089" w:rsidP="00246089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C00000"/>
          <w:sz w:val="32"/>
          <w:szCs w:val="32"/>
        </w:rPr>
        <w:t>·     </w:t>
      </w:r>
      <w:r w:rsidRPr="00734933">
        <w:rPr>
          <w:rStyle w:val="a4"/>
          <w:color w:val="C00000"/>
          <w:sz w:val="32"/>
          <w:szCs w:val="32"/>
        </w:rPr>
        <w:t>Согласовав предварительно с воспитателем, дайте в сад небольшую мягкую игрушку</w:t>
      </w:r>
      <w:r w:rsidRPr="00734933">
        <w:rPr>
          <w:color w:val="C00000"/>
          <w:sz w:val="32"/>
          <w:szCs w:val="32"/>
        </w:rPr>
        <w:t xml:space="preserve">. </w:t>
      </w:r>
      <w:r w:rsidRPr="00734933">
        <w:rPr>
          <w:color w:val="000000" w:themeColor="text1"/>
          <w:sz w:val="32"/>
          <w:szCs w:val="32"/>
        </w:rPr>
        <w:t xml:space="preserve">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 </w:t>
      </w:r>
    </w:p>
    <w:p w:rsidR="00246089" w:rsidRDefault="00246089" w:rsidP="00953EEF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C00000"/>
          <w:sz w:val="32"/>
          <w:szCs w:val="32"/>
        </w:rPr>
        <w:t>·     </w:t>
      </w:r>
      <w:r w:rsidRPr="00734933">
        <w:rPr>
          <w:rStyle w:val="a4"/>
          <w:color w:val="C00000"/>
          <w:sz w:val="32"/>
          <w:szCs w:val="32"/>
        </w:rPr>
        <w:t>Призовите на помощь сказку или игру</w:t>
      </w:r>
      <w:r w:rsidRPr="00734933">
        <w:rPr>
          <w:color w:val="C00000"/>
          <w:sz w:val="32"/>
          <w:szCs w:val="32"/>
        </w:rPr>
        <w:t>.</w:t>
      </w:r>
      <w:r w:rsidRPr="00734933">
        <w:rPr>
          <w:color w:val="000000" w:themeColor="text1"/>
          <w:sz w:val="32"/>
          <w:szCs w:val="32"/>
        </w:rPr>
        <w:t xml:space="preserve"> Придумайте свою сказку о том, как маленький мишка впервые пошел в садик, и как ему сначала было неуютно и немного страшно, и как потом он </w:t>
      </w:r>
      <w:r w:rsidRPr="00734933">
        <w:rPr>
          <w:color w:val="000000" w:themeColor="text1"/>
          <w:sz w:val="32"/>
          <w:szCs w:val="32"/>
        </w:rPr>
        <w:lastRenderedPageBreak/>
        <w:t>подружился с детьми и воспитателями. "Проиграйте" эту сказку 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понял; мама обязательно за ним вернется.</w:t>
      </w:r>
    </w:p>
    <w:p w:rsidR="00953EEF" w:rsidRPr="00953EEF" w:rsidRDefault="00953EEF" w:rsidP="00953EEF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246089" w:rsidRDefault="00246089" w:rsidP="0024608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B050"/>
          <w:sz w:val="32"/>
          <w:szCs w:val="32"/>
        </w:rPr>
      </w:pPr>
      <w:r w:rsidRPr="00734933">
        <w:rPr>
          <w:b/>
          <w:bCs/>
          <w:color w:val="00B050"/>
          <w:sz w:val="32"/>
          <w:szCs w:val="32"/>
        </w:rPr>
        <w:t>Чего нельзя делать ни в коем случае</w:t>
      </w:r>
      <w:r w:rsidRPr="00734933">
        <w:rPr>
          <w:color w:val="00B050"/>
          <w:sz w:val="32"/>
          <w:szCs w:val="32"/>
        </w:rPr>
        <w:t>:</w:t>
      </w:r>
    </w:p>
    <w:p w:rsidR="007F540C" w:rsidRPr="00734933" w:rsidRDefault="007F540C" w:rsidP="007F540C">
      <w:pPr>
        <w:pStyle w:val="a3"/>
        <w:spacing w:before="0" w:beforeAutospacing="0" w:after="0" w:afterAutospacing="0"/>
        <w:ind w:left="720"/>
        <w:rPr>
          <w:color w:val="00B050"/>
          <w:sz w:val="32"/>
          <w:szCs w:val="32"/>
        </w:rPr>
      </w:pPr>
    </w:p>
    <w:p w:rsidR="00246089" w:rsidRPr="00734933" w:rsidRDefault="00246089" w:rsidP="00246089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000000" w:themeColor="text1"/>
          <w:sz w:val="32"/>
          <w:szCs w:val="32"/>
        </w:rPr>
        <w:t> </w:t>
      </w:r>
      <w:r w:rsidRPr="00734933">
        <w:rPr>
          <w:color w:val="31849B" w:themeColor="accent5" w:themeShade="BF"/>
          <w:sz w:val="32"/>
          <w:szCs w:val="32"/>
        </w:rPr>
        <w:t>·       </w:t>
      </w:r>
      <w:r w:rsidRPr="00734933">
        <w:rPr>
          <w:b/>
          <w:bCs/>
          <w:color w:val="31849B" w:themeColor="accent5" w:themeShade="BF"/>
          <w:sz w:val="32"/>
          <w:szCs w:val="32"/>
        </w:rPr>
        <w:t>Нельзя наказывать</w:t>
      </w:r>
      <w:r w:rsidRPr="00734933">
        <w:rPr>
          <w:color w:val="000000" w:themeColor="text1"/>
          <w:sz w:val="32"/>
          <w:szCs w:val="32"/>
        </w:rPr>
        <w:t xml:space="preserve">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"он обещал не плакать", — тоже абсолютно не эффективно. Дети этого возраста еще не умеют "держать слово". Лучше еще раз скажите, что вы его очень любите и обязательно  придете за ним. </w:t>
      </w:r>
    </w:p>
    <w:p w:rsidR="00246089" w:rsidRPr="00734933" w:rsidRDefault="00246089" w:rsidP="00246089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0070C0"/>
          <w:sz w:val="32"/>
          <w:szCs w:val="32"/>
        </w:rPr>
        <w:t xml:space="preserve">·        Стоит </w:t>
      </w:r>
      <w:r w:rsidRPr="00734933">
        <w:rPr>
          <w:b/>
          <w:bCs/>
          <w:color w:val="0070C0"/>
          <w:sz w:val="32"/>
          <w:szCs w:val="32"/>
        </w:rPr>
        <w:t>избегать разговоров о слёзах</w:t>
      </w:r>
      <w:r w:rsidRPr="00734933">
        <w:rPr>
          <w:color w:val="000000" w:themeColor="text1"/>
          <w:sz w:val="32"/>
          <w:szCs w:val="32"/>
        </w:rPr>
        <w:t xml:space="preserve">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246089" w:rsidRPr="00734933" w:rsidRDefault="00246089" w:rsidP="00246089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0070C0"/>
          <w:sz w:val="32"/>
          <w:szCs w:val="32"/>
        </w:rPr>
        <w:t xml:space="preserve">·        </w:t>
      </w:r>
      <w:r w:rsidRPr="00734933">
        <w:rPr>
          <w:b/>
          <w:bCs/>
          <w:color w:val="0070C0"/>
          <w:sz w:val="32"/>
          <w:szCs w:val="32"/>
        </w:rPr>
        <w:t>Нельзя пугать детским садом</w:t>
      </w:r>
      <w:r w:rsidRPr="00734933">
        <w:rPr>
          <w:color w:val="000000" w:themeColor="text1"/>
          <w:sz w:val="32"/>
          <w:szCs w:val="32"/>
        </w:rPr>
        <w:t xml:space="preserve"> ("Вот будешь себя плохо вести, опять в детский сад пойдешь!"). Место, которым пугают, никогда не станет ни любимым, ни безопасным. </w:t>
      </w:r>
    </w:p>
    <w:p w:rsidR="00246089" w:rsidRPr="00734933" w:rsidRDefault="00246089" w:rsidP="00246089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0070C0"/>
          <w:sz w:val="32"/>
          <w:szCs w:val="32"/>
        </w:rPr>
        <w:t xml:space="preserve">·        </w:t>
      </w:r>
      <w:r w:rsidRPr="00734933">
        <w:rPr>
          <w:b/>
          <w:bCs/>
          <w:color w:val="0070C0"/>
          <w:sz w:val="32"/>
          <w:szCs w:val="32"/>
        </w:rPr>
        <w:t>Нельзя плохо отзываться о воспитателях и саде при ребенке</w:t>
      </w:r>
      <w:r w:rsidRPr="00734933">
        <w:rPr>
          <w:color w:val="0070C0"/>
          <w:sz w:val="32"/>
          <w:szCs w:val="32"/>
        </w:rPr>
        <w:t>.</w:t>
      </w:r>
      <w:r w:rsidRPr="00734933">
        <w:rPr>
          <w:color w:val="000000" w:themeColor="text1"/>
          <w:sz w:val="32"/>
          <w:szCs w:val="32"/>
        </w:rPr>
        <w:t xml:space="preserve"> Это наводит малыша на мысль, что сад — это нехорошее место и его окружают плохие люди. Тогда тревога не пройдет вообще. </w:t>
      </w:r>
    </w:p>
    <w:p w:rsidR="00246089" w:rsidRPr="00734933" w:rsidRDefault="00246089" w:rsidP="00246089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0070C0"/>
          <w:sz w:val="32"/>
          <w:szCs w:val="32"/>
        </w:rPr>
        <w:t>·       </w:t>
      </w:r>
      <w:r w:rsidRPr="00734933">
        <w:rPr>
          <w:b/>
          <w:bCs/>
          <w:color w:val="0070C0"/>
          <w:sz w:val="32"/>
          <w:szCs w:val="32"/>
        </w:rPr>
        <w:t>Нельзя обманывать ребенка</w:t>
      </w:r>
      <w:r w:rsidRPr="00734933">
        <w:rPr>
          <w:color w:val="0070C0"/>
          <w:sz w:val="32"/>
          <w:szCs w:val="32"/>
        </w:rPr>
        <w:t>,</w:t>
      </w:r>
      <w:r w:rsidRPr="00734933">
        <w:rPr>
          <w:color w:val="000000" w:themeColor="text1"/>
          <w:sz w:val="32"/>
          <w:szCs w:val="32"/>
        </w:rPr>
        <w:t xml:space="preserve">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 скоро, чем будет ждать ее целый день и может потерять доверие к самому близкому человеку</w:t>
      </w:r>
    </w:p>
    <w:p w:rsidR="00246089" w:rsidRDefault="00246089" w:rsidP="00246089">
      <w:pPr>
        <w:pStyle w:val="a3"/>
        <w:spacing w:before="0" w:beforeAutospacing="0" w:after="0" w:afterAutospacing="0"/>
      </w:pPr>
      <w:r w:rsidRPr="0027728D">
        <w:rPr>
          <w:color w:val="000000" w:themeColor="text1"/>
          <w:sz w:val="22"/>
          <w:szCs w:val="22"/>
        </w:rPr>
        <w:t>.</w:t>
      </w:r>
      <w:r>
        <w:t xml:space="preserve"> </w:t>
      </w:r>
    </w:p>
    <w:p w:rsidR="00E37807" w:rsidRDefault="00E37807" w:rsidP="00246089">
      <w:pPr>
        <w:pStyle w:val="a3"/>
        <w:spacing w:before="0" w:beforeAutospacing="0" w:after="0" w:afterAutospacing="0"/>
      </w:pPr>
    </w:p>
    <w:p w:rsidR="00E37807" w:rsidRDefault="00E37807" w:rsidP="00246089">
      <w:pPr>
        <w:pStyle w:val="a3"/>
        <w:spacing w:before="0" w:beforeAutospacing="0" w:after="0" w:afterAutospacing="0"/>
      </w:pPr>
    </w:p>
    <w:p w:rsidR="00E37807" w:rsidRDefault="00E37807" w:rsidP="00246089">
      <w:pPr>
        <w:pStyle w:val="a3"/>
        <w:spacing w:before="0" w:beforeAutospacing="0" w:after="0" w:afterAutospacing="0"/>
      </w:pPr>
    </w:p>
    <w:p w:rsidR="00E37807" w:rsidRDefault="00E37807" w:rsidP="00246089">
      <w:pPr>
        <w:pStyle w:val="a3"/>
        <w:spacing w:before="0" w:beforeAutospacing="0" w:after="0" w:afterAutospacing="0"/>
      </w:pPr>
    </w:p>
    <w:p w:rsidR="00E37807" w:rsidRDefault="00E37807" w:rsidP="00246089">
      <w:pPr>
        <w:pStyle w:val="a3"/>
        <w:spacing w:before="0" w:beforeAutospacing="0" w:after="0" w:afterAutospacing="0"/>
      </w:pPr>
    </w:p>
    <w:p w:rsidR="00E37807" w:rsidRDefault="00E37807" w:rsidP="00246089">
      <w:pPr>
        <w:pStyle w:val="a3"/>
        <w:spacing w:before="0" w:beforeAutospacing="0" w:after="0" w:afterAutospacing="0"/>
      </w:pPr>
    </w:p>
    <w:p w:rsidR="00E37807" w:rsidRDefault="00E37807" w:rsidP="00246089">
      <w:pPr>
        <w:pStyle w:val="a3"/>
        <w:spacing w:before="0" w:beforeAutospacing="0" w:after="0" w:afterAutospacing="0"/>
      </w:pPr>
    </w:p>
    <w:p w:rsidR="00E37807" w:rsidRDefault="00E37807" w:rsidP="00246089">
      <w:pPr>
        <w:pStyle w:val="a3"/>
        <w:spacing w:before="0" w:beforeAutospacing="0" w:after="0" w:afterAutospacing="0"/>
      </w:pPr>
    </w:p>
    <w:p w:rsidR="00E37807" w:rsidRDefault="00E37807" w:rsidP="00246089">
      <w:pPr>
        <w:pStyle w:val="a3"/>
        <w:spacing w:before="0" w:beforeAutospacing="0" w:after="0" w:afterAutospacing="0"/>
      </w:pPr>
    </w:p>
    <w:p w:rsidR="00E37807" w:rsidRDefault="00E37807" w:rsidP="00246089">
      <w:pPr>
        <w:pStyle w:val="a3"/>
        <w:spacing w:before="0" w:beforeAutospacing="0" w:after="0" w:afterAutospacing="0"/>
      </w:pPr>
    </w:p>
    <w:p w:rsidR="00977EBF" w:rsidRPr="00C61033" w:rsidRDefault="00977EBF">
      <w:pPr>
        <w:rPr>
          <w:lang w:val="en-US"/>
        </w:rPr>
      </w:pPr>
    </w:p>
    <w:sectPr w:rsidR="00977EBF" w:rsidRPr="00C61033" w:rsidSect="00953E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ED6"/>
    <w:multiLevelType w:val="hybridMultilevel"/>
    <w:tmpl w:val="367CBDBC"/>
    <w:lvl w:ilvl="0" w:tplc="64A6B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B76D4"/>
    <w:multiLevelType w:val="hybridMultilevel"/>
    <w:tmpl w:val="E2463280"/>
    <w:lvl w:ilvl="0" w:tplc="4A52C42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750106DE"/>
    <w:multiLevelType w:val="hybridMultilevel"/>
    <w:tmpl w:val="A25C15F4"/>
    <w:lvl w:ilvl="0" w:tplc="E98C2FD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7C12067C"/>
    <w:multiLevelType w:val="hybridMultilevel"/>
    <w:tmpl w:val="1DEA1D34"/>
    <w:lvl w:ilvl="0" w:tplc="C8FE3D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6089"/>
    <w:rsid w:val="00246089"/>
    <w:rsid w:val="002A7F07"/>
    <w:rsid w:val="002B684D"/>
    <w:rsid w:val="002C3CE1"/>
    <w:rsid w:val="0039356E"/>
    <w:rsid w:val="005A393A"/>
    <w:rsid w:val="007F540C"/>
    <w:rsid w:val="00953EEF"/>
    <w:rsid w:val="00977EBF"/>
    <w:rsid w:val="00996861"/>
    <w:rsid w:val="009F71AF"/>
    <w:rsid w:val="00B83C08"/>
    <w:rsid w:val="00C41371"/>
    <w:rsid w:val="00C61033"/>
    <w:rsid w:val="00C75490"/>
    <w:rsid w:val="00E37807"/>
    <w:rsid w:val="00E8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71"/>
  </w:style>
  <w:style w:type="paragraph" w:styleId="1">
    <w:name w:val="heading 1"/>
    <w:basedOn w:val="a"/>
    <w:link w:val="10"/>
    <w:uiPriority w:val="9"/>
    <w:qFormat/>
    <w:rsid w:val="00E37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6089"/>
    <w:rPr>
      <w:b/>
      <w:bCs/>
    </w:rPr>
  </w:style>
  <w:style w:type="paragraph" w:styleId="a5">
    <w:name w:val="No Spacing"/>
    <w:uiPriority w:val="1"/>
    <w:qFormat/>
    <w:rsid w:val="00246089"/>
    <w:pPr>
      <w:spacing w:after="0" w:line="240" w:lineRule="auto"/>
    </w:pPr>
    <w:rPr>
      <w:rFonts w:eastAsiaTheme="minorHAnsi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2460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2460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0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7807"/>
    <w:rPr>
      <w:rFonts w:ascii="Times New Roman" w:eastAsia="Times New Roman" w:hAnsi="Times New Roman" w:cs="Times New Roman"/>
      <w:b/>
      <w:bCs/>
      <w:kern w:val="36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3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images.yandex.ru/yandsearch?p=2&amp;text=%D0%B0%D0%B4%D0%B0%D0%BF%D1%82%D0%B0%D1%86%D0%B8%D1%8F%20%D0%B4%D0%B5%D1%82%D0%B5%D0%B9%20%D1%80%D0%B0%D0%BD%D0%BD%D0%B5%D0%B3%D0%BE%20%D0%B2%D0%BE%D0%B7%D1%80%D0%B0%D1%81%D1%82%D0%B0%20%D0%B2%20%D0%BF%D0%B5%D1%80%D0%B2%D1%8B%D0%B5%20%D1%82%D1%80%D0%B8%20%D0%BC%D0%B5%D1%81%D1%8F%D1%86%D0%B0&amp;fp=2&amp;pos=82&amp;uinfo=ww-1218-wh-619-fw-993-fh-448-pd-1&amp;rpt=simage&amp;img_url=http://zolotaya-antilopa.ru/wp-content/uploads/2012/01/0_3ecf_cd7ea789_XL11.jpeg" TargetMode="External"/><Relationship Id="rId5" Type="http://schemas.openxmlformats.org/officeDocument/2006/relationships/hyperlink" Target="http://images.yandex.ru/yandsearch?p=4&amp;text=%D0%B4%D0%B5%D1%82%D0%B8%20%D1%80%D0%B0%D0%BD%D0%BD%D0%B5%D0%B3%D0%BE%20%D0%B2%D0%BE%D0%B7%D1%80%D0%B0%D1%81%D1%82%D0%B0%20%D0%B2%20%D0%B4%D0%BE%D1%88%D0%BA%D0%BE%D0%BB%D1%8C%D0%BD%D1%8B%D1%85%20%D1%83%D1%87%D1%80%D0%B5%D0%B6%D0%B4%D0%B5%D0%BD%D0%B8%D1%8F%D1%85&amp;fp=4&amp;pos=143&amp;uinfo=ww-1218-wh-619-fw-993-fh-448-pd-1&amp;rpt=simage&amp;img_url=http://s017.radikal.ru/i442/1202/31/d51b87a2fba5.jp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39&amp;text=%D0%B0%D0%B4%D0%B0%D0%BF%D1%82%D0%B0%D1%86%D0%B8%D1%8F%20%D0%B4%D0%B5%D1%82%D0%B5%D0%B9%20%D1%80%D0%B0%D0%BD%D0%BD%D0%B5%D0%B3%D0%BE%20%D0%B2%D0%BE%D0%B7%D1%80%D0%B0%D1%81%D1%82%D0%B0%20%D0%B2%20%D0%BF%D0%B5%D1%80%D0%B2%D1%8B%D0%B5%20%D1%82%D1%80%D0%B8%20%D0%BC%D0%B5%D1%81%D1%8F%D1%86%D0%B0&amp;fp=39&amp;pos=1192&amp;uinfo=ww-1218-wh-619-fw-993-fh-448-pd-1&amp;rpt=simage&amp;img_url=http://lisyonok.ucoz.ru/_ld/0/77913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mhghngh</cp:lastModifiedBy>
  <cp:revision>11</cp:revision>
  <dcterms:created xsi:type="dcterms:W3CDTF">2013-11-09T19:08:00Z</dcterms:created>
  <dcterms:modified xsi:type="dcterms:W3CDTF">2015-04-05T11:33:00Z</dcterms:modified>
</cp:coreProperties>
</file>