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99" w:rsidRDefault="00C9678C" w:rsidP="00BF16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литературы в 9</w:t>
      </w:r>
      <w:r w:rsidR="00BF16B4" w:rsidRPr="00BF16B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BF16B4" w:rsidRPr="00BF16B4" w:rsidRDefault="00BF16B4" w:rsidP="00BF16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B4">
        <w:rPr>
          <w:rFonts w:ascii="Times New Roman" w:hAnsi="Times New Roman" w:cs="Times New Roman"/>
          <w:b/>
          <w:sz w:val="24"/>
          <w:szCs w:val="24"/>
        </w:rPr>
        <w:t>Тема:</w:t>
      </w:r>
      <w:r w:rsidRPr="00BF16B4">
        <w:rPr>
          <w:rFonts w:ascii="Times New Roman" w:hAnsi="Times New Roman" w:cs="Times New Roman"/>
          <w:sz w:val="24"/>
          <w:szCs w:val="24"/>
        </w:rPr>
        <w:t xml:space="preserve"> Образ России в лирике М. Ю. Лермонтова. Анализ стихотворения «Родина».</w:t>
      </w:r>
    </w:p>
    <w:p w:rsidR="00BF16B4" w:rsidRDefault="00BF16B4" w:rsidP="00BF16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B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BF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 углубленной работы над текстом (по классификации Н. И. Кудрашёва) – анализ лирического произведения.</w:t>
      </w:r>
    </w:p>
    <w:p w:rsidR="00BF16B4" w:rsidRPr="00BF16B4" w:rsidRDefault="00BF16B4" w:rsidP="00BF16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B4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BF16B4" w:rsidRDefault="00BF16B4" w:rsidP="00BF16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Обзор-осмысление родины в ранней и поздней лирике М. Лермонтова;</w:t>
      </w:r>
    </w:p>
    <w:p w:rsidR="00BF16B4" w:rsidRDefault="00BF16B4" w:rsidP="00BF16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и навыков анализа лирического произведения;</w:t>
      </w:r>
    </w:p>
    <w:p w:rsidR="00BF16B4" w:rsidRDefault="00BF16B4" w:rsidP="00BF16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 детях патриотических чувств.</w:t>
      </w:r>
    </w:p>
    <w:p w:rsidR="00BF16B4" w:rsidRDefault="00BF16B4" w:rsidP="00BF16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B4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>
        <w:rPr>
          <w:rFonts w:ascii="Times New Roman" w:hAnsi="Times New Roman" w:cs="Times New Roman"/>
          <w:sz w:val="24"/>
          <w:szCs w:val="24"/>
        </w:rPr>
        <w:t xml:space="preserve">портреты М. Лермонтова, иллюстрация с картины Лермонтова, репродукции с картины с видами крестьянского быта, иллюстрации с картины Юона «Старая Москва», «Деревня в Новгородской губернии», фонограмма стихотворения «Смерть поэта» и «Родина». </w:t>
      </w:r>
    </w:p>
    <w:p w:rsidR="00BF16B4" w:rsidRDefault="00BF16B4" w:rsidP="00BF16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B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F16B4" w:rsidRDefault="00BF16B4" w:rsidP="00BF16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фонограмма – стихотворение «Смерть поэта», 1837 г.</w:t>
      </w:r>
    </w:p>
    <w:p w:rsidR="00BF16B4" w:rsidRDefault="00BF16B4" w:rsidP="00BF16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Это было в те дни, когда Пушкин погиб на дуэли, и тысячи людей всех сословий</w:t>
      </w:r>
      <w:r w:rsidR="00A047E1">
        <w:rPr>
          <w:rFonts w:ascii="Times New Roman" w:hAnsi="Times New Roman" w:cs="Times New Roman"/>
          <w:sz w:val="24"/>
          <w:szCs w:val="24"/>
        </w:rPr>
        <w:t xml:space="preserve"> и возрастов приходили на Мойку (</w:t>
      </w:r>
      <w:r>
        <w:rPr>
          <w:rFonts w:ascii="Times New Roman" w:hAnsi="Times New Roman" w:cs="Times New Roman"/>
          <w:sz w:val="24"/>
          <w:szCs w:val="24"/>
        </w:rPr>
        <w:t>это район Москвы</w:t>
      </w:r>
      <w:r w:rsidR="00A047E1">
        <w:rPr>
          <w:rFonts w:ascii="Times New Roman" w:hAnsi="Times New Roman" w:cs="Times New Roman"/>
          <w:sz w:val="24"/>
          <w:szCs w:val="24"/>
        </w:rPr>
        <w:t xml:space="preserve">) в последнюю квартиру Пушкина, чтобы проститься с великим поэтом. По Петербургу стало расходиться стихотворение «Смерть поэта» 1837г., под которым стояло неизвестное имя – Лермонтов. </w:t>
      </w:r>
    </w:p>
    <w:p w:rsidR="00A047E1" w:rsidRDefault="00A047E1" w:rsidP="00BF16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 И почти сразу же возникло дело «о непозволительных стихах», а корнет императорской гвардии Михаил Лермонтов взят под арест, а вскоре выслан в 1-ую ссылку на Кавказ.</w:t>
      </w:r>
      <w:r w:rsidR="00B41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905" w:rsidRPr="00B41905" w:rsidRDefault="00B41905" w:rsidP="00B419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90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B41905" w:rsidRDefault="00B41905" w:rsidP="00B41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записана на доске – записать в тетрадь.</w:t>
      </w:r>
    </w:p>
    <w:p w:rsidR="00B41905" w:rsidRPr="00B41905" w:rsidRDefault="00B41905" w:rsidP="00B41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90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41905" w:rsidRDefault="00B41905" w:rsidP="00B41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уроке мы сделаем обзор ранней лирики Лермонтова, попробуем осмыслить тему Родины в ранних и поздних стихах поэта. </w:t>
      </w:r>
    </w:p>
    <w:p w:rsidR="00B41905" w:rsidRDefault="00B41905" w:rsidP="00B41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совершенствовать навыки работы по анализу лирического произведения на примере стихотворения «Родина».</w:t>
      </w:r>
    </w:p>
    <w:p w:rsidR="00BA76A0" w:rsidRDefault="00814A75" w:rsidP="00BA76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A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Обзор жизни и творчества М. Ю. Лермонтова. </w:t>
      </w:r>
    </w:p>
    <w:p w:rsidR="00BA76A0" w:rsidRDefault="00BA76A0" w:rsidP="00BA76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Дружинина Кирилла</w:t>
      </w:r>
    </w:p>
    <w:p w:rsidR="00BA76A0" w:rsidRDefault="00BA76A0" w:rsidP="00BA76A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портретам Лермонтова</w:t>
      </w:r>
    </w:p>
    <w:p w:rsidR="00BA76A0" w:rsidRDefault="00BA76A0" w:rsidP="00CB64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А теперь обратите внимание на портрете поэта. Сравнительно большим количеством </w:t>
      </w:r>
      <w:r w:rsidR="00310114">
        <w:rPr>
          <w:rFonts w:ascii="Times New Roman" w:hAnsi="Times New Roman" w:cs="Times New Roman"/>
          <w:sz w:val="24"/>
          <w:szCs w:val="24"/>
        </w:rPr>
        <w:t xml:space="preserve">прижизненных портретов мы обязаны его бабушке Елизавете Алексеевне Арсеньевой, принадлежавшей к богатому и влиятельному роду Столыпиных. </w:t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  <w:t xml:space="preserve">Расставшись с любимым внуком (то он в Москве, то в Петербурге, то на Кавказе), она заказывает его портреты один за другим, не сводит с них глаз, и ей кажется, что Мишель по-прежнему с ней, в Тарханах. </w:t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</w:r>
      <w:r w:rsidR="00310114">
        <w:rPr>
          <w:rFonts w:ascii="Times New Roman" w:hAnsi="Times New Roman" w:cs="Times New Roman"/>
          <w:sz w:val="24"/>
          <w:szCs w:val="24"/>
        </w:rPr>
        <w:tab/>
        <w:t>Портрет Лермонтова, ставшего необычайно популярным, в этом же 1837 году пишет художник П. Е. Заболотский, у кото</w:t>
      </w:r>
      <w:r w:rsidR="006C1EB1">
        <w:rPr>
          <w:rFonts w:ascii="Times New Roman" w:hAnsi="Times New Roman" w:cs="Times New Roman"/>
          <w:sz w:val="24"/>
          <w:szCs w:val="24"/>
        </w:rPr>
        <w:t xml:space="preserve">рого сам Лермонтов брал когда-то уроки живописи. </w:t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</w:r>
      <w:r w:rsidR="006C1EB1">
        <w:rPr>
          <w:rFonts w:ascii="Times New Roman" w:hAnsi="Times New Roman" w:cs="Times New Roman"/>
          <w:sz w:val="24"/>
          <w:szCs w:val="24"/>
        </w:rPr>
        <w:tab/>
        <w:t>А этот последний прижизненный портрет сделан в 1841 году крепостным художником Кириллом Антоновичем Горбуновым. О нем известно, что был он «крещеной собственностью чембарской помещицы Владыкиной». Но благодаря стараниям балладника Жуковского и Карла Брюллова (художника) Горбунов получил «Вольную», датированную 31 марта 1841 г., как раз тогда, когда он работал над портретом Лермонтова.</w:t>
      </w:r>
    </w:p>
    <w:p w:rsidR="00776B18" w:rsidRDefault="00776B18" w:rsidP="00776B1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домашнего задания </w:t>
      </w:r>
    </w:p>
    <w:p w:rsidR="00CB64C4" w:rsidRDefault="00776B18" w:rsidP="00CB64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B18">
        <w:rPr>
          <w:rFonts w:ascii="Times New Roman" w:hAnsi="Times New Roman" w:cs="Times New Roman"/>
          <w:sz w:val="24"/>
          <w:szCs w:val="24"/>
        </w:rPr>
        <w:t xml:space="preserve">Учитель: Но самый полный и достоверный портрет поэта – это </w:t>
      </w:r>
      <w:r>
        <w:rPr>
          <w:rFonts w:ascii="Times New Roman" w:hAnsi="Times New Roman" w:cs="Times New Roman"/>
          <w:sz w:val="24"/>
          <w:szCs w:val="24"/>
        </w:rPr>
        <w:t>его сочинения, в которых он отразился весь, каким был в действительности</w:t>
      </w:r>
      <w:r w:rsidR="00CB64C4">
        <w:rPr>
          <w:rFonts w:ascii="Times New Roman" w:hAnsi="Times New Roman" w:cs="Times New Roman"/>
          <w:sz w:val="24"/>
          <w:szCs w:val="24"/>
        </w:rPr>
        <w:t xml:space="preserve"> и каким хотел быть!</w:t>
      </w:r>
      <w:r w:rsidR="00CB64C4">
        <w:rPr>
          <w:rFonts w:ascii="Times New Roman" w:hAnsi="Times New Roman" w:cs="Times New Roman"/>
          <w:sz w:val="24"/>
          <w:szCs w:val="24"/>
        </w:rPr>
        <w:tab/>
      </w:r>
      <w:r w:rsidR="00CB64C4">
        <w:rPr>
          <w:rFonts w:ascii="Times New Roman" w:hAnsi="Times New Roman" w:cs="Times New Roman"/>
          <w:sz w:val="24"/>
          <w:szCs w:val="24"/>
        </w:rPr>
        <w:tab/>
      </w:r>
      <w:r w:rsidR="00CB64C4">
        <w:rPr>
          <w:rFonts w:ascii="Times New Roman" w:hAnsi="Times New Roman" w:cs="Times New Roman"/>
          <w:sz w:val="24"/>
          <w:szCs w:val="24"/>
        </w:rPr>
        <w:tab/>
        <w:t>Вы должны были вспомнить или выучить определенные стихи, отрывки, в которых затрагивается так или иначе тема Родины.</w:t>
      </w:r>
    </w:p>
    <w:p w:rsidR="00CB64C4" w:rsidRDefault="00CB64C4" w:rsidP="00CB64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Ирина Солдатова, «Бородино», отрывок.</w:t>
      </w:r>
    </w:p>
    <w:p w:rsidR="00CB64C4" w:rsidRDefault="00CB64C4" w:rsidP="00CB64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событие в истории России показано, даже воспроизведено в этом стихотворении? (Отечественная война 1812 г.) Стихотворение написано к 25-летиюпобеды над французами. </w:t>
      </w:r>
    </w:p>
    <w:p w:rsidR="00CB64C4" w:rsidRDefault="00CB64C4" w:rsidP="00CB64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чьего имени ведется рассказ? (От имени солдата, язык которого грубо простодушен, но в то же время благороден, силен) Показать картину на доске, иллюстрация «Бородино».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доске делается запись, ученики записывают в тетради ( как вывод после чтения стихотворения и краткого опроса)</w:t>
      </w:r>
    </w:p>
    <w:p w:rsidR="00CB64C4" w:rsidRDefault="00CB64C4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Обращение к историческому прошлому России. Рассказ ведется от имени простого солдата.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Учитель: Обращался Лермонтов и к пугачевскому восстанию, восстанию декабристов. (Обращает внимание на картину «Сенатская площадь»)</w:t>
      </w:r>
    </w:p>
    <w:p w:rsidR="00CB64C4" w:rsidRDefault="00CB64C4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A3074">
        <w:rPr>
          <w:rFonts w:ascii="Times New Roman" w:hAnsi="Times New Roman" w:cs="Times New Roman"/>
          <w:sz w:val="24"/>
          <w:szCs w:val="24"/>
        </w:rPr>
        <w:t>Обращение к устному народному творчеству, язык указывает на сходство с народной песней.</w:t>
      </w:r>
    </w:p>
    <w:p w:rsidR="00BA3074" w:rsidRDefault="00BA3074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Люда Варсан «Песня…»</w:t>
      </w:r>
    </w:p>
    <w:p w:rsidR="00BA3074" w:rsidRDefault="00BA3074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напоминает вам это стихотворение? (народную песню). Которую, возможно, пела девушка, женщина, занимаясь своими делами. (Вывешивается картина – девушка за вышиванием)</w:t>
      </w:r>
    </w:p>
    <w:p w:rsidR="00BA3074" w:rsidRDefault="00BA3074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нам указывают на народный язык? (сирый – значит «убогий», ...)</w:t>
      </w:r>
    </w:p>
    <w:p w:rsidR="00B469BF" w:rsidRDefault="00B469BF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Олеся Угрюмова «Я жить хочу».</w:t>
      </w:r>
    </w:p>
    <w:p w:rsidR="00B469BF" w:rsidRDefault="00B469BF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 это стихотворение? (о раздумьях, о жизни)</w:t>
      </w:r>
    </w:p>
    <w:p w:rsidR="00B469BF" w:rsidRDefault="00B469BF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об этих раздумьях? (Утверждение жизни назло всему)</w:t>
      </w:r>
    </w:p>
    <w:p w:rsidR="00B469BF" w:rsidRDefault="00B469BF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Люба Калинина «Монолог».</w:t>
      </w:r>
    </w:p>
    <w:p w:rsidR="00B469BF" w:rsidRDefault="00B469BF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говорится в монологе? (О жизни на Родине) Противопоставление рабов – господ, преданности – подавления, отрицание и презрение к такой России.</w:t>
      </w:r>
    </w:p>
    <w:p w:rsidR="00B469BF" w:rsidRDefault="00B469BF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Кирилл Дружинин «Прощай, немытая Россия», 1841 г. </w:t>
      </w:r>
    </w:p>
    <w:p w:rsidR="00B469BF" w:rsidRDefault="00B469BF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Кого называет Лермонтов «мундирами голубыми»? (мундиры голубые – жандармская форма, Лермонтов выразил свое негодование, презрение к ним за то, </w:t>
      </w:r>
      <w:r w:rsidR="00232188">
        <w:rPr>
          <w:rFonts w:ascii="Times New Roman" w:hAnsi="Times New Roman" w:cs="Times New Roman"/>
          <w:sz w:val="24"/>
          <w:szCs w:val="24"/>
        </w:rPr>
        <w:t>что его травили постоянным надзором со стороны жандармов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2188">
        <w:rPr>
          <w:rFonts w:ascii="Times New Roman" w:hAnsi="Times New Roman" w:cs="Times New Roman"/>
          <w:sz w:val="24"/>
          <w:szCs w:val="24"/>
        </w:rPr>
        <w:t>.</w:t>
      </w:r>
    </w:p>
    <w:p w:rsidR="00232188" w:rsidRDefault="00232188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эпитет «немытая Россия?» (убогая, сирая, бедная, неустроенная крестьянская Россия).</w:t>
      </w:r>
    </w:p>
    <w:p w:rsidR="00232188" w:rsidRDefault="00232188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показ иллюстраций со сценами крестьянского быта.</w:t>
      </w:r>
    </w:p>
    <w:p w:rsidR="00232188" w:rsidRDefault="00232188" w:rsidP="00CB64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показана жизнь крепостного крестьянства без прикрас, такая, какая на самом деле, в реальности – реализм.</w:t>
      </w:r>
    </w:p>
    <w:p w:rsidR="00232188" w:rsidRDefault="00232188" w:rsidP="0023218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188">
        <w:rPr>
          <w:rFonts w:ascii="Times New Roman" w:hAnsi="Times New Roman" w:cs="Times New Roman"/>
          <w:b/>
          <w:sz w:val="24"/>
          <w:szCs w:val="24"/>
        </w:rPr>
        <w:t>Новая тема</w:t>
      </w:r>
    </w:p>
    <w:p w:rsidR="00232188" w:rsidRDefault="00232188" w:rsidP="0023218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доске: опорная схема</w:t>
      </w:r>
    </w:p>
    <w:p w:rsidR="00232188" w:rsidRPr="00374A57" w:rsidRDefault="00FC2F76" w:rsidP="005166BF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10.6pt;margin-top:17.55pt;width:46.75pt;height:14.8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52.5pt;margin-top:17.55pt;width:45.25pt;height:14.8pt;flip:x;z-index:251658240" o:connectortype="straight">
            <v:stroke endarrow="block"/>
          </v:shape>
        </w:pict>
      </w:r>
      <w:r w:rsidR="00232188" w:rsidRPr="00374A57">
        <w:rPr>
          <w:rFonts w:ascii="Times New Roman" w:hAnsi="Times New Roman" w:cs="Times New Roman"/>
          <w:sz w:val="24"/>
          <w:szCs w:val="24"/>
        </w:rPr>
        <w:t>Завершение темы Родины, 1841 г.</w:t>
      </w:r>
    </w:p>
    <w:p w:rsidR="00232188" w:rsidRDefault="00232188" w:rsidP="0023218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7D1D" w:rsidRPr="00374A57" w:rsidRDefault="00AB7D1D" w:rsidP="00AB7D1D">
      <w:pPr>
        <w:tabs>
          <w:tab w:val="left" w:pos="66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2188" w:rsidRPr="00374A57">
        <w:rPr>
          <w:rFonts w:ascii="Times New Roman" w:hAnsi="Times New Roman" w:cs="Times New Roman"/>
          <w:sz w:val="24"/>
          <w:szCs w:val="24"/>
        </w:rPr>
        <w:t xml:space="preserve">«Прощай, немытая Россия» </w:t>
      </w:r>
      <w:r w:rsidR="00232188" w:rsidRPr="00374A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4A57">
        <w:rPr>
          <w:rFonts w:ascii="Times New Roman" w:hAnsi="Times New Roman" w:cs="Times New Roman"/>
          <w:sz w:val="24"/>
          <w:szCs w:val="24"/>
        </w:rPr>
        <w:t>«Родина»</w:t>
      </w:r>
    </w:p>
    <w:p w:rsidR="009456CC" w:rsidRPr="00374A57" w:rsidRDefault="00AB7D1D" w:rsidP="009456CC">
      <w:pPr>
        <w:pStyle w:val="a3"/>
        <w:tabs>
          <w:tab w:val="left" w:pos="6636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74A57">
        <w:rPr>
          <w:rFonts w:ascii="Times New Roman" w:hAnsi="Times New Roman" w:cs="Times New Roman"/>
          <w:sz w:val="24"/>
          <w:szCs w:val="24"/>
        </w:rPr>
        <w:t xml:space="preserve">  </w:t>
      </w:r>
      <w:r w:rsidR="00232188" w:rsidRPr="00374A57">
        <w:rPr>
          <w:rFonts w:ascii="Times New Roman" w:hAnsi="Times New Roman" w:cs="Times New Roman"/>
          <w:sz w:val="24"/>
          <w:szCs w:val="24"/>
        </w:rPr>
        <w:t>(презрение к России)</w:t>
      </w:r>
      <w:r w:rsidRPr="00374A57">
        <w:rPr>
          <w:rFonts w:ascii="Times New Roman" w:hAnsi="Times New Roman" w:cs="Times New Roman"/>
          <w:sz w:val="24"/>
          <w:szCs w:val="24"/>
        </w:rPr>
        <w:t xml:space="preserve">                         (признание в любви, осмысление Родины)</w:t>
      </w:r>
    </w:p>
    <w:p w:rsidR="00232188" w:rsidRPr="005166BF" w:rsidRDefault="009456CC" w:rsidP="005166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BF">
        <w:rPr>
          <w:rFonts w:ascii="Times New Roman" w:hAnsi="Times New Roman" w:cs="Times New Roman"/>
          <w:sz w:val="24"/>
          <w:szCs w:val="24"/>
        </w:rPr>
        <w:t>Навоевавшись в 1840 г. на  Кавказе, Лермонтов перестал поэтизировать войну, оценил все самое непритязательное в исконной России, из которой его выпроводили. Об этом «Родина», 1841 г.</w:t>
      </w:r>
    </w:p>
    <w:p w:rsidR="005166BF" w:rsidRDefault="009456CC" w:rsidP="005166B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фонограмма – «Родина», делается запись в опорной схеме на доске и в тетрадях. </w:t>
      </w:r>
      <w:r w:rsidRPr="005166BF">
        <w:rPr>
          <w:rFonts w:ascii="Times New Roman" w:hAnsi="Times New Roman" w:cs="Times New Roman"/>
          <w:sz w:val="24"/>
          <w:szCs w:val="24"/>
        </w:rPr>
        <w:t xml:space="preserve">Учитель: В чем признается Лермонтов в этом стихотворении? (люблю). Лермонтов уже не противопоставляет идеализированное прошлое, отходит от романтики – романтизма и приходит к реальному восприятию </w:t>
      </w:r>
      <w:r w:rsidR="005166BF" w:rsidRPr="005166BF">
        <w:rPr>
          <w:rFonts w:ascii="Times New Roman" w:hAnsi="Times New Roman" w:cs="Times New Roman"/>
          <w:sz w:val="24"/>
          <w:szCs w:val="24"/>
        </w:rPr>
        <w:t>народной жизни – к романтизму.</w:t>
      </w:r>
    </w:p>
    <w:p w:rsidR="005166BF" w:rsidRDefault="00FC2F76" w:rsidP="005166B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74.95pt;margin-top:8.1pt;width:18.55pt;height:.0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97.75pt;margin-top:8.1pt;width:18.55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25.75pt;margin-top:8.1pt;width:19.3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51.55pt;margin-top:8.1pt;width:20pt;height:0;z-index:251660288" o:connectortype="straight">
            <v:stroke endarrow="block"/>
          </v:shape>
        </w:pict>
      </w:r>
      <w:r w:rsidR="005166BF">
        <w:rPr>
          <w:rFonts w:ascii="Times New Roman" w:hAnsi="Times New Roman" w:cs="Times New Roman"/>
          <w:sz w:val="24"/>
          <w:szCs w:val="24"/>
        </w:rPr>
        <w:t xml:space="preserve">Идеал </w:t>
      </w:r>
      <w:r w:rsidR="005166BF">
        <w:rPr>
          <w:rFonts w:ascii="Times New Roman" w:hAnsi="Times New Roman" w:cs="Times New Roman"/>
          <w:sz w:val="24"/>
          <w:szCs w:val="24"/>
        </w:rPr>
        <w:tab/>
        <w:t>романтика</w:t>
      </w:r>
      <w:r w:rsidR="005166BF">
        <w:rPr>
          <w:rFonts w:ascii="Times New Roman" w:hAnsi="Times New Roman" w:cs="Times New Roman"/>
          <w:sz w:val="24"/>
          <w:szCs w:val="24"/>
        </w:rPr>
        <w:tab/>
        <w:t>романтизм</w:t>
      </w:r>
      <w:r w:rsidR="005166BF" w:rsidRPr="005166BF">
        <w:rPr>
          <w:rFonts w:ascii="Times New Roman" w:hAnsi="Times New Roman" w:cs="Times New Roman"/>
          <w:sz w:val="24"/>
          <w:szCs w:val="24"/>
        </w:rPr>
        <w:tab/>
      </w:r>
      <w:r w:rsidR="005166BF">
        <w:rPr>
          <w:rFonts w:ascii="Times New Roman" w:hAnsi="Times New Roman" w:cs="Times New Roman"/>
          <w:sz w:val="24"/>
          <w:szCs w:val="24"/>
        </w:rPr>
        <w:t xml:space="preserve">  реальность</w:t>
      </w:r>
      <w:r w:rsidR="005166BF" w:rsidRPr="005166BF">
        <w:rPr>
          <w:rFonts w:ascii="Times New Roman" w:hAnsi="Times New Roman" w:cs="Times New Roman"/>
          <w:sz w:val="24"/>
          <w:szCs w:val="24"/>
        </w:rPr>
        <w:tab/>
      </w:r>
      <w:r w:rsidR="005166BF">
        <w:rPr>
          <w:rFonts w:ascii="Times New Roman" w:hAnsi="Times New Roman" w:cs="Times New Roman"/>
          <w:sz w:val="24"/>
          <w:szCs w:val="24"/>
        </w:rPr>
        <w:t xml:space="preserve">   реализм</w:t>
      </w:r>
    </w:p>
    <w:p w:rsidR="005166BF" w:rsidRPr="005166BF" w:rsidRDefault="005166BF" w:rsidP="005166B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(воссоздать цепь)</w:t>
      </w:r>
      <w:r w:rsidRPr="005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(воссоздать цепь)</w:t>
      </w:r>
    </w:p>
    <w:p w:rsidR="005166BF" w:rsidRDefault="00374A57" w:rsidP="005166B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A57">
        <w:rPr>
          <w:rFonts w:ascii="Times New Roman" w:hAnsi="Times New Roman" w:cs="Times New Roman"/>
          <w:b/>
          <w:sz w:val="24"/>
          <w:szCs w:val="24"/>
        </w:rPr>
        <w:t>Вывод по теме урока: Осмысление реальной Родины</w:t>
      </w:r>
    </w:p>
    <w:p w:rsidR="00374A57" w:rsidRDefault="00374A57" w:rsidP="00374A57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7" w:rsidRDefault="00374A57" w:rsidP="00374A57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стихотворения «Родина»</w:t>
      </w:r>
    </w:p>
    <w:p w:rsidR="00374A57" w:rsidRDefault="00374A57" w:rsidP="00374A5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схеме) – в виде беседы, краткий вывод записывается в тетрадь</w:t>
      </w:r>
    </w:p>
    <w:p w:rsidR="00374A57" w:rsidRDefault="00374A57" w:rsidP="00374A5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 - какие два облика России рисует Лермонтов? (природу и деревню, официальную Россию и крестьянскую деревню).</w:t>
      </w:r>
    </w:p>
    <w:p w:rsidR="00374A57" w:rsidRDefault="00374A57" w:rsidP="00374A5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 «официальной России», </w:t>
      </w:r>
      <w:r w:rsidR="00FF5F88">
        <w:rPr>
          <w:rFonts w:ascii="Times New Roman" w:hAnsi="Times New Roman" w:cs="Times New Roman"/>
          <w:sz w:val="24"/>
          <w:szCs w:val="24"/>
        </w:rPr>
        <w:t>- «слава, купленная кровью», - в войнах, в борьбе; «темной старины заветные преданья». Родина-отчизна. Противопоставления, эпитеты, сравнения, олицетворение – чета берез, метафоры смена ритма и т. д. Две негативные фразы – «Вздыхать о ночлеге», «печальных деревень» - но, оказывается, и их он любит – странно! Сам не пойму!</w:t>
      </w:r>
    </w:p>
    <w:p w:rsidR="00FF5F88" w:rsidRDefault="00FF5F88" w:rsidP="00374A5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 Потому что Родина, такая, какая есть!</w:t>
      </w:r>
    </w:p>
    <w:p w:rsidR="00FF5F88" w:rsidRDefault="00FF5F88" w:rsidP="00374A5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беседы делать записи в тетрадь.</w:t>
      </w:r>
    </w:p>
    <w:p w:rsidR="00FF5F88" w:rsidRDefault="00FF5F88" w:rsidP="00FF5F88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88">
        <w:rPr>
          <w:rFonts w:ascii="Times New Roman" w:hAnsi="Times New Roman" w:cs="Times New Roman"/>
          <w:b/>
          <w:sz w:val="24"/>
          <w:szCs w:val="24"/>
        </w:rPr>
        <w:t>Общий итог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чтение материала как вывода по анализу стихотворения «Родина», с. 267-268.</w:t>
      </w:r>
    </w:p>
    <w:p w:rsidR="00FF5F88" w:rsidRDefault="00FF5F88" w:rsidP="00FF5F8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F5F88">
        <w:rPr>
          <w:rFonts w:ascii="Times New Roman" w:hAnsi="Times New Roman" w:cs="Times New Roman"/>
          <w:sz w:val="24"/>
          <w:szCs w:val="24"/>
        </w:rPr>
        <w:t xml:space="preserve">Вывод записать под диктовку учителя: Стихотворение положило начало литературной традиции, </w:t>
      </w:r>
      <w:r w:rsidRPr="00FF5F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утвердив жанр лирического раздумья о родине, где мысль о ней нерасторжима с образом русской природы и русской деревни.</w:t>
      </w:r>
    </w:p>
    <w:p w:rsidR="00B44DA1" w:rsidRDefault="00B44DA1" w:rsidP="00B44D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DA1">
        <w:rPr>
          <w:rFonts w:ascii="Times New Roman" w:hAnsi="Times New Roman" w:cs="Times New Roman"/>
          <w:b/>
          <w:sz w:val="24"/>
          <w:szCs w:val="24"/>
        </w:rPr>
        <w:t>Выставление оценок</w:t>
      </w:r>
    </w:p>
    <w:p w:rsidR="00B44DA1" w:rsidRDefault="00B44DA1" w:rsidP="00B44DA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B44DA1" w:rsidRDefault="00B44DA1" w:rsidP="00B44DA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4DA1">
        <w:rPr>
          <w:rFonts w:ascii="Times New Roman" w:hAnsi="Times New Roman" w:cs="Times New Roman"/>
          <w:sz w:val="24"/>
          <w:szCs w:val="24"/>
        </w:rPr>
        <w:lastRenderedPageBreak/>
        <w:t>Заранее написано на доске «Родина» - выучить наизусть, с. 269 вопросы и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DA1" w:rsidRDefault="00B44DA1" w:rsidP="00B44DA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спасибо, урок окончен.</w:t>
      </w:r>
    </w:p>
    <w:p w:rsidR="00B44DA1" w:rsidRPr="00B44DA1" w:rsidRDefault="00B44DA1" w:rsidP="00B44DA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Раевский, офицер, встречавший Лермонтова в кругу пятигорской молодежи летом 1841 г. рассказывал: «Любили мы его все. У многих сложился такой взгляд, что у него был тяжелый характер. Но это неправда. Знать только нужно было с какой стороны подойти. С людьми искренними и простыми и сам был прост и ласков». «Все плакали, как малые дети»,- рассказывал он, вспоминая нас, когда тело поэта было доставлено в Пятигорск. «Вы думаете, все тогда плакали</w:t>
      </w:r>
      <w:r w:rsidR="000763F3">
        <w:rPr>
          <w:rFonts w:ascii="Times New Roman" w:hAnsi="Times New Roman" w:cs="Times New Roman"/>
          <w:sz w:val="24"/>
          <w:szCs w:val="24"/>
        </w:rPr>
        <w:t>? – с раздражением говорил много лет спустя священник Эрастов, отказавшийся хоронить Лермонтова. -… Все радовались!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B44DA1" w:rsidRPr="00B44DA1" w:rsidSect="000F22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08" w:rsidRDefault="00991B08" w:rsidP="00384E16">
      <w:pPr>
        <w:spacing w:after="0" w:line="240" w:lineRule="auto"/>
      </w:pPr>
      <w:r>
        <w:separator/>
      </w:r>
    </w:p>
  </w:endnote>
  <w:endnote w:type="continuationSeparator" w:id="1">
    <w:p w:rsidR="00991B08" w:rsidRDefault="00991B08" w:rsidP="0038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921"/>
      <w:docPartObj>
        <w:docPartGallery w:val="Номера страниц (внизу страницы)"/>
        <w:docPartUnique/>
      </w:docPartObj>
    </w:sdtPr>
    <w:sdtContent>
      <w:p w:rsidR="00384E16" w:rsidRDefault="00FC2F76">
        <w:pPr>
          <w:pStyle w:val="a6"/>
          <w:jc w:val="center"/>
        </w:pPr>
        <w:fldSimple w:instr=" PAGE   \* MERGEFORMAT ">
          <w:r w:rsidR="00C9678C">
            <w:rPr>
              <w:noProof/>
            </w:rPr>
            <w:t>1</w:t>
          </w:r>
        </w:fldSimple>
      </w:p>
    </w:sdtContent>
  </w:sdt>
  <w:p w:rsidR="00384E16" w:rsidRDefault="00384E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08" w:rsidRDefault="00991B08" w:rsidP="00384E16">
      <w:pPr>
        <w:spacing w:after="0" w:line="240" w:lineRule="auto"/>
      </w:pPr>
      <w:r>
        <w:separator/>
      </w:r>
    </w:p>
  </w:footnote>
  <w:footnote w:type="continuationSeparator" w:id="1">
    <w:p w:rsidR="00991B08" w:rsidRDefault="00991B08" w:rsidP="0038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8B2"/>
    <w:multiLevelType w:val="hybridMultilevel"/>
    <w:tmpl w:val="75108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34E7"/>
    <w:multiLevelType w:val="hybridMultilevel"/>
    <w:tmpl w:val="0AB883CC"/>
    <w:lvl w:ilvl="0" w:tplc="841A5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96BB7"/>
    <w:multiLevelType w:val="hybridMultilevel"/>
    <w:tmpl w:val="B27E126E"/>
    <w:lvl w:ilvl="0" w:tplc="FEA23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C091F"/>
    <w:multiLevelType w:val="hybridMultilevel"/>
    <w:tmpl w:val="65F4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35C81"/>
    <w:multiLevelType w:val="hybridMultilevel"/>
    <w:tmpl w:val="5FE66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92797"/>
    <w:multiLevelType w:val="hybridMultilevel"/>
    <w:tmpl w:val="774C1130"/>
    <w:lvl w:ilvl="0" w:tplc="FC26F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6B4"/>
    <w:rsid w:val="000763F3"/>
    <w:rsid w:val="000F2299"/>
    <w:rsid w:val="001E7C37"/>
    <w:rsid w:val="00232188"/>
    <w:rsid w:val="00310114"/>
    <w:rsid w:val="00374A57"/>
    <w:rsid w:val="00384E16"/>
    <w:rsid w:val="00392D96"/>
    <w:rsid w:val="005166BF"/>
    <w:rsid w:val="00667884"/>
    <w:rsid w:val="0069111C"/>
    <w:rsid w:val="006C1EB1"/>
    <w:rsid w:val="007578D6"/>
    <w:rsid w:val="00776B18"/>
    <w:rsid w:val="00814A75"/>
    <w:rsid w:val="00843B38"/>
    <w:rsid w:val="009456CC"/>
    <w:rsid w:val="00991B08"/>
    <w:rsid w:val="00A047E1"/>
    <w:rsid w:val="00AB7D1D"/>
    <w:rsid w:val="00B41905"/>
    <w:rsid w:val="00B44DA1"/>
    <w:rsid w:val="00B469BF"/>
    <w:rsid w:val="00BA3074"/>
    <w:rsid w:val="00BA76A0"/>
    <w:rsid w:val="00BF16B4"/>
    <w:rsid w:val="00C9678C"/>
    <w:rsid w:val="00CB64C4"/>
    <w:rsid w:val="00E76470"/>
    <w:rsid w:val="00E87123"/>
    <w:rsid w:val="00FC2F76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4"/>
        <o:r id="V:Rule8" type="connector" idref="#_x0000_s1030"/>
        <o:r id="V:Rule9" type="connector" idref="#_x0000_s1031"/>
        <o:r id="V:Rule10" type="connector" idref="#_x0000_s1029"/>
        <o:r id="V:Rule11" type="connector" idref="#_x0000_s1033"/>
        <o:r id="V:Rule1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4E16"/>
  </w:style>
  <w:style w:type="paragraph" w:styleId="a6">
    <w:name w:val="footer"/>
    <w:basedOn w:val="a"/>
    <w:link w:val="a7"/>
    <w:uiPriority w:val="99"/>
    <w:unhideWhenUsed/>
    <w:rsid w:val="003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127F-28E2-4CB9-8D03-96AAFE10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Бандит</dc:creator>
  <cp:lastModifiedBy>Бандит</cp:lastModifiedBy>
  <cp:revision>13</cp:revision>
  <dcterms:created xsi:type="dcterms:W3CDTF">2015-03-23T06:17:00Z</dcterms:created>
  <dcterms:modified xsi:type="dcterms:W3CDTF">2015-04-01T14:33:00Z</dcterms:modified>
</cp:coreProperties>
</file>