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4" w:rsidRDefault="00E82D44" w:rsidP="00E82D44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>РОЛЬ МУЗЕЙНОЙ ПЕДАГОГИКИ В ДОУ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i/>
          <w:iCs/>
          <w:color w:val="000000"/>
          <w:sz w:val="22"/>
          <w:szCs w:val="22"/>
        </w:rPr>
        <w:t xml:space="preserve">Воспитатель  детского сада №27 «Березка» </w:t>
      </w:r>
      <w:proofErr w:type="spellStart"/>
      <w:r>
        <w:rPr>
          <w:rStyle w:val="c0"/>
          <w:rFonts w:ascii="Calibri" w:hAnsi="Calibri" w:cs="Calibri"/>
          <w:i/>
          <w:iCs/>
          <w:color w:val="000000"/>
          <w:sz w:val="22"/>
          <w:szCs w:val="22"/>
        </w:rPr>
        <w:t>Пляцко</w:t>
      </w:r>
      <w:proofErr w:type="spellEnd"/>
      <w:r>
        <w:rPr>
          <w:rStyle w:val="c0"/>
          <w:rFonts w:ascii="Calibri" w:hAnsi="Calibri" w:cs="Calibri"/>
          <w:i/>
          <w:iCs/>
          <w:color w:val="000000"/>
          <w:sz w:val="22"/>
          <w:szCs w:val="22"/>
        </w:rPr>
        <w:t xml:space="preserve"> Людмила Александровна.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Дошкольный возраст - сложный и драматический период жизни (как, впрочем, и любой другой). Маленький человек начинает открывать для себя окружающий мир, делает первые шаги на пути познания себя и другого, близкого и далекого. Интерес к окружающей действительности пробуждается у ребенка в раннем возрасте, когда рамки этой действительности ограничиваются стенами дома, самыми близкими людьми, привычными предметами, установившимися правилами и нормами поведения в семье.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Особых усилий в период дошкольного детства требует процесс активного воспитания путем действенного познания. Белинский В.Г. утверждал: «Давайте детям больше и больше созерцания общего человеческого, мирового, но и преимущественно старайтесь знакомить их с этим через родные и национальные явления».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Решение практической задачи воспитания детей представляется возможным средствами музейной педагогики. С целью этого создаются условия для проявления активности детей, реализуется принцип интерактивности - приобретение опыта личного соприкосновения с реальностью истории и культуры через предметный мир. Такой подход в развитии дошкольников соответствует одному из принципов личностно-ориентированной дидактики - принципу синтеза интеллекта, эмоций и действия.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Удивительная профессия — педагог детского сада. Его назначение — соединять прошлое и будущее через настоящее, обогащая личность воспитанника духовным наследием прошлого. Мы передаем вместе с ним в будущее культуру, произведения прошлого.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«Глаза ребенка. Глаза гения. Подлинная красота доступна только таким глазам. Подлинную красоту воспринимает только чистая, прекрасная душа — душа ребенка...»</w:t>
      </w:r>
      <w:r>
        <w:rPr>
          <w:rStyle w:val="apple-converted-space"/>
          <w:rFonts w:ascii="Calibri" w:hAnsi="Calibri" w:cs="Calibri"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 xml:space="preserve">слова Э.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Ме-желайтиса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Музейная педагогика - это научно-практическая дисциплина на стыке музееведения, педагогики и психологии, рассматривающая музей как образовательную систему и направленная на оптимизацию взаимодействия музея и посетителя. 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Исходя из этого предметом музейной педагогики является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 музейная коммуникация. Однако на сегодняшний день существует несколько подходов к этому новому педагогическому направлению. Одни утверждают, что музейная педагогика - это область научно-практической деятельности современного музея, ориентированная на передачу культурного (художественного) опыта через педагогический процесс, организуемый в условиях музейной среды. Другие усматривают в данном понятии неоправданное сужение возможностей музейно-педагогической деятельности и отводят ему иную роль в образовательно-воспитательном процессе. Под музейной педагогикой в этом случае 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понимается область образовательно-воспитательной деятельности, направленная на формирование у ребенка ценностного отношения к действительности посредством раскрытия историко-культурных контекстов 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материальный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 и нематериальных реалий окружающего мира вне зависимости от их местоположения. При таком подходе музейно-педагогическая деятельность может осуществляться как в условиях музейной среды, так и в любом другом пространстве - детском саду, школе, учреждении дополнительного образования, дома, на улице, среди живой природы и т.д.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 xml:space="preserve">Необходима «прививка» музейной культуры. Привести детей в музей и ожидать от них полноценного восприятия музейной информации (эмоциональной реакции, выявление главной идеи экспозиции или экспозиционного комплекса, эстетического наслаждения и т.д.) - дело наивное и безнадежное. Это все равно что надеяться на то, что </w:t>
      </w:r>
      <w:proofErr w:type="gramStart"/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человек</w:t>
      </w:r>
      <w:proofErr w:type="gramEnd"/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 xml:space="preserve"> впервые взявший в руки скрипку, кисть, глину, начнет создавать шедевры.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Музейной педагог (воспитатель) должен отдавать себе отчет в том, что ребенок не подготовлен к восприятию сложного символического языка музея, к постижению скрытого смысла окружающих его вещей. Задача состоит в том, чтобы помочь маленькому человеку в этой непростой и очень важной познавательной деятельности. Открытие окружающего мира начинается с малого. Если малыш научиться в 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простом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, обыденном видеть важное, интересное, он сумеет распознать скрытые смыслы в отдаленных и сложных явлениях и фактах культуры. Мир обыкновенных вещей более доступен и близок детям. Педагогу в сфере культурологического образования и эстетического восприятия отводится роль проводника в этот мир. Вооружившись методами музейной педагогики, он может повести начинающих следопытов дорогами познания к бесчисленным открытиям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.</w:t>
      </w:r>
      <w:proofErr w:type="gramEnd"/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. Следовательно, мы обязаны научить ребенка с дошкольного возраста отличать настоящее от подделки, истинное искусство от китча, прекрасное 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 дурное.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Я слышу - и забываю.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Я вижу - и вспоминаю.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Я делаю - и постигаю.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Это приписываемое Конфуцию изречение может служить своеобразным эпиграфом к музейной педагогике, так как в нем заключен важнейший принцип данного направления образовательно-воспитательной деятельности. Изречение осмыслили современные ученые и выразили его на сухом языке цифр: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То, что слышим, - 10%.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То, что видим, - 50%.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То, что делаем, - 90%.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lastRenderedPageBreak/>
        <w:t>«Никакое число наглядных уроков не может заменить соприкосновения с природой и знакомства с подлинными вещами и материалами, с фактическим изготовлением предметов».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 практике принцип включения ребенка в активный познавательный проце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сс в пр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остранстве музея воплощается в заявленном девизе детских музеев и специализированных экспозиций для детей - «знание через руки». В большинстве музеев знакомство с экспозицией, как правило, заканчивается творческой работой детей</w:t>
      </w:r>
      <w:proofErr w:type="gram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 xml:space="preserve"> Здесь непосредственно закрепляются полученные знания, которые тем самым становятся личным приобретением каждого ребенка.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Ведущий метод в работе с детьми дошкольного возраста, как известно, игра.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 Именно в игре, моделируя разнообразные ситуации, ребенок познает окружающий мир, овладевает необходимыми навыками, приобретает собственный опыт. Воображение и фантазия, максимально развитые в детском возрасте, помогают ребенку проникнуться духом иного исторического времени, а значит, осваивать, преобразовывать и присваивать накопленные историко-культурные ценности. В процессе игры решаются и обратные задачи: развивается память, творческая фантазия, воображение, образное мышление, расширяются ассоциативные связи, формируется речь.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Не всегда имеется возможность посещать музеи, именно поэтому в некоторых детских садах создаются собственные музеи, пусть и маленькие. Со временем это направление приобрело большую популярность, и сегодня мини-музеи - неотъемлемая часть развивающей среды многих дошкольных учреждений.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Реализация принципов музейной педагогики при использовании мини-музеев в ДОУ способствует  решению следующих задач: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-учить ребенка видеть историко-культурный контекст окружающих вещей, т.е. оценивать его с точки зрения развития истории и культуры;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-формировать понимание взаимосвязи исторических эпох и своей причастности и иному времени, другой культуре посредством общения с памятниками истории и культуры;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-формировать устойчивую потребность в общении с памятником, с музеем и соответствующие навыки;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-развивать способность к эстетическому созерцанию и сопереживанию;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-вызывать уважение к другим культурам, готовность понимать и принимать систему иных ценностей;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lastRenderedPageBreak/>
        <w:t>-развивать потребность и способность самостоятельно осваивать окружающий мир путем изучения культурного наследия разных эпох и народов.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Задачи, которые ставит перед собой воспитатель, должны четко согласовываться с основными и неизменными принципами музейной педагогики: предметность, наглядность, эмоциональность, интерактивность.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Каждый мини-музей - результат общения, совместной работы воспитателя, детей и их семей. Сотрудникам детского сада необходимо быть и дизайнерами, и художниками, и музееведами, и историками. Начать создание мини-музея целесообразно с названия мини-музея, разработки его модели, выбора места для размещения.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Долгие годы наши музеи запрещали свои посетителям даже прикасаться к экспонатам. Сейчас уже многие из них работают с детьми и не только разрешают, но и всячески рекомендуют юным посетителям действия с предметами. Музеи становятся интерактивными.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Нахождение ребенка в музейной среде станет интереснее и полезнее, если в условиях детского сада вместе с воспитателем при рассматривании изделий народных промыслов он будет рассуждать, что придает им красоту.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Немаловажным является исследование вещей и предметов в окружающей дошкольника предметно-пространственной среде. Взрослые в совместной деятельности с детьми рассматривают предметы старины; семейные коллекции; фотографии, вещи из коллекции самого ребенка.</w:t>
      </w:r>
    </w:p>
    <w:p w:rsidR="00E82D44" w:rsidRDefault="00E82D44" w:rsidP="00E82D44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“Диалог” с музейной вещью вне стен музея позволяет обратить внимание дошкольника и на обычные предметы, которые могут дать интересную информацию. Предложения и версии детей способствуют углублению их интереса, а затем и потребность к рассматриванию и обсуждению других предметов уже в экспозиции музея.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Культурологическое и эстетическое образование с помощью музейных средств возможно только на основе знания и учета особенностей детского восприятия, строгого следования психолого-педагогическим принципам, разработанным отечественными и зарубежными специалистами. Познание истории, культуры, окружающего мира должно приносить радость.</w:t>
      </w:r>
    </w:p>
    <w:p w:rsidR="00E82D44" w:rsidRDefault="00E82D44" w:rsidP="00E82D44">
      <w:pPr>
        <w:pStyle w:val="c1"/>
        <w:spacing w:before="0" w:beforeAutospacing="0" w:after="0" w:afterAutospacing="0"/>
        <w:ind w:firstLine="564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h.30j0zll"/>
      <w:bookmarkEnd w:id="0"/>
      <w:r>
        <w:rPr>
          <w:rStyle w:val="c3"/>
          <w:i/>
          <w:iCs/>
          <w:color w:val="000000"/>
          <w:sz w:val="28"/>
          <w:szCs w:val="28"/>
        </w:rPr>
        <w:t>СПИСОК ЛИТЕРАТУРЫ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Васильченко Н.Р. Нравственно-патриотическое воспитание средствами музейной педагогики / Н.Р.Васильченко - Дошкольная педагогика, №5, 2009. стр.6-7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 xml:space="preserve">2.Виниченко В. Ребенок в пространстве музея /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В.Виниченко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- Дошкольное воспитание, 2003, № 5. стр.38-41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3.Карачунская Т.Н. Музейная педагогика и изобразительная деятельность в ДОУ. Интегрированные  занятия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/ 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од ред. К.Ю.Белой, Т.С.Комаровой. - М.: ТЦ Сфера, 2005.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4.Кокуева Л.В. Воспитание дошкольников через приобщение к природе: Методическое пособие /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Л.В.Кокуева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 - М.: АРКТИ, 2005.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5.Куревина О.А. Путешествие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прекрасное. Методические рекомендации для воспитателей, учителей и родителей /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О.А.Куревина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Г.Е.Селезнева. - М.: «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Баласс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», 2002.</w:t>
      </w:r>
    </w:p>
    <w:p w:rsidR="00E82D44" w:rsidRDefault="00E82D44" w:rsidP="00E82D44">
      <w:pPr>
        <w:pStyle w:val="c11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6.Лашкина Н. Дети в музее /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Н.Лашкина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-Д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ошкольное воспитание, 2005, № 2. стр.72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7.Лихачев Д.С. Земля родная: Книга для учащихся / Д.С.Лихачев.-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М.:Просвещение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1983.</w:t>
      </w:r>
    </w:p>
    <w:p w:rsidR="00E82D44" w:rsidRDefault="00E82D44" w:rsidP="00E82D44">
      <w:pPr>
        <w:pStyle w:val="c1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8.Морозова А.Н. Музейная педагогика: Из опыта методической работы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/ 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од ред. А.Н.Морозовой, О.В.Мельниковой.- М.: ТЦ Сфера, 2006.</w:t>
      </w:r>
    </w:p>
    <w:p w:rsidR="00E82D44" w:rsidRDefault="00E82D44" w:rsidP="00E82D44">
      <w:pPr>
        <w:pStyle w:val="c11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9.Найденова Е. Этнографический музей в дошкольном учреждении / Е.Найденова - Дошкольное воспитание, 2001, № 3. стр.92.</w:t>
      </w:r>
    </w:p>
    <w:p w:rsidR="00E82D44" w:rsidRDefault="00E82D44" w:rsidP="00E82D44">
      <w:pPr>
        <w:pStyle w:val="c7"/>
        <w:spacing w:before="0" w:beforeAutospacing="0" w:after="0" w:afterAutospacing="0"/>
        <w:ind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10.Нестеренко Н. Мини-музеи в ДОУ/ Н.Нестеренко - Обруч, № 6, 2000. стр.30-31.</w:t>
      </w:r>
    </w:p>
    <w:p w:rsidR="00E82D44" w:rsidRDefault="00E82D44" w:rsidP="00E82D44">
      <w:pPr>
        <w:pStyle w:val="c1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11.Пантелееева Л. Хочу в музей / Л.Пантелеева - Дошкольное воспитание, 2006, № 9. стр.115</w:t>
      </w:r>
    </w:p>
    <w:p w:rsidR="00E82D44" w:rsidRDefault="00E82D44" w:rsidP="00E82D44">
      <w:pPr>
        <w:pStyle w:val="c11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12.Пастухова И. Домашний музей / И.Пастухова - Дошкольное воспитание, 2008, № 4. стр.111</w:t>
      </w:r>
    </w:p>
    <w:p w:rsidR="00923A23" w:rsidRDefault="00923A23"/>
    <w:sectPr w:rsidR="00923A23" w:rsidSect="009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44"/>
    <w:rsid w:val="008A4C2C"/>
    <w:rsid w:val="00923A23"/>
    <w:rsid w:val="00E8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D44"/>
  </w:style>
  <w:style w:type="character" w:customStyle="1" w:styleId="c0">
    <w:name w:val="c0"/>
    <w:basedOn w:val="a0"/>
    <w:rsid w:val="00E82D44"/>
  </w:style>
  <w:style w:type="character" w:customStyle="1" w:styleId="c2">
    <w:name w:val="c2"/>
    <w:basedOn w:val="a0"/>
    <w:rsid w:val="00E82D44"/>
  </w:style>
  <w:style w:type="character" w:customStyle="1" w:styleId="apple-converted-space">
    <w:name w:val="apple-converted-space"/>
    <w:basedOn w:val="a0"/>
    <w:rsid w:val="00E82D44"/>
  </w:style>
  <w:style w:type="paragraph" w:customStyle="1" w:styleId="c7">
    <w:name w:val="c7"/>
    <w:basedOn w:val="a"/>
    <w:rsid w:val="00E8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D44"/>
  </w:style>
  <w:style w:type="paragraph" w:customStyle="1" w:styleId="c11">
    <w:name w:val="c11"/>
    <w:basedOn w:val="a"/>
    <w:rsid w:val="00E8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2015-01-13T17:09:00Z</dcterms:created>
  <dcterms:modified xsi:type="dcterms:W3CDTF">2015-01-13T17:09:00Z</dcterms:modified>
</cp:coreProperties>
</file>