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1" w:rsidRPr="00717441" w:rsidRDefault="00717441" w:rsidP="00717441">
      <w:pPr>
        <w:rPr>
          <w:b/>
        </w:rPr>
      </w:pPr>
      <w:r w:rsidRPr="00717441">
        <w:rPr>
          <w:b/>
        </w:rPr>
        <w:t xml:space="preserve">Правовой тест «Выборы в демократическом обществе». </w:t>
      </w:r>
      <w:bookmarkStart w:id="0" w:name="_GoBack"/>
      <w:bookmarkEnd w:id="0"/>
    </w:p>
    <w:p w:rsidR="00717441" w:rsidRDefault="00717441" w:rsidP="00717441">
      <w:r>
        <w:t>Обведите кружком правильные варианты ответов.</w:t>
      </w:r>
    </w:p>
    <w:p w:rsidR="00717441" w:rsidRDefault="00717441" w:rsidP="00717441">
      <w:r>
        <w:t>1.</w:t>
      </w:r>
      <w:r>
        <w:t>Свободные и честные выборы являются существенным признаком:</w:t>
      </w:r>
    </w:p>
    <w:p w:rsidR="00717441" w:rsidRDefault="00717441" w:rsidP="00717441">
      <w:r>
        <w:t>а) тоталитаризма</w:t>
      </w:r>
    </w:p>
    <w:p w:rsidR="00717441" w:rsidRDefault="00717441" w:rsidP="00717441">
      <w:r>
        <w:t>б) демократизма</w:t>
      </w:r>
    </w:p>
    <w:p w:rsidR="00717441" w:rsidRDefault="00717441" w:rsidP="00717441">
      <w:r>
        <w:t>в) авторитаризма</w:t>
      </w:r>
    </w:p>
    <w:p w:rsidR="00717441" w:rsidRDefault="00717441" w:rsidP="00717441">
      <w:r>
        <w:t>2. Выборы в России – это:</w:t>
      </w:r>
    </w:p>
    <w:p w:rsidR="00717441" w:rsidRDefault="00717441" w:rsidP="00717441">
      <w:r>
        <w:t>а) действия граждан, избирательных объединений, избирательных комиссий и органов государственной власти по формированию различных органов власти.</w:t>
      </w:r>
    </w:p>
    <w:p w:rsidR="00717441" w:rsidRDefault="00717441" w:rsidP="00717441">
      <w:r>
        <w:t xml:space="preserve">б) действия органов государственной власти по назначению кандидатов на выборные должности </w:t>
      </w:r>
    </w:p>
    <w:p w:rsidR="00717441" w:rsidRDefault="00717441" w:rsidP="00717441">
      <w:r>
        <w:t>в) закрепление путем голосования заранее определенных сотрудников исполнительных органов.</w:t>
      </w:r>
    </w:p>
    <w:p w:rsidR="00717441" w:rsidRDefault="00717441" w:rsidP="00717441">
      <w:r>
        <w:t>3. Право избирать в органы государственной власти и выборные органы местного самоуправления называется:</w:t>
      </w:r>
    </w:p>
    <w:p w:rsidR="00717441" w:rsidRDefault="00717441" w:rsidP="00717441">
      <w:r>
        <w:tab/>
        <w:t>а) активное избирательное право</w:t>
      </w:r>
    </w:p>
    <w:p w:rsidR="00717441" w:rsidRDefault="00717441" w:rsidP="00717441">
      <w:r>
        <w:tab/>
        <w:t>б) пассивное избирательное право</w:t>
      </w:r>
    </w:p>
    <w:p w:rsidR="00717441" w:rsidRDefault="00717441" w:rsidP="00717441">
      <w:r>
        <w:tab/>
        <w:t>в) классическое избирательное право</w:t>
      </w:r>
    </w:p>
    <w:p w:rsidR="00717441" w:rsidRDefault="00717441" w:rsidP="00717441">
      <w:r>
        <w:t>4. Право быть избранным в органы государственной власти и в выборные органы местного самоуправления называется:</w:t>
      </w:r>
    </w:p>
    <w:p w:rsidR="00717441" w:rsidRDefault="00717441" w:rsidP="00717441">
      <w:r>
        <w:tab/>
        <w:t>а) активное избирательное право</w:t>
      </w:r>
    </w:p>
    <w:p w:rsidR="00717441" w:rsidRDefault="00717441" w:rsidP="00717441">
      <w:r>
        <w:tab/>
        <w:t>б) пассивное избирательное право</w:t>
      </w:r>
    </w:p>
    <w:p w:rsidR="00717441" w:rsidRDefault="00717441" w:rsidP="00717441">
      <w:r>
        <w:tab/>
        <w:t>в) классическое избирательное право</w:t>
      </w:r>
    </w:p>
    <w:p w:rsidR="00717441" w:rsidRDefault="00717441" w:rsidP="00717441">
      <w:r>
        <w:t>5. Отметьте основы российского избирательного права:</w:t>
      </w:r>
    </w:p>
    <w:p w:rsidR="00717441" w:rsidRDefault="00717441" w:rsidP="00717441">
      <w:r>
        <w:tab/>
        <w:t>а) всеобщее</w:t>
      </w:r>
    </w:p>
    <w:p w:rsidR="00717441" w:rsidRDefault="00717441" w:rsidP="00717441">
      <w:r>
        <w:tab/>
        <w:t>б) прямое</w:t>
      </w:r>
    </w:p>
    <w:p w:rsidR="00717441" w:rsidRDefault="00717441" w:rsidP="00717441">
      <w:r>
        <w:tab/>
        <w:t>в) принципиальное</w:t>
      </w:r>
    </w:p>
    <w:p w:rsidR="00717441" w:rsidRDefault="00717441" w:rsidP="00717441">
      <w:r>
        <w:tab/>
        <w:t>г) элитарное</w:t>
      </w:r>
    </w:p>
    <w:p w:rsidR="00717441" w:rsidRDefault="00717441" w:rsidP="00717441">
      <w:r>
        <w:tab/>
        <w:t>д) равное</w:t>
      </w:r>
    </w:p>
    <w:p w:rsidR="00717441" w:rsidRDefault="00717441" w:rsidP="00717441">
      <w:r>
        <w:tab/>
        <w:t>е) при тайном голосовании</w:t>
      </w:r>
    </w:p>
    <w:p w:rsidR="00717441" w:rsidRDefault="00717441" w:rsidP="00717441">
      <w:r>
        <w:tab/>
        <w:t>ж) при открытом голосовании</w:t>
      </w:r>
    </w:p>
    <w:p w:rsidR="00717441" w:rsidRDefault="00717441" w:rsidP="00717441">
      <w:r>
        <w:t>6. По закону выбирают в России:</w:t>
      </w:r>
    </w:p>
    <w:p w:rsidR="00717441" w:rsidRDefault="00717441" w:rsidP="00717441">
      <w:r>
        <w:lastRenderedPageBreak/>
        <w:tab/>
        <w:t>а) министров</w:t>
      </w:r>
    </w:p>
    <w:p w:rsidR="00717441" w:rsidRDefault="00717441" w:rsidP="00717441">
      <w:r>
        <w:tab/>
        <w:t>б) телеведущих</w:t>
      </w:r>
    </w:p>
    <w:p w:rsidR="00717441" w:rsidRDefault="00717441" w:rsidP="00717441">
      <w:r>
        <w:tab/>
        <w:t>в) депутатов Государственной Думы</w:t>
      </w:r>
    </w:p>
    <w:p w:rsidR="00717441" w:rsidRDefault="00717441" w:rsidP="00717441">
      <w:r>
        <w:tab/>
        <w:t>г) Президента РФ</w:t>
      </w:r>
    </w:p>
    <w:p w:rsidR="00717441" w:rsidRDefault="00717441" w:rsidP="00717441">
      <w:r>
        <w:tab/>
        <w:t>д) Генерального прокурора РФ</w:t>
      </w:r>
    </w:p>
    <w:p w:rsidR="00717441" w:rsidRDefault="00717441" w:rsidP="00717441">
      <w:r>
        <w:tab/>
        <w:t>е) Патриарха Московского и всея Руси</w:t>
      </w:r>
    </w:p>
    <w:p w:rsidR="00717441" w:rsidRDefault="00717441" w:rsidP="00717441">
      <w:r>
        <w:tab/>
        <w:t>ж) членов Конституционного суда РФ</w:t>
      </w:r>
    </w:p>
    <w:p w:rsidR="00717441" w:rsidRDefault="00717441" w:rsidP="00717441">
      <w:r>
        <w:tab/>
        <w:t>з) президентов республик в составе РФ</w:t>
      </w:r>
    </w:p>
    <w:p w:rsidR="00717441" w:rsidRDefault="00717441" w:rsidP="00717441">
      <w:r>
        <w:tab/>
        <w:t>и) губернаторов областей и краев</w:t>
      </w:r>
    </w:p>
    <w:p w:rsidR="00717441" w:rsidRDefault="00717441" w:rsidP="00717441">
      <w:r>
        <w:tab/>
        <w:t>к) директоров школ</w:t>
      </w:r>
    </w:p>
    <w:p w:rsidR="00717441" w:rsidRDefault="00717441" w:rsidP="00717441">
      <w:r>
        <w:tab/>
        <w:t>л) депутатов законодательных органов субъектов РФ</w:t>
      </w:r>
    </w:p>
    <w:p w:rsidR="00717441" w:rsidRDefault="00717441" w:rsidP="00717441">
      <w:r>
        <w:tab/>
        <w:t>м) депутатов городской Думы</w:t>
      </w:r>
    </w:p>
    <w:p w:rsidR="00717441" w:rsidRDefault="00717441" w:rsidP="00717441">
      <w:r>
        <w:tab/>
        <w:t>н) членов органов местного самоуправления</w:t>
      </w:r>
    </w:p>
    <w:p w:rsidR="00717441" w:rsidRDefault="00717441" w:rsidP="00717441"/>
    <w:p w:rsidR="00717441" w:rsidRDefault="00717441" w:rsidP="00717441">
      <w:r>
        <w:t>7. По Конституции РФ можно стать кандидатом в депутаты Государственной Думы:</w:t>
      </w:r>
    </w:p>
    <w:p w:rsidR="00717441" w:rsidRDefault="00717441" w:rsidP="00717441">
      <w:r>
        <w:tab/>
        <w:t>а) с 18 лет</w:t>
      </w:r>
    </w:p>
    <w:p w:rsidR="00717441" w:rsidRDefault="00717441" w:rsidP="00717441">
      <w:r>
        <w:tab/>
        <w:t>б) с 21 года</w:t>
      </w:r>
    </w:p>
    <w:p w:rsidR="00717441" w:rsidRDefault="00717441" w:rsidP="00717441">
      <w:r>
        <w:tab/>
        <w:t>в) с 30 лет</w:t>
      </w:r>
    </w:p>
    <w:p w:rsidR="00717441" w:rsidRDefault="00717441" w:rsidP="00717441">
      <w:r>
        <w:t>8. Избирательная система, при которой в каждом округе большинством голосов избирается один депутат, называется:</w:t>
      </w:r>
    </w:p>
    <w:p w:rsidR="00717441" w:rsidRDefault="00717441" w:rsidP="00717441">
      <w:r>
        <w:tab/>
        <w:t>а) пропорциональной системой</w:t>
      </w:r>
    </w:p>
    <w:p w:rsidR="00717441" w:rsidRDefault="00717441" w:rsidP="00717441">
      <w:r>
        <w:tab/>
        <w:t>б) селекционной системой</w:t>
      </w:r>
    </w:p>
    <w:p w:rsidR="00717441" w:rsidRDefault="00717441" w:rsidP="00717441">
      <w:r>
        <w:tab/>
        <w:t>в) мажоритарной системой</w:t>
      </w:r>
    </w:p>
    <w:p w:rsidR="00717441" w:rsidRDefault="00717441" w:rsidP="00717441">
      <w:r>
        <w:t>9. Избирательная система, при которой места в парламенте занимают представители партий, получившие на выборах количество голосов, превышающих установленных процентный «барьер», называется:</w:t>
      </w:r>
    </w:p>
    <w:p w:rsidR="00717441" w:rsidRDefault="00717441" w:rsidP="00717441">
      <w:r>
        <w:tab/>
        <w:t>а) пропорциональной системой</w:t>
      </w:r>
    </w:p>
    <w:p w:rsidR="00717441" w:rsidRDefault="00717441" w:rsidP="00717441">
      <w:r>
        <w:tab/>
        <w:t>б) селекционной системой</w:t>
      </w:r>
    </w:p>
    <w:p w:rsidR="00717441" w:rsidRDefault="00717441" w:rsidP="00717441">
      <w:r>
        <w:tab/>
        <w:t>в) мажоритарной системой</w:t>
      </w:r>
    </w:p>
    <w:p w:rsidR="00717441" w:rsidRDefault="00717441" w:rsidP="00717441">
      <w:r>
        <w:lastRenderedPageBreak/>
        <w:t>10. Заинтересованы в том, чтобы процентный «барьер» при пропорциональной системе выборов был выше:</w:t>
      </w:r>
    </w:p>
    <w:p w:rsidR="00717441" w:rsidRDefault="00717441" w:rsidP="00717441">
      <w:r>
        <w:tab/>
        <w:t>а) многочисленные и влиятельные партии</w:t>
      </w:r>
    </w:p>
    <w:p w:rsidR="00717441" w:rsidRDefault="00717441" w:rsidP="00717441">
      <w:r>
        <w:tab/>
        <w:t>б) малочисленные, но щедро финансируемые партии</w:t>
      </w:r>
    </w:p>
    <w:p w:rsidR="00717441" w:rsidRDefault="00717441" w:rsidP="00717441">
      <w:r>
        <w:tab/>
        <w:t>в) неорганизованные массы избирателей</w:t>
      </w:r>
    </w:p>
    <w:p w:rsidR="00717441" w:rsidRDefault="00717441" w:rsidP="00717441">
      <w:r>
        <w:t>11. В списке Партии любителей шоколадных конфет 12 человек. За эту партию во всех избирательных округах проголосовало 250 000 избирателей. «Избирательный метр» - 50 000 голосов. Сколько членов этой партии получат мандаты в парламент по пропорциональной системе выборов, если пройдут процентный «барьер»:</w:t>
      </w:r>
    </w:p>
    <w:p w:rsidR="00717441" w:rsidRDefault="00717441" w:rsidP="00717441">
      <w:r>
        <w:tab/>
        <w:t>а) 5 членов партии</w:t>
      </w:r>
    </w:p>
    <w:p w:rsidR="00717441" w:rsidRDefault="00717441" w:rsidP="00717441">
      <w:r>
        <w:tab/>
        <w:t>б) 25 членов партии</w:t>
      </w:r>
    </w:p>
    <w:p w:rsidR="00717441" w:rsidRDefault="00717441" w:rsidP="00717441">
      <w:r>
        <w:tab/>
        <w:t>в) 50 членов партии</w:t>
      </w:r>
    </w:p>
    <w:p w:rsidR="00717441" w:rsidRDefault="00717441" w:rsidP="00717441">
      <w:r>
        <w:t>12. Избирательные комиссии, участвующие в организации выборов в Российской Федерации:</w:t>
      </w:r>
    </w:p>
    <w:p w:rsidR="00717441" w:rsidRDefault="00717441" w:rsidP="00717441">
      <w:r>
        <w:tab/>
        <w:t>а) муниципальные</w:t>
      </w:r>
    </w:p>
    <w:p w:rsidR="00717441" w:rsidRDefault="00717441" w:rsidP="00717441">
      <w:r>
        <w:tab/>
        <w:t>б) окружные</w:t>
      </w:r>
    </w:p>
    <w:p w:rsidR="00717441" w:rsidRDefault="00717441" w:rsidP="00717441">
      <w:r>
        <w:tab/>
        <w:t>в) кустовые</w:t>
      </w:r>
    </w:p>
    <w:p w:rsidR="00717441" w:rsidRDefault="00717441" w:rsidP="00717441">
      <w:r>
        <w:tab/>
        <w:t>г) субъектов РФ</w:t>
      </w:r>
    </w:p>
    <w:p w:rsidR="00717441" w:rsidRDefault="00717441" w:rsidP="00717441">
      <w:r>
        <w:tab/>
        <w:t>д) контрольные</w:t>
      </w:r>
    </w:p>
    <w:p w:rsidR="00717441" w:rsidRDefault="00717441" w:rsidP="00717441">
      <w:r>
        <w:tab/>
        <w:t>ж) Центральная избирательная комиссия</w:t>
      </w:r>
    </w:p>
    <w:p w:rsidR="00717441" w:rsidRDefault="00717441" w:rsidP="00717441">
      <w:r>
        <w:tab/>
        <w:t>з) Президентская избирательная комиссия</w:t>
      </w:r>
    </w:p>
    <w:p w:rsidR="00717441" w:rsidRDefault="00717441" w:rsidP="00717441">
      <w:r>
        <w:tab/>
        <w:t>и) территориальные</w:t>
      </w:r>
    </w:p>
    <w:p w:rsidR="00717441" w:rsidRDefault="00717441" w:rsidP="00717441">
      <w:r>
        <w:tab/>
        <w:t>к) партийно-государственные</w:t>
      </w:r>
    </w:p>
    <w:p w:rsidR="00717441" w:rsidRDefault="00717441" w:rsidP="00717441">
      <w:r>
        <w:t>13. Всенародное голосование граждан по законопроектам, действующим законам и другим вопросам государственного значения называется:</w:t>
      </w:r>
    </w:p>
    <w:p w:rsidR="00717441" w:rsidRDefault="00717441" w:rsidP="00717441">
      <w:r>
        <w:tab/>
        <w:t>а) консилиумом</w:t>
      </w:r>
    </w:p>
    <w:p w:rsidR="00717441" w:rsidRDefault="00717441" w:rsidP="00717441">
      <w:r>
        <w:tab/>
        <w:t>б) всероссийским советом</w:t>
      </w:r>
    </w:p>
    <w:p w:rsidR="00717441" w:rsidRDefault="00717441" w:rsidP="00717441">
      <w:r>
        <w:tab/>
        <w:t>в) референдумом</w:t>
      </w:r>
    </w:p>
    <w:p w:rsidR="00717441" w:rsidRDefault="00717441" w:rsidP="00717441">
      <w:r>
        <w:t xml:space="preserve">14. Нельзя решать путем референдума: </w:t>
      </w:r>
    </w:p>
    <w:p w:rsidR="00717441" w:rsidRDefault="00717441" w:rsidP="00717441">
      <w:r>
        <w:tab/>
        <w:t>а) вопрос об объявлении войны</w:t>
      </w:r>
    </w:p>
    <w:p w:rsidR="00717441" w:rsidRDefault="00717441" w:rsidP="00717441">
      <w:r>
        <w:tab/>
        <w:t>б) вопрос о принятии Конституции</w:t>
      </w:r>
    </w:p>
    <w:p w:rsidR="00717441" w:rsidRDefault="00717441" w:rsidP="00717441">
      <w:r>
        <w:tab/>
        <w:t>в) вопрос о пересмотре действующего закона</w:t>
      </w:r>
    </w:p>
    <w:p w:rsidR="00717441" w:rsidRDefault="00717441" w:rsidP="00717441"/>
    <w:p w:rsidR="00717441" w:rsidRDefault="00717441" w:rsidP="00717441">
      <w:r>
        <w:t>15. Гражданам, необходимо участвовать в политической жизни:</w:t>
      </w:r>
    </w:p>
    <w:p w:rsidR="00717441" w:rsidRDefault="00717441" w:rsidP="00717441">
      <w:r>
        <w:tab/>
        <w:t>а) потому что это улучшает их материальное положение</w:t>
      </w:r>
    </w:p>
    <w:p w:rsidR="00717441" w:rsidRDefault="00717441" w:rsidP="00717441">
      <w:r>
        <w:tab/>
        <w:t>б) потому что отказ, например, от участия в выборах большого количества граждан в республике может парализовать государственную власть</w:t>
      </w:r>
    </w:p>
    <w:p w:rsidR="00717441" w:rsidRDefault="00717441" w:rsidP="00717441">
      <w:r>
        <w:t>в) потому что право принимать участие в управлении делами государства имеет хорошо ощутимый оттенок обязанности делать это</w:t>
      </w:r>
    </w:p>
    <w:p w:rsidR="00717441" w:rsidRDefault="00717441" w:rsidP="00717441">
      <w:r>
        <w:t>16. Самая массовая роль гражданина, принимающего участие в политической жизни страны:</w:t>
      </w:r>
    </w:p>
    <w:p w:rsidR="00717441" w:rsidRDefault="00717441" w:rsidP="00717441">
      <w:r>
        <w:tab/>
        <w:t>а) кандидата в депутаты</w:t>
      </w:r>
    </w:p>
    <w:p w:rsidR="00717441" w:rsidRDefault="00717441" w:rsidP="00717441">
      <w:r>
        <w:tab/>
        <w:t>б) кандидата в президенты</w:t>
      </w:r>
    </w:p>
    <w:p w:rsidR="00717441" w:rsidRDefault="00717441" w:rsidP="00717441">
      <w:r>
        <w:tab/>
        <w:t>в) избирателя</w:t>
      </w:r>
    </w:p>
    <w:p w:rsidR="00717441" w:rsidRDefault="00717441" w:rsidP="00717441">
      <w:r>
        <w:t>17. Совокупность голосующих граждан называется:</w:t>
      </w:r>
    </w:p>
    <w:p w:rsidR="00717441" w:rsidRDefault="00717441" w:rsidP="00717441">
      <w:r>
        <w:tab/>
        <w:t>а) конгломерат</w:t>
      </w:r>
    </w:p>
    <w:p w:rsidR="00717441" w:rsidRDefault="00717441" w:rsidP="00717441">
      <w:r>
        <w:tab/>
        <w:t>б) электорат</w:t>
      </w:r>
    </w:p>
    <w:p w:rsidR="00717441" w:rsidRDefault="00717441" w:rsidP="00717441">
      <w:r>
        <w:tab/>
        <w:t>в) корпорация</w:t>
      </w:r>
    </w:p>
    <w:p w:rsidR="00717441" w:rsidRDefault="00717441" w:rsidP="00717441">
      <w:r>
        <w:t>18. Для сложившейся политической культуры граждан:</w:t>
      </w:r>
    </w:p>
    <w:p w:rsidR="00717441" w:rsidRDefault="00717441" w:rsidP="00717441">
      <w:r>
        <w:tab/>
        <w:t>а) характерно следование рекомендациям политических комментаторов</w:t>
      </w:r>
    </w:p>
    <w:p w:rsidR="00717441" w:rsidRDefault="00717441" w:rsidP="00717441">
      <w:r>
        <w:tab/>
        <w:t>б) характерна ориентация в период выборов на гороскоп</w:t>
      </w:r>
    </w:p>
    <w:p w:rsidR="00717441" w:rsidRDefault="00717441" w:rsidP="00717441">
      <w:r>
        <w:t>в) характерно умение делать самостоятельные выводы из полученной политической информации.</w:t>
      </w:r>
    </w:p>
    <w:p w:rsidR="00717441" w:rsidRDefault="00717441" w:rsidP="00717441">
      <w:r>
        <w:t>19. Являются основными сторонами политической культуры:</w:t>
      </w:r>
    </w:p>
    <w:p w:rsidR="00717441" w:rsidRDefault="00717441" w:rsidP="00717441">
      <w:r>
        <w:tab/>
        <w:t>а) ношение значков с изображением политических деятелей</w:t>
      </w:r>
    </w:p>
    <w:p w:rsidR="00717441" w:rsidRDefault="00717441" w:rsidP="00717441">
      <w:r>
        <w:tab/>
        <w:t>б) политические знания</w:t>
      </w:r>
    </w:p>
    <w:p w:rsidR="00717441" w:rsidRDefault="00717441" w:rsidP="00717441">
      <w:r>
        <w:tab/>
        <w:t>в) понимание значения политики в общественной жизни страны</w:t>
      </w:r>
    </w:p>
    <w:p w:rsidR="00717441" w:rsidRDefault="00717441" w:rsidP="00717441">
      <w:r>
        <w:tab/>
        <w:t>г) участие «за компанию» в демонстрации</w:t>
      </w:r>
    </w:p>
    <w:p w:rsidR="00717441" w:rsidRDefault="00717441" w:rsidP="00717441">
      <w:r>
        <w:tab/>
        <w:t>д) цивилизованное участие в политической деятельности на основе четкого собственного выбора</w:t>
      </w:r>
    </w:p>
    <w:p w:rsidR="00717441" w:rsidRDefault="00717441" w:rsidP="00717441">
      <w:r>
        <w:t>е</w:t>
      </w:r>
      <w:proofErr w:type="gramStart"/>
      <w:r>
        <w:t>)о</w:t>
      </w:r>
      <w:proofErr w:type="gramEnd"/>
      <w:r>
        <w:t>бещание максимальных выгод избирателям в период проведения предвыборной компании</w:t>
      </w:r>
    </w:p>
    <w:p w:rsidR="00717441" w:rsidRDefault="00717441" w:rsidP="00717441">
      <w:r>
        <w:t xml:space="preserve">20. Самое мощное </w:t>
      </w:r>
      <w:proofErr w:type="gramStart"/>
      <w:r>
        <w:t>средство</w:t>
      </w:r>
      <w:proofErr w:type="gramEnd"/>
      <w:r>
        <w:t xml:space="preserve"> как повышения политической культуры граждан, так и политического оболванивания их:</w:t>
      </w:r>
    </w:p>
    <w:p w:rsidR="00717441" w:rsidRDefault="00717441" w:rsidP="00717441">
      <w:r>
        <w:tab/>
        <w:t>а) детективные романы</w:t>
      </w:r>
    </w:p>
    <w:p w:rsidR="00717441" w:rsidRDefault="00717441" w:rsidP="00717441">
      <w:r>
        <w:lastRenderedPageBreak/>
        <w:tab/>
        <w:t>б) средства массовой информации</w:t>
      </w:r>
    </w:p>
    <w:p w:rsidR="00717441" w:rsidRDefault="00717441" w:rsidP="00717441">
      <w:r>
        <w:tab/>
        <w:t>в) съезды партий.</w:t>
      </w:r>
    </w:p>
    <w:p w:rsidR="00142DE7" w:rsidRDefault="00142DE7"/>
    <w:p w:rsidR="00717441" w:rsidRDefault="00717441"/>
    <w:p w:rsidR="00717441" w:rsidRPr="00717441" w:rsidRDefault="00717441" w:rsidP="00717441">
      <w:pPr>
        <w:rPr>
          <w:b/>
        </w:rPr>
      </w:pPr>
      <w:r w:rsidRPr="00717441">
        <w:rPr>
          <w:b/>
        </w:rPr>
        <w:t>Ключи к заданиям по избирательному праву.</w:t>
      </w:r>
    </w:p>
    <w:p w:rsidR="00717441" w:rsidRDefault="00717441" w:rsidP="00717441">
      <w:r>
        <w:t>1-б;</w:t>
      </w:r>
    </w:p>
    <w:p w:rsidR="00717441" w:rsidRDefault="00717441" w:rsidP="00717441">
      <w:r>
        <w:t xml:space="preserve"> 2-а; </w:t>
      </w:r>
    </w:p>
    <w:p w:rsidR="00717441" w:rsidRDefault="00717441" w:rsidP="00717441">
      <w:r>
        <w:t xml:space="preserve">3-а; </w:t>
      </w:r>
    </w:p>
    <w:p w:rsidR="00717441" w:rsidRDefault="00717441" w:rsidP="00717441">
      <w:r>
        <w:t xml:space="preserve">4-б; </w:t>
      </w:r>
    </w:p>
    <w:p w:rsidR="00717441" w:rsidRDefault="00717441" w:rsidP="00717441">
      <w:r>
        <w:t>5-а</w:t>
      </w:r>
      <w:proofErr w:type="gramStart"/>
      <w:r>
        <w:t>,б</w:t>
      </w:r>
      <w:proofErr w:type="gramEnd"/>
      <w:r>
        <w:t>,д,е; 6-в,г,з,л,м;</w:t>
      </w:r>
    </w:p>
    <w:p w:rsidR="00717441" w:rsidRDefault="00717441" w:rsidP="00717441">
      <w:r>
        <w:t xml:space="preserve"> 7-б; </w:t>
      </w:r>
    </w:p>
    <w:p w:rsidR="00717441" w:rsidRDefault="00717441" w:rsidP="00717441">
      <w:r>
        <w:t>8-в;</w:t>
      </w:r>
    </w:p>
    <w:p w:rsidR="00717441" w:rsidRDefault="00717441" w:rsidP="00717441">
      <w:r>
        <w:t>9-а;</w:t>
      </w:r>
    </w:p>
    <w:p w:rsidR="00717441" w:rsidRDefault="00717441" w:rsidP="00717441">
      <w:r>
        <w:t xml:space="preserve"> 10-а; </w:t>
      </w:r>
    </w:p>
    <w:p w:rsidR="00717441" w:rsidRDefault="00717441" w:rsidP="00717441">
      <w:r>
        <w:t xml:space="preserve">11-а; </w:t>
      </w:r>
    </w:p>
    <w:p w:rsidR="00717441" w:rsidRDefault="00717441" w:rsidP="00717441">
      <w:r>
        <w:t>12-б</w:t>
      </w:r>
      <w:proofErr w:type="gramStart"/>
      <w:r>
        <w:t>,г</w:t>
      </w:r>
      <w:proofErr w:type="gramEnd"/>
      <w:r>
        <w:t xml:space="preserve">,ж,и; </w:t>
      </w:r>
    </w:p>
    <w:p w:rsidR="00717441" w:rsidRDefault="00717441" w:rsidP="00717441">
      <w:r>
        <w:t xml:space="preserve">13-в; </w:t>
      </w:r>
    </w:p>
    <w:p w:rsidR="00717441" w:rsidRDefault="00717441" w:rsidP="00717441">
      <w:r>
        <w:t xml:space="preserve">14-в; </w:t>
      </w:r>
    </w:p>
    <w:p w:rsidR="00717441" w:rsidRDefault="00717441" w:rsidP="00717441">
      <w:r>
        <w:t xml:space="preserve">15-в; </w:t>
      </w:r>
    </w:p>
    <w:p w:rsidR="00717441" w:rsidRDefault="00717441" w:rsidP="00717441">
      <w:r>
        <w:t xml:space="preserve">16-в; </w:t>
      </w:r>
    </w:p>
    <w:p w:rsidR="00717441" w:rsidRDefault="00717441" w:rsidP="00717441">
      <w:r>
        <w:t>17-б;</w:t>
      </w:r>
    </w:p>
    <w:p w:rsidR="00717441" w:rsidRDefault="00717441" w:rsidP="00717441">
      <w:r>
        <w:t xml:space="preserve">18-в; </w:t>
      </w:r>
    </w:p>
    <w:p w:rsidR="00717441" w:rsidRDefault="00717441" w:rsidP="00717441">
      <w:r>
        <w:t xml:space="preserve">19-д; </w:t>
      </w:r>
    </w:p>
    <w:p w:rsidR="00717441" w:rsidRDefault="00717441" w:rsidP="00717441">
      <w:r>
        <w:t>20-б.</w:t>
      </w:r>
    </w:p>
    <w:sectPr w:rsidR="0071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1"/>
    <w:rsid w:val="00142DE7"/>
    <w:rsid w:val="007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4320</Characters>
  <Application>Microsoft Office Word</Application>
  <DocSecurity>0</DocSecurity>
  <Lines>36</Lines>
  <Paragraphs>10</Paragraphs>
  <ScaleCrop>false</ScaleCrop>
  <Company>Home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2011-11-16T18:12:00Z</dcterms:created>
  <dcterms:modified xsi:type="dcterms:W3CDTF">2011-11-16T18:15:00Z</dcterms:modified>
</cp:coreProperties>
</file>