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C" w:rsidRPr="00134ED1" w:rsidRDefault="00231FAC" w:rsidP="00C44C3C">
      <w:pPr>
        <w:pStyle w:val="Default"/>
        <w:jc w:val="right"/>
        <w:rPr>
          <w:sz w:val="28"/>
          <w:szCs w:val="28"/>
        </w:rPr>
      </w:pPr>
      <w:proofErr w:type="spellStart"/>
      <w:r w:rsidRPr="00134ED1">
        <w:rPr>
          <w:sz w:val="28"/>
          <w:szCs w:val="28"/>
        </w:rPr>
        <w:t>Пиворова</w:t>
      </w:r>
      <w:proofErr w:type="spellEnd"/>
      <w:r w:rsidRPr="00134ED1">
        <w:rPr>
          <w:sz w:val="28"/>
          <w:szCs w:val="28"/>
        </w:rPr>
        <w:t xml:space="preserve"> Ю.З.,</w:t>
      </w:r>
    </w:p>
    <w:p w:rsidR="00231FAC" w:rsidRPr="00134ED1" w:rsidRDefault="00231FAC" w:rsidP="00C44C3C">
      <w:pPr>
        <w:pStyle w:val="Default"/>
        <w:jc w:val="right"/>
        <w:rPr>
          <w:sz w:val="28"/>
          <w:szCs w:val="28"/>
        </w:rPr>
      </w:pPr>
      <w:r w:rsidRPr="00134ED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34ED1">
        <w:rPr>
          <w:sz w:val="28"/>
          <w:szCs w:val="28"/>
        </w:rPr>
        <w:t xml:space="preserve">   заместитель директора по УВР,</w:t>
      </w:r>
    </w:p>
    <w:p w:rsidR="00231FAC" w:rsidRPr="00134ED1" w:rsidRDefault="00231FAC" w:rsidP="00C44C3C">
      <w:pPr>
        <w:pStyle w:val="Default"/>
        <w:jc w:val="right"/>
        <w:rPr>
          <w:sz w:val="28"/>
          <w:szCs w:val="28"/>
        </w:rPr>
      </w:pPr>
      <w:r w:rsidRPr="00134ED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34ED1">
        <w:rPr>
          <w:sz w:val="28"/>
          <w:szCs w:val="28"/>
        </w:rPr>
        <w:t xml:space="preserve">   учитель русского языка</w:t>
      </w:r>
      <w:r>
        <w:rPr>
          <w:sz w:val="28"/>
          <w:szCs w:val="28"/>
        </w:rPr>
        <w:t xml:space="preserve"> и</w:t>
      </w:r>
    </w:p>
    <w:p w:rsidR="00231FAC" w:rsidRPr="00134ED1" w:rsidRDefault="00231FAC" w:rsidP="00C44C3C">
      <w:pPr>
        <w:pStyle w:val="Default"/>
        <w:jc w:val="right"/>
        <w:rPr>
          <w:sz w:val="28"/>
          <w:szCs w:val="28"/>
        </w:rPr>
      </w:pPr>
      <w:r w:rsidRPr="00134ED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34ED1">
        <w:rPr>
          <w:sz w:val="28"/>
          <w:szCs w:val="28"/>
        </w:rPr>
        <w:t xml:space="preserve"> литературы </w:t>
      </w:r>
      <w:r w:rsidR="00C44C3C">
        <w:rPr>
          <w:sz w:val="28"/>
          <w:szCs w:val="28"/>
        </w:rPr>
        <w:t xml:space="preserve">                                 </w:t>
      </w:r>
      <w:r w:rsidRPr="00134ED1">
        <w:rPr>
          <w:sz w:val="28"/>
          <w:szCs w:val="28"/>
        </w:rPr>
        <w:t>ГБОУ  школы № 297</w:t>
      </w:r>
    </w:p>
    <w:p w:rsidR="00231FAC" w:rsidRPr="00C44C3C" w:rsidRDefault="00C44C3C" w:rsidP="00C44C3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г.Санкт -</w:t>
      </w:r>
      <w:r w:rsidRPr="00C44C3C">
        <w:rPr>
          <w:sz w:val="28"/>
          <w:szCs w:val="28"/>
        </w:rPr>
        <w:t>Петербурга</w:t>
      </w:r>
    </w:p>
    <w:p w:rsidR="00231FAC" w:rsidRDefault="00231FAC" w:rsidP="00231FAC">
      <w:pPr>
        <w:pStyle w:val="Default"/>
      </w:pPr>
    </w:p>
    <w:p w:rsidR="008C272A" w:rsidRDefault="00231FAC" w:rsidP="00231FAC">
      <w:pPr>
        <w:pStyle w:val="Default"/>
      </w:pPr>
      <w:r>
        <w:t xml:space="preserve">          </w:t>
      </w:r>
    </w:p>
    <w:p w:rsidR="00231FAC" w:rsidRDefault="00231FAC" w:rsidP="00231FAC">
      <w:pPr>
        <w:pStyle w:val="Default"/>
        <w:rPr>
          <w:b/>
          <w:bCs/>
          <w:sz w:val="32"/>
          <w:szCs w:val="32"/>
        </w:rPr>
      </w:pPr>
      <w:r>
        <w:t xml:space="preserve">    </w:t>
      </w:r>
      <w:r>
        <w:rPr>
          <w:b/>
          <w:bCs/>
          <w:sz w:val="32"/>
          <w:szCs w:val="32"/>
        </w:rPr>
        <w:t>Развитие критического мышления на уроках русского языка.</w:t>
      </w:r>
    </w:p>
    <w:p w:rsidR="00231FAC" w:rsidRDefault="00231FAC" w:rsidP="00231FAC">
      <w:pPr>
        <w:pStyle w:val="Default"/>
        <w:rPr>
          <w:sz w:val="32"/>
          <w:szCs w:val="32"/>
        </w:rPr>
      </w:pP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Проводятся реформы, меняются стандарты образования, устаревают одни формы и методы работы, им на смену приходят новые технологии, но ,по-моему. вечным остаётся вопрос :«Как повысить качество обучения  школьников?». В поисках решения этой проблемы , я считаю , может помочь  технология критического мышления.</w:t>
      </w:r>
    </w:p>
    <w:p w:rsidR="00231FAC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>одель этой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ологии включает следующие  этапы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вызов-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осмысление-размышление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рефлексия)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1FAC" w:rsidRPr="000862BE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1199" w:type="dxa"/>
        <w:tblInd w:w="-1336" w:type="dxa"/>
        <w:tblLook w:val="04A0"/>
      </w:tblPr>
      <w:tblGrid>
        <w:gridCol w:w="3837"/>
        <w:gridCol w:w="3524"/>
        <w:gridCol w:w="3838"/>
      </w:tblGrid>
      <w:tr w:rsidR="00231FAC" w:rsidTr="00231FAC">
        <w:tc>
          <w:tcPr>
            <w:tcW w:w="11199" w:type="dxa"/>
            <w:gridSpan w:val="3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Технологические этапы</w:t>
            </w:r>
          </w:p>
        </w:tc>
      </w:tr>
      <w:tr w:rsidR="00231FAC" w:rsidTr="00231FAC">
        <w:tc>
          <w:tcPr>
            <w:tcW w:w="3837" w:type="dxa"/>
            <w:tcBorders>
              <w:righ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31FAC" w:rsidTr="00231FAC">
        <w:tc>
          <w:tcPr>
            <w:tcW w:w="3837" w:type="dxa"/>
            <w:tcBorders>
              <w:righ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содержания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  <w:tr w:rsidR="00231FAC" w:rsidTr="00231FAC">
        <w:tc>
          <w:tcPr>
            <w:tcW w:w="3837" w:type="dxa"/>
            <w:tcBorders>
              <w:righ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231FAC" w:rsidRDefault="00231FAC" w:rsidP="00732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-актуализация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 новой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-размышление, рождение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имеющихся знаний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знания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-интерес к получению новой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-корректировка учеником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-постановка учеником новых 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поставленных целей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целей обучения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-постановка учеником 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3838" w:type="dxa"/>
          </w:tcPr>
          <w:p w:rsidR="00231FAC" w:rsidRPr="001573C7" w:rsidRDefault="00231FAC" w:rsidP="00732FD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  целей</w:t>
            </w:r>
          </w:p>
        </w:tc>
        <w:tc>
          <w:tcPr>
            <w:tcW w:w="3524" w:type="dxa"/>
          </w:tcPr>
          <w:p w:rsidR="00231FAC" w:rsidRPr="001573C7" w:rsidRDefault="00231FAC" w:rsidP="00732FD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1FAC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FAC" w:rsidRPr="000862BE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модель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формировать интеллектуальные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>умения и усиливать рефлексивные механизмы.</w:t>
      </w:r>
    </w:p>
    <w:p w:rsidR="00231FAC" w:rsidRDefault="00231FAC" w:rsidP="00231FAC">
      <w:pPr>
        <w:pStyle w:val="Default"/>
        <w:rPr>
          <w:sz w:val="28"/>
          <w:szCs w:val="28"/>
        </w:rPr>
      </w:pP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Первый этап – «Стадия вызова» помогает  актуализировать и обобщить имеющиеся у учащихся знания по проблеме, вызвать  интерес к изучаемой теме , побудить ученика к активной работе.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данной стадии использую  методические приѐмы: корзина идей, рассказ-предположение по ключевым словам, систематизация материала (графическая): кластеры, таблицы, перепутанные логические цепочки, верные и неверные утверждения.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Пример № 1.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"Глагол", 5 класс, 1 урок.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Приемы: 1). «Корзина идей», 2).  «Составление кластера».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центре листа учащиеся записывают </w:t>
      </w:r>
      <w:r>
        <w:rPr>
          <w:i/>
          <w:iCs/>
          <w:sz w:val="28"/>
          <w:szCs w:val="28"/>
        </w:rPr>
        <w:t xml:space="preserve"> </w:t>
      </w:r>
      <w:r w:rsidRPr="00CF7AE4">
        <w:rPr>
          <w:b/>
          <w:i/>
          <w:iCs/>
          <w:sz w:val="28"/>
          <w:szCs w:val="28"/>
        </w:rPr>
        <w:t>Глагол</w:t>
      </w:r>
      <w:r w:rsidRPr="00CF7AE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затем  в течение двух минут фиксируют в тетради или на листе все, что им известно об изучаемой части речи. Проводим  аукцион знаний : называем записанные сведения, не повторяя ранее сказанного. Все ответы фиксируем  на доске. Таким образом, наполняем корзину идей. Предлагаю ребятам  систематизировать материал ( создать кластер).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Кластер – это графический систематизатор, который показывает несколько различных типов связей между объектами или явлениями. Кластер охватывает большее количество информации, чем при обычной письменной работе, помогает систематизировать информацию в виде заголовков смысловых блоков.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Создавать кластер можно на разных этапах урока: на стадии вызова при повторении ранее изученного материала, на стадии осмысления, например, для лучшего запоминания нового материала , на стадии рефлексии вместо подведения итогов работы в форме фронтальной беседы.</w:t>
      </w:r>
    </w:p>
    <w:p w:rsidR="00231FAC" w:rsidRDefault="00231FAC" w:rsidP="00231FAC">
      <w:pPr>
        <w:pStyle w:val="Default"/>
        <w:rPr>
          <w:sz w:val="28"/>
          <w:szCs w:val="28"/>
        </w:rPr>
      </w:pP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Второй этап – «стадия осмысления содержания» - позволяет получить новую информацию; осмыслить ее, соотнести с уже имеющимися знаниями. На данной стадии идѐт активная самостоятельная работа учащихся.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Здесь  уместно использовать  такие приѐмы, как чтение текста методом ИНСЕРТ( </w:t>
      </w:r>
      <w:proofErr w:type="spellStart"/>
      <w:r>
        <w:rPr>
          <w:sz w:val="28"/>
          <w:szCs w:val="28"/>
        </w:rPr>
        <w:t>самоактивизирующаяся</w:t>
      </w:r>
      <w:proofErr w:type="spellEnd"/>
      <w:r>
        <w:rPr>
          <w:sz w:val="28"/>
          <w:szCs w:val="28"/>
        </w:rPr>
        <w:t xml:space="preserve"> системная разметка для эффективного чтения и размышления), чтение с остановками, таблица вопросов, </w:t>
      </w:r>
      <w:proofErr w:type="spellStart"/>
      <w:r>
        <w:rPr>
          <w:sz w:val="28"/>
          <w:szCs w:val="28"/>
        </w:rPr>
        <w:t>взаимоопрос</w:t>
      </w:r>
      <w:proofErr w:type="spellEnd"/>
      <w:r>
        <w:rPr>
          <w:sz w:val="28"/>
          <w:szCs w:val="28"/>
        </w:rPr>
        <w:t xml:space="preserve">. </w:t>
      </w:r>
    </w:p>
    <w:p w:rsidR="00231FAC" w:rsidRDefault="00231FAC" w:rsidP="00231FA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 xml:space="preserve"> – это прием  маркировки текста, когда учащиеся во время работы с текстом значками отмечают на полях то, что известно, что противоречит их представлениям, что является новым, интересным и неожиданным, а также то, о чем хочется узнать более подробно. Маркировка текста производится с помощью  значков: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4DA">
        <w:rPr>
          <w:sz w:val="28"/>
          <w:szCs w:val="28"/>
        </w:rPr>
        <w:t xml:space="preserve"> </w:t>
      </w:r>
      <w:r w:rsidRPr="001404DA">
        <w:rPr>
          <w:b/>
          <w:sz w:val="28"/>
          <w:szCs w:val="28"/>
          <w:lang w:val="en-US"/>
        </w:rPr>
        <w:t>V</w:t>
      </w:r>
      <w:r w:rsidRPr="001404DA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уже знал. 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b/>
          <w:sz w:val="28"/>
          <w:szCs w:val="28"/>
        </w:rPr>
        <w:t xml:space="preserve">  +</w:t>
      </w:r>
      <w:r>
        <w:rPr>
          <w:sz w:val="28"/>
          <w:szCs w:val="28"/>
        </w:rPr>
        <w:t xml:space="preserve">    - новое 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  - думал иначе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b/>
          <w:sz w:val="28"/>
          <w:szCs w:val="28"/>
        </w:rPr>
        <w:t xml:space="preserve">  ?</w:t>
      </w:r>
      <w:r>
        <w:rPr>
          <w:sz w:val="28"/>
          <w:szCs w:val="28"/>
        </w:rPr>
        <w:t xml:space="preserve">   - вызывает  вопрос 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Пример № 3.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Урок развития речи. 7 класс. Способы сжатия текста.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Учащимся выдаётся распечатанный теоретический материал по теме урока, даётся задание прочитать </w:t>
      </w:r>
      <w:proofErr w:type="spellStart"/>
      <w:r>
        <w:rPr>
          <w:sz w:val="28"/>
          <w:szCs w:val="28"/>
        </w:rPr>
        <w:t>текст,по</w:t>
      </w:r>
      <w:proofErr w:type="spellEnd"/>
      <w:r>
        <w:rPr>
          <w:sz w:val="28"/>
          <w:szCs w:val="28"/>
        </w:rPr>
        <w:t xml:space="preserve"> ходу чтения на полях поставить значки. Провожу беседу по вопросам: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-Что вы прочитали?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-Какие знания подтвердились?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-Какую информацию вы встретили?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-Какие вопросы возникли?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Затем предлагаю ребятам оформить индивидуальную таблицу ,распределив полученную информацию по  4 группам маркировки. Чтобы выполнить задание,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учащиеся вновь возвращаются к тексту, вдумчиво, внимательно его перечитывают,  что помогает  в запоминании материала.  Важным этапом работы становится обсуждение записей, внесенных в таблицу.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Приѐмы, использованные на стадиях вызова и осмысления, логически переходят в этап «Рефлексия». Эта стадия позволяет: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-осмыслить всю полученную информацию,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присвоить новое знание,</w:t>
      </w:r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63">
        <w:rPr>
          <w:rFonts w:ascii="Times New Roman" w:hAnsi="Times New Roman" w:cs="Times New Roman"/>
          <w:sz w:val="28"/>
          <w:szCs w:val="28"/>
        </w:rPr>
        <w:t xml:space="preserve">- сформировать у каждого ученика собственное отношение к изучаемому материалу. Парная мозговая атака,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Pr="00806563">
        <w:rPr>
          <w:rFonts w:ascii="Times New Roman" w:hAnsi="Times New Roman" w:cs="Times New Roman"/>
          <w:sz w:val="28"/>
          <w:szCs w:val="28"/>
        </w:rPr>
        <w:t xml:space="preserve">мозговая атака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563">
        <w:rPr>
          <w:rFonts w:ascii="Times New Roman" w:hAnsi="Times New Roman" w:cs="Times New Roman"/>
          <w:sz w:val="28"/>
          <w:szCs w:val="28"/>
        </w:rPr>
        <w:t>возвращение к ключевым терминам, кластерам,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эссе, сочинения-миниатюры</w:t>
      </w:r>
      <w:r w:rsidRPr="00806563">
        <w:rPr>
          <w:rFonts w:ascii="Times New Roman" w:hAnsi="Times New Roman" w:cs="Times New Roman"/>
          <w:sz w:val="28"/>
          <w:szCs w:val="28"/>
        </w:rPr>
        <w:t xml:space="preserve"> – всѐ это даѐт возможность учащимся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 в рамках изученной тем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65146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</w:t>
      </w:r>
      <w:r w:rsidRPr="00806563">
        <w:rPr>
          <w:rFonts w:ascii="Times New Roman" w:hAnsi="Times New Roman" w:cs="Times New Roman"/>
          <w:sz w:val="28"/>
          <w:szCs w:val="28"/>
        </w:rPr>
        <w:t xml:space="preserve"> из приемов развития критического мышления – составлении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строк, написанное по особым правилам.                                                                                                                                        Схема составления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                                              в первой строке заявляется тема или предмет (одно существительное);                                                во второй дается описание предмета (два прилагательных или причастия);                       в третьей, состоящее из трех глаголов, характеризуются действия предмета;                              в четвертой строке приводится фраза обычно из четырех значимых слов, выражающая отношение автора к предмету;                                                                         в пятой строке – синоним, обобщающий или расширяющий смысл темы или предмета (одно слово). </w:t>
      </w:r>
    </w:p>
    <w:p w:rsidR="00231FAC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C3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обогащает словарный запас;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к краткому пересказу;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учит формулировать идею (ключевую фразу);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почувствовать себя хоть на мгновение творцом;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>получается у всех.</w:t>
      </w:r>
    </w:p>
    <w:p w:rsidR="00231FAC" w:rsidRPr="00123C3D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№ 4.</w:t>
      </w: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развития речи. 5 класс. Сочинение по картине С.А. Виноградова "Весна."</w:t>
      </w:r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подготовки к сочинению заканчивается написанием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Мартовская, холодная.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торопится. Просыпается. Наступает.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пробуждается от зимнего сна.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Радость.</w:t>
      </w:r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лучше  на данном этапе предложить учащимся выбрать форму                   работы :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эссе или сочинения-миниатюры.</w:t>
      </w:r>
    </w:p>
    <w:p w:rsidR="00907A77" w:rsidRDefault="00907A77"/>
    <w:sectPr w:rsidR="009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FAC"/>
    <w:rsid w:val="00231FAC"/>
    <w:rsid w:val="00465146"/>
    <w:rsid w:val="008C272A"/>
    <w:rsid w:val="00907A77"/>
    <w:rsid w:val="00C4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AC"/>
    <w:pPr>
      <w:spacing w:after="0" w:line="240" w:lineRule="auto"/>
    </w:pPr>
  </w:style>
  <w:style w:type="paragraph" w:customStyle="1" w:styleId="Default">
    <w:name w:val="Default"/>
    <w:rsid w:val="00231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2014-02-10T15:51:00Z</dcterms:created>
  <dcterms:modified xsi:type="dcterms:W3CDTF">2014-02-10T15:53:00Z</dcterms:modified>
</cp:coreProperties>
</file>