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865" w:rsidRPr="00504865" w:rsidRDefault="00504865" w:rsidP="00504865">
      <w:pPr>
        <w:rPr>
          <w:b/>
        </w:rPr>
      </w:pPr>
      <w:bookmarkStart w:id="0" w:name="_GoBack"/>
      <w:r w:rsidRPr="00504865">
        <w:rPr>
          <w:b/>
        </w:rPr>
        <w:t xml:space="preserve">Симптомы синдрома дефицита внимания с </w:t>
      </w:r>
      <w:proofErr w:type="spellStart"/>
      <w:r w:rsidRPr="00504865">
        <w:rPr>
          <w:b/>
        </w:rPr>
        <w:t>гиперактивностью</w:t>
      </w:r>
      <w:proofErr w:type="spellEnd"/>
    </w:p>
    <w:bookmarkEnd w:id="0"/>
    <w:p w:rsidR="001C4B2B" w:rsidRDefault="00504865" w:rsidP="00504865">
      <w:r>
        <w:t xml:space="preserve">Первые проявления СНВГ иногда можно наблюдать уже на первом году жизни. Дети с этим расстройством чрезмерно чувствительны к различным раздражителям (например, к искусственному свету, звукам, различным манипуляциям мамы, связанным с уходом за крохой, и пр.), отличаются громким плачем, нарушениями сна (с трудом засыпают, мало спят, излишне бодрствуют), могут немного отставать в двигательном развитии (начинают переворачиваться, ползать, ходить на 1-2 </w:t>
      </w:r>
      <w:proofErr w:type="spellStart"/>
      <w:proofErr w:type="gramStart"/>
      <w:r>
        <w:t>мес</w:t>
      </w:r>
      <w:proofErr w:type="spellEnd"/>
      <w:proofErr w:type="gramEnd"/>
      <w:r>
        <w:t xml:space="preserve"> позже остальных), а также в речевом - они инертны, пассивны, не очень эмоциональны. В первые годы жизни ребенка основное беспокойство родителей вызывает избыточное количество движений малыша, их хаотичность (двигательное беспокойство). При наблюдении таких детей врачи замечают небольшую задержку в их речевом развитии, малыши позже начинают изъясняться фразами; также у таких детей отмечается моторная неловкость (неуклюжесть), они позже овладевают сложными движениями (прыжками и др.). Трехлетний возраст является для ребенка особенным. С одной стороны, в это период активно развивается внимание и память. С другой, - наблюдается первый, трехлетний кризис. Основное содержание этого периода - негативизм, упрямство и строптивость. Ребенок активно отстаивает границы влияния на себя как личность, свое "Я". Зачастую в 3-4 года, до поступления ребенка в детский сад, родители не считают его поведение ненормальным и не обращаются к врачу. Поэтому когда малыш идет в сад и воспитатели начинают жаловаться на неуправляемость, расторможенность, неспособность ребенка усидеть во время занятий и выполнить предъявляемые требования, то это становится для родителей неприятной неожиданностью. Все эти "неожиданные" проявления объясняются неспособностью центральной нервной системы </w:t>
      </w:r>
      <w:proofErr w:type="spellStart"/>
      <w:r>
        <w:t>гиперактивного</w:t>
      </w:r>
      <w:proofErr w:type="spellEnd"/>
      <w:r>
        <w:t xml:space="preserve"> ребенка справляться с новыми требованиями, предъявляемыми ему на фоне увеличения физических и психических нагрузок. Ухудшение течения заболевания происходит с началом систематического обучения (в возрасте 5-6 лет), когда начинаются занятия в старшей и подготовительной группах детского сада. Кроме того, этот возраст является критическим для созревания мозговых структур, поэтому избыточные нагрузки могут вызывать переутомление. Эмоциональное развитие малышей, страдающих синдромом дефицита внимания с </w:t>
      </w:r>
      <w:proofErr w:type="spellStart"/>
      <w:r>
        <w:t>гиперактивностью</w:t>
      </w:r>
      <w:proofErr w:type="spellEnd"/>
      <w:r>
        <w:t xml:space="preserve">, как правило, запаздывает, что проявляется неуравновешенностью, вспыльчивостью, заниженной самооценкой. Данные признаки часто сочетаются с тиками, головными болями, страхами. Все вышеупомянутые проявления обусловливают низкую успеваемость детей с СНВГ в школе, несмотря на их достаточно высокий интеллект. Такие дети с трудом адаптируются в коллективе. В силу своей нетерпеливости и легкой возбудимости они часто вступают в конфликты со сверстниками и взрослыми, что усугубляет имеющиеся проблемы с обучением. Следует иметь в виду, что ребенок с синдромом недостаточного внимания с </w:t>
      </w:r>
      <w:proofErr w:type="spellStart"/>
      <w:r>
        <w:t>гиперактивностью</w:t>
      </w:r>
      <w:proofErr w:type="spellEnd"/>
      <w:r>
        <w:t xml:space="preserve"> не способен предвидеть последствия своего поведения, не </w:t>
      </w:r>
      <w:r>
        <w:lastRenderedPageBreak/>
        <w:t>признает авторитетов, что может приводить к антиобщественным поступкам. Особенно часто асоциальное поведение наблюдается у таких детей в подростковом периоде, когда на первое место выходит импульсивность, иногда сочетающаяся с агрессивностью.</w:t>
      </w:r>
    </w:p>
    <w:sectPr w:rsidR="001C4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865"/>
    <w:rsid w:val="001C4B2B"/>
    <w:rsid w:val="0050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Forest</Company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N</cp:lastModifiedBy>
  <cp:revision>1</cp:revision>
  <dcterms:created xsi:type="dcterms:W3CDTF">2015-04-01T15:55:00Z</dcterms:created>
  <dcterms:modified xsi:type="dcterms:W3CDTF">2015-04-01T15:55:00Z</dcterms:modified>
</cp:coreProperties>
</file>