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DD" w:rsidRDefault="007146DD" w:rsidP="007146D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Урок.</w:t>
      </w:r>
      <w:bookmarkStart w:id="0" w:name="_GoBack"/>
      <w:bookmarkEnd w:id="0"/>
    </w:p>
    <w:p w:rsidR="007146DD" w:rsidRDefault="007146DD" w:rsidP="007146DD">
      <w:pPr>
        <w:spacing w:line="360" w:lineRule="auto"/>
        <w:ind w:firstLine="709"/>
        <w:jc w:val="center"/>
        <w:rPr>
          <w:rFonts w:cs="Helvetica"/>
          <w:kern w:val="2"/>
          <w:sz w:val="28"/>
        </w:rPr>
      </w:pPr>
      <w:r>
        <w:rPr>
          <w:sz w:val="28"/>
          <w:szCs w:val="28"/>
        </w:rPr>
        <w:t>Тема – «</w:t>
      </w:r>
      <w:r>
        <w:rPr>
          <w:rFonts w:cs="Helvetica"/>
          <w:kern w:val="2"/>
          <w:sz w:val="28"/>
        </w:rPr>
        <w:t>Разложение многочлена на множители с помощью комбинации различных приемов»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</w:rPr>
      </w:pPr>
      <w:r>
        <w:rPr>
          <w:rFonts w:cs="Helvetica"/>
          <w:kern w:val="2"/>
          <w:sz w:val="28"/>
        </w:rPr>
        <w:t>Класс – 7.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Цели урока: 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- научить разложению на множители многочлена с помощью комбинации различных приемов; 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- развивать навыки теоретического мышления при помощи различных приемов; различных способов разложения;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- развивать творческие способности учащихся при комбинации приемов, сочетании их друг с другом, выборе рационального зерна – оптимального в том или ином случае.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Методы: сравнения; обобщения; анализа, частично – поисковый, проблемный.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Структура урока: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</w:rPr>
      </w:pPr>
      <w:r>
        <w:rPr>
          <w:rFonts w:cs="Helvetica"/>
          <w:kern w:val="2"/>
          <w:sz w:val="28"/>
        </w:rPr>
        <w:t>I этап. Самостоятельное открытие математической закономерности.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</w:rPr>
      </w:pPr>
      <w:r>
        <w:rPr>
          <w:rFonts w:cs="Helvetica"/>
          <w:kern w:val="2"/>
          <w:sz w:val="28"/>
        </w:rPr>
        <w:t>II этап. Выдвижение гипотезы.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rFonts w:cs="Helvetica"/>
          <w:sz w:val="28"/>
        </w:rPr>
      </w:pPr>
      <w:r>
        <w:rPr>
          <w:rFonts w:cs="Helvetica"/>
          <w:sz w:val="28"/>
        </w:rPr>
        <w:t>III этап. Поиск средств для подтверждения ее истинности.</w:t>
      </w:r>
    </w:p>
    <w:p w:rsidR="007146DD" w:rsidRDefault="007146DD" w:rsidP="007146DD">
      <w:pPr>
        <w:spacing w:line="360" w:lineRule="auto"/>
        <w:ind w:firstLine="709"/>
        <w:jc w:val="both"/>
        <w:rPr>
          <w:iCs/>
          <w:kern w:val="2"/>
          <w:sz w:val="28"/>
        </w:rPr>
      </w:pPr>
      <w:r>
        <w:rPr>
          <w:iCs/>
          <w:kern w:val="2"/>
          <w:sz w:val="28"/>
        </w:rPr>
        <w:t>IV этап. Построение теории.</w:t>
      </w:r>
    </w:p>
    <w:p w:rsidR="007146DD" w:rsidRDefault="007146DD" w:rsidP="007146DD">
      <w:pPr>
        <w:spacing w:line="360" w:lineRule="auto"/>
        <w:ind w:firstLine="709"/>
        <w:jc w:val="both"/>
        <w:rPr>
          <w:iCs/>
          <w:sz w:val="28"/>
          <w:szCs w:val="44"/>
        </w:rPr>
      </w:pPr>
      <w:r>
        <w:rPr>
          <w:iCs/>
          <w:sz w:val="28"/>
        </w:rPr>
        <w:t>V этап. Выход в практику и постановка новой проблемы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</w:rPr>
      </w:pPr>
      <w:r>
        <w:rPr>
          <w:rFonts w:cs="Helvetica"/>
          <w:kern w:val="2"/>
          <w:sz w:val="28"/>
        </w:rPr>
        <w:t>Ход урока.</w:t>
      </w:r>
    </w:p>
    <w:p w:rsidR="007146DD" w:rsidRDefault="007146DD" w:rsidP="007146DD">
      <w:pPr>
        <w:spacing w:line="360" w:lineRule="auto"/>
        <w:ind w:firstLine="709"/>
        <w:jc w:val="both"/>
        <w:rPr>
          <w:rFonts w:cs="Helvetica"/>
          <w:kern w:val="2"/>
          <w:sz w:val="28"/>
          <w:szCs w:val="44"/>
        </w:rPr>
      </w:pPr>
      <w:r>
        <w:rPr>
          <w:rFonts w:cs="Helvetica"/>
          <w:kern w:val="2"/>
          <w:sz w:val="28"/>
        </w:rPr>
        <w:t>I этап. Самостоятельное открытие математической закономерности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 xml:space="preserve">Начало урока посвящалось повторению. Оно началось со списка алгебраических выражений, который учащиеся должны были сначала хорошо рассмотреть: 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(1) 3а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>b (1 – 2a);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(2) (х – 2) (х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+ 2х + 4);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(3) 27 х</w:t>
      </w:r>
      <w:r>
        <w:rPr>
          <w:kern w:val="2"/>
          <w:sz w:val="28"/>
          <w:szCs w:val="15"/>
          <w:vertAlign w:val="superscript"/>
        </w:rPr>
        <w:t>6</w:t>
      </w:r>
      <w:r>
        <w:rPr>
          <w:kern w:val="2"/>
          <w:sz w:val="28"/>
          <w:szCs w:val="20"/>
        </w:rPr>
        <w:t>у</w:t>
      </w:r>
      <w:r>
        <w:rPr>
          <w:kern w:val="2"/>
          <w:sz w:val="28"/>
          <w:szCs w:val="15"/>
          <w:vertAlign w:val="superscript"/>
        </w:rPr>
        <w:t>3</w:t>
      </w:r>
      <w:r>
        <w:rPr>
          <w:kern w:val="2"/>
          <w:sz w:val="28"/>
          <w:szCs w:val="20"/>
        </w:rPr>
        <w:t xml:space="preserve"> – 72 х</w:t>
      </w:r>
      <w:r>
        <w:rPr>
          <w:kern w:val="2"/>
          <w:sz w:val="28"/>
          <w:szCs w:val="15"/>
          <w:vertAlign w:val="superscript"/>
        </w:rPr>
        <w:t>4</w:t>
      </w:r>
      <w:r>
        <w:rPr>
          <w:kern w:val="2"/>
          <w:sz w:val="28"/>
          <w:szCs w:val="20"/>
        </w:rPr>
        <w:t>у</w:t>
      </w:r>
      <w:r>
        <w:rPr>
          <w:kern w:val="2"/>
          <w:sz w:val="28"/>
          <w:szCs w:val="15"/>
          <w:vertAlign w:val="superscript"/>
        </w:rPr>
        <w:t>4</w:t>
      </w:r>
      <w:r>
        <w:rPr>
          <w:kern w:val="2"/>
          <w:sz w:val="28"/>
          <w:szCs w:val="20"/>
        </w:rPr>
        <w:t xml:space="preserve"> + 48 х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>у</w:t>
      </w:r>
      <w:r>
        <w:rPr>
          <w:kern w:val="2"/>
          <w:sz w:val="28"/>
          <w:szCs w:val="15"/>
          <w:vertAlign w:val="superscript"/>
        </w:rPr>
        <w:t>5</w:t>
      </w:r>
      <w:r>
        <w:rPr>
          <w:kern w:val="2"/>
          <w:sz w:val="28"/>
          <w:szCs w:val="20"/>
        </w:rPr>
        <w:t>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(4) (5а + 1)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>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(5) (9с – аb) (9с + аb);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lastRenderedPageBreak/>
        <w:t>(6) m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– n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+ d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+ 2 md;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(7) а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+ 10а + 25 – у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>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(8) х (х – 4) (25 + 3х);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(9) х</w:t>
      </w:r>
      <w:r>
        <w:rPr>
          <w:kern w:val="2"/>
          <w:sz w:val="28"/>
          <w:szCs w:val="15"/>
          <w:vertAlign w:val="superscript"/>
        </w:rPr>
        <w:t>4</w:t>
      </w:r>
      <w:r>
        <w:rPr>
          <w:kern w:val="2"/>
          <w:sz w:val="28"/>
          <w:szCs w:val="20"/>
        </w:rPr>
        <w:t xml:space="preserve"> + 4у</w:t>
      </w:r>
      <w:r>
        <w:rPr>
          <w:kern w:val="2"/>
          <w:sz w:val="28"/>
          <w:szCs w:val="15"/>
          <w:vertAlign w:val="superscript"/>
        </w:rPr>
        <w:t>4</w:t>
      </w:r>
      <w:r>
        <w:rPr>
          <w:kern w:val="2"/>
          <w:sz w:val="28"/>
          <w:szCs w:val="20"/>
        </w:rPr>
        <w:t>;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(10) – 4 а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+ 40 аb – 100 b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>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Задание 1. Распределите данные выражения на группы и объясните, по какому признаку проведено распределение.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Учащиеся сначала выделили две группы.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 xml:space="preserve">В первую вошли выражения (1), (2) , (4), (5), (8), поскольку в каждой из них есть двучлен, выступающий в качестве отдельного множителя. 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Во вторую группу были отнесены все остальные выражения, ведь ни в одном из них не встречались “умноженные друг на друга скобки” (ребята выразились так).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Но тут некоторые учащиеся заметили, что вторая группа неоднородна, в ней есть и трехчлены (3) и (10), и четырехчлены (6) и (7) и даже двучлен (9).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Проведенный анализ помог поставить следующие задачи: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Разложить на множители многочлены, подобные тем, которые вы отнесли во вторую группу: (3), (6), (7), (9), (10).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Поскольку выражения различны, то различны ли способы разложения на множители?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Применяются они порознь или комбинируются, сочетаются?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44"/>
        </w:rPr>
      </w:pPr>
      <w:r>
        <w:rPr>
          <w:kern w:val="2"/>
          <w:sz w:val="28"/>
        </w:rPr>
        <w:t>II этап. Выдвижение гипотезы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Повторим те способы, которые понадобятся нам в дальнейшем.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Задание 2. Учащимся демонстрируется плакат.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4514850" cy="1304925"/>
            <wp:effectExtent l="0" t="0" r="0" b="9525"/>
            <wp:docPr id="5" name="Рисунок 5" descr="http://festival.1september.ru/articles/41515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5155/img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lastRenderedPageBreak/>
        <w:t>Требуется указать какая ошибка допущена в каждом выражении справа на этом плакате.</w:t>
      </w:r>
    </w:p>
    <w:p w:rsidR="007146DD" w:rsidRDefault="007146DD" w:rsidP="007146DD">
      <w:pPr>
        <w:spacing w:line="360" w:lineRule="auto"/>
        <w:ind w:firstLine="709"/>
        <w:jc w:val="both"/>
        <w:rPr>
          <w:kern w:val="2"/>
          <w:sz w:val="28"/>
          <w:szCs w:val="20"/>
        </w:rPr>
      </w:pPr>
      <w:r>
        <w:rPr>
          <w:sz w:val="28"/>
        </w:rPr>
        <w:t>Задание 3. Среди равенств, указанных ниже, найдите какие правильные формулы, записанные в непривычном порядке, так и содержащие ошибки. Исправьте ошибочные выражения</w:t>
      </w:r>
      <w:r>
        <w:rPr>
          <w:kern w:val="2"/>
          <w:sz w:val="28"/>
          <w:szCs w:val="20"/>
        </w:rPr>
        <w:t>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А) х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+ у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– 2ху = (х – у)</w:t>
      </w:r>
      <w:r>
        <w:rPr>
          <w:kern w:val="2"/>
          <w:sz w:val="28"/>
          <w:szCs w:val="15"/>
          <w:vertAlign w:val="superscript"/>
        </w:rPr>
        <w:t>2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</w:rPr>
      </w:pPr>
      <w:r>
        <w:rPr>
          <w:kern w:val="2"/>
          <w:sz w:val="28"/>
          <w:szCs w:val="20"/>
        </w:rPr>
        <w:t>Б) m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+ 2 mn – n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= (m – n)</w:t>
      </w:r>
      <w:r>
        <w:rPr>
          <w:kern w:val="2"/>
          <w:sz w:val="28"/>
          <w:szCs w:val="15"/>
          <w:vertAlign w:val="superscript"/>
        </w:rPr>
        <w:t>2</w:t>
      </w:r>
      <w:r>
        <w:rPr>
          <w:kern w:val="2"/>
          <w:sz w:val="28"/>
          <w:szCs w:val="20"/>
        </w:rPr>
        <w:t xml:space="preserve"> 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  <w:lang w:val="en-US"/>
        </w:rPr>
      </w:pPr>
      <w:r>
        <w:rPr>
          <w:kern w:val="2"/>
          <w:sz w:val="28"/>
          <w:szCs w:val="20"/>
          <w:lang w:val="en-US"/>
        </w:rPr>
        <w:t>B) 2pt – p</w:t>
      </w:r>
      <w:r>
        <w:rPr>
          <w:kern w:val="2"/>
          <w:sz w:val="28"/>
          <w:szCs w:val="15"/>
          <w:vertAlign w:val="superscript"/>
          <w:lang w:val="en-US"/>
        </w:rPr>
        <w:t>2</w:t>
      </w:r>
      <w:r>
        <w:rPr>
          <w:kern w:val="2"/>
          <w:sz w:val="28"/>
          <w:szCs w:val="20"/>
          <w:lang w:val="en-US"/>
        </w:rPr>
        <w:t xml:space="preserve"> – t</w:t>
      </w:r>
      <w:r>
        <w:rPr>
          <w:kern w:val="2"/>
          <w:sz w:val="28"/>
          <w:szCs w:val="15"/>
          <w:vertAlign w:val="superscript"/>
          <w:lang w:val="en-US"/>
        </w:rPr>
        <w:t>2</w:t>
      </w:r>
      <w:r>
        <w:rPr>
          <w:kern w:val="2"/>
          <w:sz w:val="28"/>
          <w:szCs w:val="20"/>
          <w:lang w:val="en-US"/>
        </w:rPr>
        <w:t xml:space="preserve"> = (p – t)</w:t>
      </w:r>
      <w:r>
        <w:rPr>
          <w:kern w:val="2"/>
          <w:sz w:val="28"/>
          <w:szCs w:val="15"/>
          <w:vertAlign w:val="superscript"/>
          <w:lang w:val="en-US"/>
        </w:rPr>
        <w:t>2</w:t>
      </w:r>
      <w:r>
        <w:rPr>
          <w:kern w:val="2"/>
          <w:sz w:val="28"/>
          <w:szCs w:val="20"/>
          <w:lang w:val="en-US"/>
        </w:rPr>
        <w:t xml:space="preserve"> 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kern w:val="2"/>
          <w:sz w:val="28"/>
          <w:szCs w:val="20"/>
          <w:lang w:val="en-US"/>
        </w:rPr>
      </w:pPr>
      <w:r>
        <w:rPr>
          <w:kern w:val="2"/>
          <w:sz w:val="28"/>
          <w:szCs w:val="20"/>
        </w:rPr>
        <w:t>Г</w:t>
      </w:r>
      <w:r>
        <w:rPr>
          <w:kern w:val="2"/>
          <w:sz w:val="28"/>
          <w:szCs w:val="20"/>
          <w:lang w:val="en-US"/>
        </w:rPr>
        <w:t>) 2cd + c</w:t>
      </w:r>
      <w:r>
        <w:rPr>
          <w:kern w:val="2"/>
          <w:sz w:val="28"/>
          <w:szCs w:val="15"/>
          <w:vertAlign w:val="superscript"/>
          <w:lang w:val="en-US"/>
        </w:rPr>
        <w:t>2</w:t>
      </w:r>
      <w:r>
        <w:rPr>
          <w:kern w:val="2"/>
          <w:sz w:val="28"/>
          <w:szCs w:val="20"/>
          <w:lang w:val="en-US"/>
        </w:rPr>
        <w:t xml:space="preserve"> + d</w:t>
      </w:r>
      <w:r>
        <w:rPr>
          <w:kern w:val="2"/>
          <w:sz w:val="28"/>
          <w:szCs w:val="15"/>
          <w:vertAlign w:val="superscript"/>
          <w:lang w:val="en-US"/>
        </w:rPr>
        <w:t>2</w:t>
      </w:r>
      <w:r>
        <w:rPr>
          <w:kern w:val="2"/>
          <w:sz w:val="28"/>
          <w:szCs w:val="20"/>
          <w:lang w:val="en-US"/>
        </w:rPr>
        <w:t xml:space="preserve"> = (c + d)</w:t>
      </w:r>
      <w:r>
        <w:rPr>
          <w:kern w:val="2"/>
          <w:sz w:val="28"/>
          <w:szCs w:val="15"/>
          <w:vertAlign w:val="superscript"/>
          <w:lang w:val="en-US"/>
        </w:rPr>
        <w:t>2</w:t>
      </w:r>
    </w:p>
    <w:tbl>
      <w:tblPr>
        <w:tblW w:w="7500" w:type="dxa"/>
        <w:jc w:val="center"/>
        <w:tblInd w:w="510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5"/>
        <w:gridCol w:w="3905"/>
      </w:tblGrid>
      <w:tr w:rsidR="007146DD">
        <w:trPr>
          <w:jc w:val="center"/>
        </w:trPr>
        <w:tc>
          <w:tcPr>
            <w:tcW w:w="0" w:type="auto"/>
            <w:vAlign w:val="center"/>
            <w:hideMark/>
          </w:tcPr>
          <w:p w:rsidR="007146DD" w:rsidRDefault="007146DD">
            <w:pPr>
              <w:spacing w:line="240" w:lineRule="atLeast"/>
              <w:jc w:val="center"/>
              <w:rPr>
                <w:rFonts w:cs="Helvetica"/>
                <w:b/>
                <w:bCs/>
                <w:kern w:val="2"/>
                <w:sz w:val="28"/>
                <w:szCs w:val="20"/>
              </w:rPr>
            </w:pPr>
            <w:r>
              <w:rPr>
                <w:rStyle w:val="a4"/>
                <w:rFonts w:cs="Helvetica"/>
                <w:b w:val="0"/>
                <w:bCs w:val="0"/>
                <w:kern w:val="2"/>
                <w:sz w:val="28"/>
                <w:szCs w:val="20"/>
              </w:rPr>
              <w:t>Правильные:</w:t>
            </w:r>
          </w:p>
        </w:tc>
        <w:tc>
          <w:tcPr>
            <w:tcW w:w="0" w:type="auto"/>
            <w:vAlign w:val="center"/>
            <w:hideMark/>
          </w:tcPr>
          <w:p w:rsidR="007146DD" w:rsidRDefault="007146DD">
            <w:pPr>
              <w:spacing w:line="240" w:lineRule="atLeast"/>
              <w:jc w:val="center"/>
              <w:rPr>
                <w:rFonts w:cs="Helvetica"/>
                <w:b/>
                <w:bCs/>
                <w:kern w:val="2"/>
                <w:sz w:val="28"/>
                <w:szCs w:val="20"/>
              </w:rPr>
            </w:pPr>
            <w:r>
              <w:rPr>
                <w:rStyle w:val="a4"/>
                <w:rFonts w:cs="Helvetica"/>
                <w:b w:val="0"/>
                <w:bCs w:val="0"/>
                <w:kern w:val="2"/>
                <w:sz w:val="28"/>
                <w:szCs w:val="20"/>
              </w:rPr>
              <w:t>Ошибочные:</w:t>
            </w:r>
          </w:p>
        </w:tc>
      </w:tr>
      <w:tr w:rsidR="007146DD" w:rsidRPr="007146DD">
        <w:trPr>
          <w:jc w:val="center"/>
        </w:trPr>
        <w:tc>
          <w:tcPr>
            <w:tcW w:w="0" w:type="auto"/>
            <w:vAlign w:val="center"/>
            <w:hideMark/>
          </w:tcPr>
          <w:p w:rsidR="007146DD" w:rsidRDefault="007146DD">
            <w:pPr>
              <w:spacing w:line="240" w:lineRule="atLeast"/>
              <w:jc w:val="center"/>
              <w:rPr>
                <w:rFonts w:cs="Helvetica"/>
                <w:kern w:val="2"/>
                <w:sz w:val="28"/>
                <w:szCs w:val="20"/>
              </w:rPr>
            </w:pPr>
            <w:r>
              <w:rPr>
                <w:rFonts w:cs="Helvetica"/>
                <w:kern w:val="2"/>
                <w:sz w:val="28"/>
                <w:szCs w:val="20"/>
              </w:rPr>
              <w:t>х</w:t>
            </w:r>
            <w:r>
              <w:rPr>
                <w:rFonts w:cs="Helvetica"/>
                <w:kern w:val="2"/>
                <w:sz w:val="28"/>
                <w:szCs w:val="15"/>
              </w:rPr>
              <w:t>2</w:t>
            </w:r>
            <w:r>
              <w:rPr>
                <w:rFonts w:cs="Helvetica"/>
                <w:kern w:val="2"/>
                <w:sz w:val="28"/>
                <w:szCs w:val="20"/>
              </w:rPr>
              <w:t xml:space="preserve"> + у</w:t>
            </w:r>
            <w:r>
              <w:rPr>
                <w:rFonts w:cs="Helvetica"/>
                <w:kern w:val="2"/>
                <w:sz w:val="28"/>
                <w:szCs w:val="15"/>
              </w:rPr>
              <w:t>2</w:t>
            </w:r>
            <w:r>
              <w:rPr>
                <w:rFonts w:cs="Helvetica"/>
                <w:kern w:val="2"/>
                <w:sz w:val="28"/>
                <w:szCs w:val="20"/>
              </w:rPr>
              <w:t xml:space="preserve"> – 2ху = (х – у)</w:t>
            </w:r>
            <w:r>
              <w:rPr>
                <w:rFonts w:cs="Helvetica"/>
                <w:kern w:val="2"/>
                <w:sz w:val="28"/>
                <w:szCs w:val="15"/>
              </w:rPr>
              <w:t>2</w:t>
            </w:r>
          </w:p>
          <w:p w:rsidR="007146DD" w:rsidRDefault="007146DD">
            <w:pPr>
              <w:pStyle w:val="a3"/>
              <w:spacing w:line="240" w:lineRule="atLeast"/>
              <w:jc w:val="center"/>
              <w:rPr>
                <w:rFonts w:ascii="Times New Roman" w:hAnsi="Times New Roman" w:cs="Helvetica"/>
                <w:color w:val="auto"/>
                <w:kern w:val="2"/>
                <w:sz w:val="28"/>
                <w:szCs w:val="20"/>
              </w:rPr>
            </w:pP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20"/>
              </w:rPr>
              <w:t>2cd + c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15"/>
              </w:rPr>
              <w:t>2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20"/>
              </w:rPr>
              <w:t xml:space="preserve"> + d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15"/>
              </w:rPr>
              <w:t>2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20"/>
              </w:rPr>
              <w:t xml:space="preserve"> = (c + d)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46DD" w:rsidRDefault="007146DD">
            <w:pPr>
              <w:spacing w:line="240" w:lineRule="atLeast"/>
              <w:jc w:val="center"/>
              <w:rPr>
                <w:rFonts w:cs="Helvetica"/>
                <w:kern w:val="2"/>
                <w:sz w:val="28"/>
                <w:szCs w:val="20"/>
                <w:lang w:val="en-US"/>
              </w:rPr>
            </w:pPr>
            <w:r>
              <w:rPr>
                <w:rFonts w:cs="Helvetica"/>
                <w:kern w:val="2"/>
                <w:sz w:val="28"/>
                <w:szCs w:val="20"/>
                <w:lang w:val="en-US"/>
              </w:rPr>
              <w:t>m</w:t>
            </w:r>
            <w:r>
              <w:rPr>
                <w:rFonts w:cs="Helvetica"/>
                <w:kern w:val="2"/>
                <w:sz w:val="28"/>
                <w:szCs w:val="15"/>
                <w:lang w:val="en-US"/>
              </w:rPr>
              <w:t>2</w:t>
            </w:r>
            <w:r>
              <w:rPr>
                <w:rFonts w:cs="Helvetica"/>
                <w:kern w:val="2"/>
                <w:sz w:val="28"/>
                <w:szCs w:val="20"/>
                <w:lang w:val="en-US"/>
              </w:rPr>
              <w:t xml:space="preserve"> + 2mn – n</w:t>
            </w:r>
            <w:r>
              <w:rPr>
                <w:rFonts w:cs="Helvetica"/>
                <w:kern w:val="2"/>
                <w:sz w:val="28"/>
                <w:szCs w:val="15"/>
                <w:lang w:val="en-US"/>
              </w:rPr>
              <w:t>2</w:t>
            </w:r>
            <w:r>
              <w:rPr>
                <w:rFonts w:cs="Helvetica"/>
                <w:kern w:val="2"/>
                <w:sz w:val="28"/>
                <w:szCs w:val="20"/>
                <w:lang w:val="en-US"/>
              </w:rPr>
              <w:t xml:space="preserve"> = (m – n)</w:t>
            </w:r>
            <w:r>
              <w:rPr>
                <w:rFonts w:cs="Helvetica"/>
                <w:kern w:val="2"/>
                <w:sz w:val="28"/>
                <w:szCs w:val="15"/>
                <w:lang w:val="en-US"/>
              </w:rPr>
              <w:t>2</w:t>
            </w:r>
          </w:p>
          <w:p w:rsidR="007146DD" w:rsidRDefault="007146DD">
            <w:pPr>
              <w:pStyle w:val="a3"/>
              <w:spacing w:line="240" w:lineRule="atLeast"/>
              <w:jc w:val="center"/>
              <w:rPr>
                <w:rFonts w:ascii="Times New Roman" w:hAnsi="Times New Roman" w:cs="Helvetica"/>
                <w:color w:val="auto"/>
                <w:kern w:val="2"/>
                <w:sz w:val="28"/>
                <w:szCs w:val="20"/>
                <w:lang w:val="en-US"/>
              </w:rPr>
            </w:pP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20"/>
                <w:lang w:val="en-US"/>
              </w:rPr>
              <w:t>2pt – p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15"/>
                <w:lang w:val="en-US"/>
              </w:rPr>
              <w:t>2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20"/>
                <w:lang w:val="en-US"/>
              </w:rPr>
              <w:t xml:space="preserve"> – t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15"/>
                <w:lang w:val="en-US"/>
              </w:rPr>
              <w:t>2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20"/>
                <w:lang w:val="en-US"/>
              </w:rPr>
              <w:t xml:space="preserve"> = (p – t)</w:t>
            </w:r>
            <w:r>
              <w:rPr>
                <w:rFonts w:ascii="Times New Roman" w:hAnsi="Times New Roman" w:cs="Helvetica"/>
                <w:color w:val="auto"/>
                <w:kern w:val="2"/>
                <w:sz w:val="28"/>
                <w:szCs w:val="15"/>
                <w:lang w:val="en-US"/>
              </w:rPr>
              <w:t>2</w:t>
            </w:r>
          </w:p>
        </w:tc>
      </w:tr>
    </w:tbl>
    <w:p w:rsidR="007146DD" w:rsidRP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rFonts w:cs="Helvetica"/>
          <w:sz w:val="28"/>
          <w:szCs w:val="20"/>
          <w:lang w:val="en-US"/>
        </w:rPr>
      </w:pP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rFonts w:cs="Helvetica"/>
          <w:sz w:val="28"/>
          <w:szCs w:val="20"/>
        </w:rPr>
      </w:pPr>
      <w:r>
        <w:rPr>
          <w:rFonts w:cs="Helvetica"/>
          <w:sz w:val="28"/>
          <w:szCs w:val="20"/>
        </w:rPr>
        <w:t>Задания (2) и (3) учащиеся выполняют устно. Подводиться итог: “Мы вспомнили способ разложения на множители с помощью формул сокращенного умножения. А какие способы разложения на множители вы изучали?”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rFonts w:cs="Helvetica"/>
          <w:sz w:val="28"/>
          <w:szCs w:val="20"/>
        </w:rPr>
      </w:pPr>
      <w:r>
        <w:rPr>
          <w:rFonts w:cs="Helvetica"/>
          <w:sz w:val="28"/>
          <w:szCs w:val="20"/>
        </w:rPr>
        <w:t>Учащиеся вспомнили способ вынесения общего множителя за скобки и способ группировки, выбрав соответствующие опорные схемы: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noProof/>
          <w:kern w:val="2"/>
          <w:sz w:val="28"/>
          <w:szCs w:val="20"/>
        </w:rPr>
        <w:drawing>
          <wp:inline distT="0" distB="0" distL="0" distR="0">
            <wp:extent cx="4762500" cy="695325"/>
            <wp:effectExtent l="0" t="0" r="0" b="9525"/>
            <wp:docPr id="4" name="Рисунок 4" descr="http://festival.1september.ru/articles/41515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5155/img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Эти способы применяются отдельно или комбинируются?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44"/>
        </w:rPr>
      </w:pPr>
      <w:r>
        <w:rPr>
          <w:iCs/>
          <w:sz w:val="28"/>
        </w:rPr>
        <w:t>III этап. Поиск средств для подтверждения ее истинности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Письменная работа. Преобразовать выражения (3) и (10); (6) и (7) из списка, приведенного вначале урока.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С выражением (3) ребята оперировали под контролем учителя, а с выражением (10) самостоятельно.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Задание 4. Ход рассуждений.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Разложить на множители выражения (3), (10) и (6), (7).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(3) 27 х</w:t>
      </w:r>
      <w:r>
        <w:rPr>
          <w:bCs/>
          <w:iCs/>
          <w:sz w:val="28"/>
          <w:szCs w:val="15"/>
          <w:vertAlign w:val="superscript"/>
        </w:rPr>
        <w:t>6</w:t>
      </w:r>
      <w:r>
        <w:rPr>
          <w:bCs/>
          <w:iCs/>
          <w:sz w:val="28"/>
          <w:szCs w:val="20"/>
        </w:rPr>
        <w:t xml:space="preserve"> у</w:t>
      </w:r>
      <w:r>
        <w:rPr>
          <w:bCs/>
          <w:iCs/>
          <w:sz w:val="28"/>
          <w:szCs w:val="15"/>
          <w:vertAlign w:val="superscript"/>
        </w:rPr>
        <w:t>3</w:t>
      </w:r>
      <w:r>
        <w:rPr>
          <w:bCs/>
          <w:iCs/>
          <w:sz w:val="28"/>
          <w:szCs w:val="20"/>
        </w:rPr>
        <w:t xml:space="preserve"> – 72 х</w:t>
      </w:r>
      <w:r>
        <w:rPr>
          <w:bCs/>
          <w:iCs/>
          <w:sz w:val="28"/>
          <w:szCs w:val="15"/>
          <w:vertAlign w:val="superscript"/>
        </w:rPr>
        <w:t>4</w:t>
      </w:r>
      <w:r>
        <w:rPr>
          <w:bCs/>
          <w:iCs/>
          <w:sz w:val="28"/>
          <w:szCs w:val="20"/>
        </w:rPr>
        <w:t xml:space="preserve"> у</w:t>
      </w:r>
      <w:r>
        <w:rPr>
          <w:bCs/>
          <w:iCs/>
          <w:sz w:val="28"/>
          <w:szCs w:val="15"/>
          <w:vertAlign w:val="superscript"/>
        </w:rPr>
        <w:t>4</w:t>
      </w:r>
      <w:r>
        <w:rPr>
          <w:bCs/>
          <w:iCs/>
          <w:sz w:val="28"/>
          <w:szCs w:val="20"/>
        </w:rPr>
        <w:t xml:space="preserve"> + 48 х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у</w:t>
      </w:r>
      <w:r>
        <w:rPr>
          <w:bCs/>
          <w:iCs/>
          <w:sz w:val="28"/>
          <w:szCs w:val="15"/>
          <w:vertAlign w:val="superscript"/>
        </w:rPr>
        <w:t>5</w:t>
      </w:r>
      <w:r>
        <w:rPr>
          <w:bCs/>
          <w:iCs/>
          <w:sz w:val="28"/>
          <w:szCs w:val="20"/>
        </w:rPr>
        <w:t xml:space="preserve"> 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lastRenderedPageBreak/>
        <w:t>Учитель: С какого приема нам следует начать?</w:t>
      </w:r>
    </w:p>
    <w:p w:rsidR="007146DD" w:rsidRDefault="007146DD" w:rsidP="007146DD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Учащиеся: Попробуем вынести общий множитель: 3 х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у</w:t>
      </w:r>
      <w:r>
        <w:rPr>
          <w:bCs/>
          <w:iCs/>
          <w:sz w:val="28"/>
          <w:szCs w:val="15"/>
          <w:vertAlign w:val="superscript"/>
        </w:rPr>
        <w:t>3</w:t>
      </w:r>
      <w:r>
        <w:rPr>
          <w:bCs/>
          <w:iCs/>
          <w:sz w:val="28"/>
          <w:szCs w:val="20"/>
        </w:rPr>
        <w:t xml:space="preserve"> (9 х</w:t>
      </w:r>
      <w:r>
        <w:rPr>
          <w:bCs/>
          <w:iCs/>
          <w:sz w:val="28"/>
          <w:szCs w:val="15"/>
          <w:vertAlign w:val="superscript"/>
        </w:rPr>
        <w:t>4</w:t>
      </w:r>
      <w:r>
        <w:rPr>
          <w:bCs/>
          <w:iCs/>
          <w:sz w:val="28"/>
          <w:szCs w:val="20"/>
        </w:rPr>
        <w:t xml:space="preserve"> – 24 х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у + 16 у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).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Учитель: Давайте проанализируем структуру выражения, стоящего в скобках.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Учащиеся: Выражение в скобках можно переписать так: ((3 х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)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– 23 х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4у + (4у)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) и тогда исходное выражение можно привести к виду 3 х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у</w:t>
      </w:r>
      <w:r>
        <w:rPr>
          <w:bCs/>
          <w:iCs/>
          <w:sz w:val="28"/>
          <w:szCs w:val="15"/>
          <w:vertAlign w:val="superscript"/>
        </w:rPr>
        <w:t>3</w:t>
      </w:r>
      <w:r>
        <w:rPr>
          <w:bCs/>
          <w:iCs/>
          <w:sz w:val="28"/>
          <w:szCs w:val="20"/>
        </w:rPr>
        <w:t xml:space="preserve"> (3х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– 4 у)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Теперь учащиеся разлагают на множители выражения (10) и (6) из списка, данного в начале урока: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(10) – 4 а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+ 40 аb – 100 b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= - 4 (а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– 10 аb + 25 b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) = - 4 (а – 5 b)</w:t>
      </w:r>
      <w:r>
        <w:rPr>
          <w:bCs/>
          <w:iCs/>
          <w:sz w:val="28"/>
          <w:szCs w:val="15"/>
          <w:vertAlign w:val="superscript"/>
        </w:rPr>
        <w:t>2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(6) m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– n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+ d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+ 2 md.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Учитель: Уместно ли начинать разложение на множители с вынесения общего множителя?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Учащиеся: Здесь нет общего множителя и выносить нечего. Надо попробовать группировку. Попытаемся объединить первый член со вторым, а третий с четвертым: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  <w:lang w:val="en-US"/>
        </w:rPr>
      </w:pPr>
      <w:r>
        <w:rPr>
          <w:bCs/>
          <w:iCs/>
          <w:sz w:val="28"/>
          <w:szCs w:val="20"/>
          <w:lang w:val="en-US"/>
        </w:rPr>
        <w:t>(m</w:t>
      </w:r>
      <w:r>
        <w:rPr>
          <w:bCs/>
          <w:iCs/>
          <w:sz w:val="28"/>
          <w:szCs w:val="15"/>
          <w:vertAlign w:val="superscript"/>
          <w:lang w:val="en-US"/>
        </w:rPr>
        <w:t>2</w:t>
      </w:r>
      <w:r>
        <w:rPr>
          <w:bCs/>
          <w:iCs/>
          <w:sz w:val="28"/>
          <w:szCs w:val="20"/>
          <w:lang w:val="en-US"/>
        </w:rPr>
        <w:t xml:space="preserve"> – n</w:t>
      </w:r>
      <w:r>
        <w:rPr>
          <w:bCs/>
          <w:iCs/>
          <w:sz w:val="28"/>
          <w:szCs w:val="15"/>
          <w:vertAlign w:val="superscript"/>
          <w:lang w:val="en-US"/>
        </w:rPr>
        <w:t>2</w:t>
      </w:r>
      <w:r>
        <w:rPr>
          <w:bCs/>
          <w:iCs/>
          <w:sz w:val="28"/>
          <w:szCs w:val="20"/>
          <w:lang w:val="en-US"/>
        </w:rPr>
        <w:t>) + (d</w:t>
      </w:r>
      <w:r>
        <w:rPr>
          <w:bCs/>
          <w:iCs/>
          <w:sz w:val="28"/>
          <w:szCs w:val="15"/>
          <w:vertAlign w:val="superscript"/>
          <w:lang w:val="en-US"/>
        </w:rPr>
        <w:t>2</w:t>
      </w:r>
      <w:r>
        <w:rPr>
          <w:bCs/>
          <w:iCs/>
          <w:sz w:val="28"/>
          <w:szCs w:val="20"/>
          <w:lang w:val="en-US"/>
        </w:rPr>
        <w:t xml:space="preserve"> + 2 md) = (m – n)(m + n) + d (d + 2m).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А дальше мы не знаем, что делать.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Учитель: Если первая попытка закончилась неудачей, давайте сделаем вторую попытку: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  <w:lang w:val="en-US"/>
        </w:rPr>
      </w:pPr>
      <w:r>
        <w:rPr>
          <w:bCs/>
          <w:iCs/>
          <w:sz w:val="28"/>
          <w:szCs w:val="20"/>
          <w:lang w:val="en-US"/>
        </w:rPr>
        <w:t>(m</w:t>
      </w:r>
      <w:r>
        <w:rPr>
          <w:bCs/>
          <w:iCs/>
          <w:sz w:val="28"/>
          <w:szCs w:val="15"/>
          <w:vertAlign w:val="superscript"/>
          <w:lang w:val="en-US"/>
        </w:rPr>
        <w:t>2</w:t>
      </w:r>
      <w:r>
        <w:rPr>
          <w:bCs/>
          <w:iCs/>
          <w:sz w:val="28"/>
          <w:szCs w:val="20"/>
          <w:lang w:val="en-US"/>
        </w:rPr>
        <w:t xml:space="preserve"> + 2 md) + (- n</w:t>
      </w:r>
      <w:r>
        <w:rPr>
          <w:bCs/>
          <w:iCs/>
          <w:sz w:val="28"/>
          <w:szCs w:val="15"/>
          <w:vertAlign w:val="superscript"/>
          <w:lang w:val="en-US"/>
        </w:rPr>
        <w:t>2</w:t>
      </w:r>
      <w:r>
        <w:rPr>
          <w:bCs/>
          <w:iCs/>
          <w:sz w:val="28"/>
          <w:szCs w:val="20"/>
          <w:lang w:val="en-US"/>
        </w:rPr>
        <w:t xml:space="preserve"> + d</w:t>
      </w:r>
      <w:r>
        <w:rPr>
          <w:bCs/>
          <w:iCs/>
          <w:sz w:val="28"/>
          <w:szCs w:val="15"/>
          <w:vertAlign w:val="superscript"/>
          <w:lang w:val="en-US"/>
        </w:rPr>
        <w:t>2</w:t>
      </w:r>
      <w:r>
        <w:rPr>
          <w:bCs/>
          <w:iCs/>
          <w:sz w:val="28"/>
          <w:szCs w:val="20"/>
          <w:lang w:val="en-US"/>
        </w:rPr>
        <w:t>) = m (m + 2 d) + (d</w:t>
      </w:r>
      <w:r>
        <w:rPr>
          <w:bCs/>
          <w:iCs/>
          <w:sz w:val="28"/>
          <w:szCs w:val="15"/>
          <w:vertAlign w:val="superscript"/>
          <w:lang w:val="en-US"/>
        </w:rPr>
        <w:t>2</w:t>
      </w:r>
      <w:r>
        <w:rPr>
          <w:bCs/>
          <w:iCs/>
          <w:sz w:val="28"/>
          <w:szCs w:val="20"/>
          <w:lang w:val="en-US"/>
        </w:rPr>
        <w:t xml:space="preserve"> – n</w:t>
      </w:r>
      <w:r>
        <w:rPr>
          <w:bCs/>
          <w:iCs/>
          <w:sz w:val="28"/>
          <w:szCs w:val="15"/>
          <w:vertAlign w:val="superscript"/>
          <w:lang w:val="en-US"/>
        </w:rPr>
        <w:t>2</w:t>
      </w:r>
      <w:r>
        <w:rPr>
          <w:bCs/>
          <w:iCs/>
          <w:sz w:val="28"/>
          <w:szCs w:val="20"/>
          <w:lang w:val="en-US"/>
        </w:rPr>
        <w:t>) = m(m + 2 d) + (d – n)(d + n)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Учащиеся: Опять неудача. Может быть прием группировки не подходит?</w:t>
      </w:r>
    </w:p>
    <w:p w:rsidR="007146DD" w:rsidRDefault="007146DD" w:rsidP="007146DD">
      <w:pPr>
        <w:spacing w:line="360" w:lineRule="auto"/>
        <w:ind w:firstLine="709"/>
        <w:jc w:val="both"/>
        <w:rPr>
          <w:iCs/>
          <w:kern w:val="2"/>
          <w:sz w:val="28"/>
          <w:szCs w:val="44"/>
        </w:rPr>
      </w:pPr>
      <w:r>
        <w:rPr>
          <w:iCs/>
          <w:kern w:val="2"/>
          <w:sz w:val="28"/>
        </w:rPr>
        <w:t>IV этап. Построение теории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 xml:space="preserve">Учитель: Мы не исчерпали еще всех возможностей этого приема. Ведь ниоткуда не следует, что слагаемые можно объединять только парами. 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Давайте попробуем объединить сразу три слагаемых. Но вот какие же три из четырех выгоднее всего выбрать?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lastRenderedPageBreak/>
        <w:t>Учащиеся: Давайте объединим слагаемые, где есть множители m, d и md, т.е. запишем: m</w:t>
      </w:r>
      <w:r>
        <w:rPr>
          <w:bCs/>
          <w:iCs/>
          <w:kern w:val="2"/>
          <w:sz w:val="28"/>
          <w:szCs w:val="15"/>
          <w:vertAlign w:val="superscript"/>
        </w:rPr>
        <w:t>2</w:t>
      </w:r>
      <w:r>
        <w:rPr>
          <w:bCs/>
          <w:iCs/>
          <w:kern w:val="2"/>
          <w:sz w:val="28"/>
          <w:szCs w:val="20"/>
        </w:rPr>
        <w:t xml:space="preserve"> – n</w:t>
      </w:r>
      <w:r>
        <w:rPr>
          <w:bCs/>
          <w:iCs/>
          <w:kern w:val="2"/>
          <w:sz w:val="28"/>
          <w:szCs w:val="15"/>
          <w:vertAlign w:val="superscript"/>
        </w:rPr>
        <w:t>2</w:t>
      </w:r>
      <w:r>
        <w:rPr>
          <w:bCs/>
          <w:iCs/>
          <w:kern w:val="2"/>
          <w:sz w:val="28"/>
          <w:szCs w:val="20"/>
        </w:rPr>
        <w:t xml:space="preserve"> + d</w:t>
      </w:r>
      <w:r>
        <w:rPr>
          <w:bCs/>
          <w:iCs/>
          <w:kern w:val="2"/>
          <w:sz w:val="28"/>
          <w:szCs w:val="15"/>
          <w:vertAlign w:val="superscript"/>
        </w:rPr>
        <w:t>2</w:t>
      </w:r>
      <w:r>
        <w:rPr>
          <w:bCs/>
          <w:iCs/>
          <w:kern w:val="2"/>
          <w:sz w:val="28"/>
          <w:szCs w:val="20"/>
        </w:rPr>
        <w:t xml:space="preserve"> + 2md = (m</w:t>
      </w:r>
      <w:r>
        <w:rPr>
          <w:bCs/>
          <w:iCs/>
          <w:kern w:val="2"/>
          <w:sz w:val="28"/>
          <w:szCs w:val="15"/>
          <w:vertAlign w:val="superscript"/>
        </w:rPr>
        <w:t>2</w:t>
      </w:r>
      <w:r>
        <w:rPr>
          <w:bCs/>
          <w:iCs/>
          <w:kern w:val="2"/>
          <w:sz w:val="28"/>
          <w:szCs w:val="20"/>
        </w:rPr>
        <w:t xml:space="preserve"> + d</w:t>
      </w:r>
      <w:r>
        <w:rPr>
          <w:bCs/>
          <w:iCs/>
          <w:kern w:val="2"/>
          <w:sz w:val="28"/>
          <w:szCs w:val="15"/>
          <w:vertAlign w:val="superscript"/>
        </w:rPr>
        <w:t>2</w:t>
      </w:r>
      <w:r>
        <w:rPr>
          <w:bCs/>
          <w:iCs/>
          <w:kern w:val="2"/>
          <w:sz w:val="28"/>
          <w:szCs w:val="20"/>
        </w:rPr>
        <w:t xml:space="preserve"> + 2md) – n</w:t>
      </w:r>
      <w:r>
        <w:rPr>
          <w:bCs/>
          <w:iCs/>
          <w:kern w:val="2"/>
          <w:sz w:val="28"/>
          <w:szCs w:val="15"/>
          <w:vertAlign w:val="superscript"/>
        </w:rPr>
        <w:t>2</w:t>
      </w:r>
      <w:r>
        <w:rPr>
          <w:bCs/>
          <w:iCs/>
          <w:kern w:val="2"/>
          <w:sz w:val="28"/>
          <w:szCs w:val="20"/>
        </w:rPr>
        <w:t xml:space="preserve"> = …….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Учитель: Что же вы остановились? Разве не видите, что в скобках стоит что-то знакомое?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 xml:space="preserve">Учащиеся: Видеть – то мы видим, но раньше этого никогда не делали. 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Учитель: Видите путь, так идите по нему.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Учащиеся: (продолжают рассуждать) ….. = (m + d) – n</w:t>
      </w:r>
      <w:r>
        <w:rPr>
          <w:bCs/>
          <w:iCs/>
          <w:kern w:val="2"/>
          <w:sz w:val="28"/>
          <w:szCs w:val="15"/>
          <w:vertAlign w:val="superscript"/>
        </w:rPr>
        <w:t>2</w:t>
      </w:r>
      <w:r>
        <w:rPr>
          <w:bCs/>
          <w:iCs/>
          <w:kern w:val="2"/>
          <w:sz w:val="28"/>
          <w:szCs w:val="20"/>
        </w:rPr>
        <w:t xml:space="preserve"> = ……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Мы такого раньше не встречали.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Учитель: Давайте проанализируем полученное выражение. Если бы нам надо было прочитать его не буквами, а словами, то с какого слова начали бы мы речь?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Учащиеся: (в замешательстве). Со слова … со слова “разность”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Учитель: Правильно. А как можно охарактеризовать выражения объединенные знаком “минус”?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Учащиеся: Это квадраты, только вот первый квадрат вроде и не совсем квадрат. Сумма там мешается.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Учитель: Это вам потому сумма “мешается”, что вы все хотите видеть сразу, а надо сначала видеть главное. Вспомним, как раньше мы записывали разность квадратов в виде опорного сигнала: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noProof/>
          <w:kern w:val="2"/>
          <w:sz w:val="28"/>
          <w:szCs w:val="20"/>
        </w:rPr>
        <w:drawing>
          <wp:inline distT="0" distB="0" distL="0" distR="0">
            <wp:extent cx="3114675" cy="371475"/>
            <wp:effectExtent l="0" t="0" r="9525" b="9525"/>
            <wp:docPr id="3" name="Рисунок 3" descr="http://festival.1september.ru/articles/41515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5155/img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Разве мы разбирали, то там спрятано “внутри” фигурок, которыми изображается опорный сигнал?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Учащиеся: Ну, если так, то можно продолжить… = (m + d – n) (m + d + n)/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А что делать дальше?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Учитель: А дальше надо вспомнить, чего требовалось достичь?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kern w:val="2"/>
          <w:sz w:val="28"/>
          <w:szCs w:val="20"/>
        </w:rPr>
      </w:pPr>
      <w:r>
        <w:rPr>
          <w:bCs/>
          <w:iCs/>
          <w:kern w:val="2"/>
          <w:sz w:val="28"/>
          <w:szCs w:val="20"/>
        </w:rPr>
        <w:t>Учащиеся: Разложить на множители, т.е. сделать так, чтобы одна скобка умножалась на другую? Но у нас так и получилось!</w:t>
      </w:r>
    </w:p>
    <w:p w:rsidR="007146DD" w:rsidRDefault="007146DD" w:rsidP="007146DD">
      <w:pPr>
        <w:spacing w:line="360" w:lineRule="auto"/>
        <w:ind w:firstLine="709"/>
        <w:jc w:val="both"/>
        <w:rPr>
          <w:iCs/>
          <w:sz w:val="28"/>
          <w:szCs w:val="44"/>
        </w:rPr>
      </w:pPr>
      <w:r>
        <w:rPr>
          <w:iCs/>
          <w:sz w:val="28"/>
        </w:rPr>
        <w:t>V этап. Выход в практику и постановка новой проблемы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lastRenderedPageBreak/>
        <w:t>Самостоятельная работа.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 xml:space="preserve">Задание 5. Из учебника </w:t>
      </w:r>
      <w:r>
        <w:rPr>
          <w:rFonts w:cs="Helvetica"/>
          <w:kern w:val="2"/>
          <w:sz w:val="28"/>
          <w:szCs w:val="20"/>
        </w:rPr>
        <w:t>Ю.Н. Макарычева</w:t>
      </w:r>
      <w:r>
        <w:rPr>
          <w:bCs/>
          <w:iCs/>
          <w:sz w:val="28"/>
          <w:szCs w:val="20"/>
        </w:rPr>
        <w:t xml:space="preserve"> “Алгебра” задания выполняют по группам. Разложите на множители выражения: 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а) – 5 p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-10 pq – 5 q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; б) m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- n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– 8 m + 16;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в) 9 – p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+ q</w:t>
      </w:r>
      <w:r>
        <w:rPr>
          <w:bCs/>
          <w:iCs/>
          <w:sz w:val="28"/>
          <w:szCs w:val="15"/>
          <w:vertAlign w:val="superscript"/>
        </w:rPr>
        <w:t xml:space="preserve">2 </w:t>
      </w:r>
      <w:r>
        <w:rPr>
          <w:bCs/>
          <w:iCs/>
          <w:sz w:val="28"/>
          <w:szCs w:val="20"/>
        </w:rPr>
        <w:t>– 6q; г) – 12 z</w:t>
      </w:r>
      <w:r>
        <w:rPr>
          <w:bCs/>
          <w:iCs/>
          <w:sz w:val="28"/>
          <w:szCs w:val="15"/>
          <w:vertAlign w:val="superscript"/>
        </w:rPr>
        <w:t>3</w:t>
      </w:r>
      <w:r>
        <w:rPr>
          <w:bCs/>
          <w:iCs/>
          <w:sz w:val="28"/>
          <w:szCs w:val="20"/>
        </w:rPr>
        <w:t xml:space="preserve"> – 12 z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– 3 z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>;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д) m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– 2n – m – 4 n</w:t>
      </w:r>
      <w:r>
        <w:rPr>
          <w:bCs/>
          <w:iCs/>
          <w:sz w:val="28"/>
          <w:szCs w:val="15"/>
          <w:vertAlign w:val="superscript"/>
        </w:rPr>
        <w:t>2</w:t>
      </w:r>
      <w:r>
        <w:rPr>
          <w:bCs/>
          <w:iCs/>
          <w:sz w:val="28"/>
          <w:szCs w:val="20"/>
        </w:rPr>
        <w:t xml:space="preserve"> ; е) а</w:t>
      </w:r>
      <w:r>
        <w:rPr>
          <w:bCs/>
          <w:iCs/>
          <w:sz w:val="28"/>
          <w:szCs w:val="15"/>
          <w:vertAlign w:val="superscript"/>
        </w:rPr>
        <w:t>4</w:t>
      </w:r>
      <w:r>
        <w:rPr>
          <w:bCs/>
          <w:iCs/>
          <w:sz w:val="28"/>
          <w:szCs w:val="20"/>
        </w:rPr>
        <w:t xml:space="preserve"> + 64 b</w:t>
      </w:r>
      <w:r>
        <w:rPr>
          <w:bCs/>
          <w:iCs/>
          <w:sz w:val="28"/>
          <w:szCs w:val="15"/>
          <w:vertAlign w:val="superscript"/>
        </w:rPr>
        <w:t>4</w:t>
      </w:r>
      <w:r>
        <w:rPr>
          <w:bCs/>
          <w:iCs/>
          <w:sz w:val="28"/>
          <w:szCs w:val="20"/>
        </w:rPr>
        <w:t>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В ходе проверки самостоятельной работы выясняется, что никто не смог выполнить задание е).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Возникает проблема: “Можно ли разложить двучлены вида а</w:t>
      </w:r>
      <w:r>
        <w:rPr>
          <w:bCs/>
          <w:iCs/>
          <w:sz w:val="28"/>
          <w:szCs w:val="15"/>
          <w:vertAlign w:val="superscript"/>
        </w:rPr>
        <w:t>4</w:t>
      </w:r>
      <w:r>
        <w:rPr>
          <w:bCs/>
          <w:iCs/>
          <w:sz w:val="28"/>
          <w:szCs w:val="20"/>
        </w:rPr>
        <w:t xml:space="preserve"> + 64 b</w:t>
      </w:r>
      <w:r>
        <w:rPr>
          <w:bCs/>
          <w:iCs/>
          <w:sz w:val="28"/>
          <w:szCs w:val="15"/>
          <w:vertAlign w:val="superscript"/>
        </w:rPr>
        <w:t>4</w:t>
      </w:r>
      <w:r>
        <w:rPr>
          <w:bCs/>
          <w:iCs/>
          <w:sz w:val="28"/>
          <w:szCs w:val="20"/>
        </w:rPr>
        <w:t>; х</w:t>
      </w:r>
      <w:r>
        <w:rPr>
          <w:bCs/>
          <w:iCs/>
          <w:sz w:val="28"/>
          <w:szCs w:val="15"/>
          <w:vertAlign w:val="superscript"/>
        </w:rPr>
        <w:t xml:space="preserve"> 4</w:t>
      </w:r>
      <w:r>
        <w:rPr>
          <w:bCs/>
          <w:iCs/>
          <w:sz w:val="28"/>
          <w:szCs w:val="20"/>
        </w:rPr>
        <w:t xml:space="preserve"> + 4у</w:t>
      </w:r>
      <w:r>
        <w:rPr>
          <w:bCs/>
          <w:iCs/>
          <w:sz w:val="28"/>
          <w:szCs w:val="15"/>
          <w:vertAlign w:val="superscript"/>
        </w:rPr>
        <w:t>4</w:t>
      </w:r>
      <w:r>
        <w:rPr>
          <w:bCs/>
          <w:iCs/>
          <w:sz w:val="28"/>
          <w:szCs w:val="20"/>
        </w:rPr>
        <w:t>?”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Учитель подчеркивает, что этот вопрос будет решен на следующем уроке.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 xml:space="preserve">Подумайте над занимательной задачей? Задача от капитана Врунгеля. 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Вот как знаменитый капитан “Беды” доказал, что 2 · 2 = 5.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Возьмем верное равенство 16 – 36 = 25 – 45 и выполним преобразования.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Выполним преобразования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noProof/>
          <w:sz w:val="28"/>
          <w:szCs w:val="20"/>
        </w:rPr>
        <w:drawing>
          <wp:inline distT="0" distB="0" distL="0" distR="0">
            <wp:extent cx="2676525" cy="2152650"/>
            <wp:effectExtent l="0" t="0" r="9525" b="0"/>
            <wp:docPr id="2" name="Рисунок 2" descr="http://festival.1september.ru/articles/41515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5155/img6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Почему же за такое “блестящее” доказательство капитану Врунгелю была присуждена Нобелевская премия в области антиматематики?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Рефлексия.</w:t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 xml:space="preserve">У каждого на парте лежат карточки: </w:t>
      </w:r>
    </w:p>
    <w:p w:rsidR="007146DD" w:rsidRDefault="007146DD" w:rsidP="007146DD">
      <w:pPr>
        <w:spacing w:line="360" w:lineRule="auto"/>
        <w:ind w:firstLine="709"/>
        <w:jc w:val="center"/>
        <w:rPr>
          <w:bCs/>
          <w:iCs/>
          <w:sz w:val="28"/>
          <w:szCs w:val="20"/>
        </w:rPr>
      </w:pPr>
      <w:r>
        <w:rPr>
          <w:bCs/>
          <w:iCs/>
          <w:noProof/>
          <w:sz w:val="28"/>
          <w:szCs w:val="20"/>
        </w:rPr>
        <w:lastRenderedPageBreak/>
        <w:drawing>
          <wp:inline distT="0" distB="0" distL="0" distR="0">
            <wp:extent cx="4429125" cy="1057275"/>
            <wp:effectExtent l="0" t="0" r="9525" b="9525"/>
            <wp:docPr id="1" name="Рисунок 1" descr="http://festival.1september.ru/articles/41515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5155/img3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DD" w:rsidRDefault="007146DD" w:rsidP="007146DD">
      <w:pPr>
        <w:spacing w:line="360" w:lineRule="auto"/>
        <w:ind w:firstLine="709"/>
        <w:jc w:val="both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>Выбрать ту, которая соответствует уровню ваших умений по окончанию урока “Разложение многочлена на множители с помощью комбинации различных приемов”.</w:t>
      </w:r>
    </w:p>
    <w:p w:rsidR="00D67962" w:rsidRDefault="007146DD" w:rsidP="007146DD">
      <w:r>
        <w:rPr>
          <w:bCs/>
          <w:iCs/>
          <w:sz w:val="28"/>
          <w:szCs w:val="20"/>
        </w:rPr>
        <w:br w:type="page"/>
      </w:r>
    </w:p>
    <w:sectPr w:rsidR="00D6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DD"/>
    <w:rsid w:val="007146DD"/>
    <w:rsid w:val="00D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 Знак,Знак Знак Знак Знак,Знак Знак"/>
    <w:basedOn w:val="a"/>
    <w:uiPriority w:val="99"/>
    <w:unhideWhenUsed/>
    <w:rsid w:val="007146DD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4">
    <w:name w:val="Strong"/>
    <w:basedOn w:val="a0"/>
    <w:uiPriority w:val="22"/>
    <w:qFormat/>
    <w:rsid w:val="007146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 Знак,Знак Знак Знак Знак,Знак Знак"/>
    <w:basedOn w:val="a"/>
    <w:uiPriority w:val="99"/>
    <w:unhideWhenUsed/>
    <w:rsid w:val="007146DD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4">
    <w:name w:val="Strong"/>
    <w:basedOn w:val="a0"/>
    <w:uiPriority w:val="22"/>
    <w:qFormat/>
    <w:rsid w:val="007146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415155/img1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festival.1september.ru/articles/415155/img6.jp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festival.1september.ru/articles/415155/img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http://festival.1september.ru/articles/415155/img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festival.1september.ru/articles/415155/img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Панова</cp:lastModifiedBy>
  <cp:revision>2</cp:revision>
  <dcterms:created xsi:type="dcterms:W3CDTF">2015-04-12T15:01:00Z</dcterms:created>
  <dcterms:modified xsi:type="dcterms:W3CDTF">2015-04-12T15:03:00Z</dcterms:modified>
</cp:coreProperties>
</file>