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47" w:rsidRDefault="00170647" w:rsidP="00170647">
      <w:pPr>
        <w:spacing w:line="360" w:lineRule="auto"/>
        <w:ind w:firstLine="709"/>
        <w:jc w:val="center"/>
        <w:rPr>
          <w:bCs/>
          <w:iCs/>
          <w:sz w:val="28"/>
          <w:szCs w:val="20"/>
        </w:rPr>
      </w:pPr>
    </w:p>
    <w:p w:rsidR="00170647" w:rsidRDefault="00170647" w:rsidP="00170647">
      <w:pPr>
        <w:spacing w:line="360" w:lineRule="auto"/>
        <w:ind w:firstLine="709"/>
        <w:jc w:val="center"/>
        <w:rPr>
          <w:bCs/>
          <w:iCs/>
          <w:sz w:val="28"/>
          <w:szCs w:val="20"/>
        </w:rPr>
      </w:pPr>
      <w:r>
        <w:rPr>
          <w:bCs/>
          <w:iCs/>
          <w:sz w:val="28"/>
          <w:szCs w:val="20"/>
        </w:rPr>
        <w:t xml:space="preserve">Урок </w:t>
      </w:r>
      <w:bookmarkStart w:id="0" w:name="_GoBack"/>
      <w:bookmarkEnd w:id="0"/>
    </w:p>
    <w:p w:rsidR="00170647" w:rsidRDefault="00170647" w:rsidP="00170647">
      <w:pPr>
        <w:spacing w:line="360" w:lineRule="auto"/>
        <w:ind w:firstLine="709"/>
        <w:jc w:val="center"/>
        <w:rPr>
          <w:rFonts w:cs="Helvetica"/>
          <w:kern w:val="2"/>
          <w:sz w:val="28"/>
        </w:rPr>
      </w:pPr>
      <w:r>
        <w:rPr>
          <w:kern w:val="2"/>
          <w:sz w:val="28"/>
          <w:szCs w:val="20"/>
        </w:rPr>
        <w:t>Тема: «</w:t>
      </w:r>
      <w:r>
        <w:rPr>
          <w:rFonts w:cs="Helvetica"/>
          <w:kern w:val="2"/>
          <w:sz w:val="28"/>
        </w:rPr>
        <w:t>Решение иррациональных уравнений»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</w:rPr>
      </w:pP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</w:rPr>
      </w:pPr>
      <w:r>
        <w:rPr>
          <w:rFonts w:cs="Helvetica"/>
          <w:kern w:val="2"/>
          <w:sz w:val="28"/>
        </w:rPr>
        <w:t>Класс – 8.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Style w:val="a3"/>
          <w:rFonts w:cs="Helvetica"/>
          <w:b w:val="0"/>
          <w:bCs w:val="0"/>
          <w:kern w:val="2"/>
          <w:sz w:val="28"/>
          <w:szCs w:val="20"/>
        </w:rPr>
        <w:t>Цель урока:</w:t>
      </w:r>
      <w:r>
        <w:rPr>
          <w:rFonts w:cs="Helvetica"/>
          <w:kern w:val="2"/>
          <w:sz w:val="28"/>
          <w:szCs w:val="20"/>
        </w:rPr>
        <w:t xml:space="preserve"> В совместной деятельности создать алгоритм решения уравнений вида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942975" cy="180975"/>
            <wp:effectExtent l="0" t="0" r="9525" b="9525"/>
            <wp:docPr id="24" name="Рисунок 24" descr="http://festival.1september.ru/articles/575282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5282/f_clip_image004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kern w:val="2"/>
          <w:sz w:val="28"/>
          <w:szCs w:val="20"/>
        </w:rPr>
        <w:t>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Style w:val="a3"/>
          <w:rFonts w:cs="Helvetica"/>
          <w:b w:val="0"/>
          <w:bCs w:val="0"/>
          <w:kern w:val="2"/>
          <w:sz w:val="28"/>
          <w:szCs w:val="20"/>
        </w:rPr>
        <w:t>Основные задачи: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Актуализация знаний и умений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Обучение учащихся пониманию терминологии темы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Спрогнозировать дальнейшую работу по отработке навыков решения иррациональных уравнений.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Style w:val="a3"/>
          <w:rFonts w:cs="Helvetica"/>
          <w:b w:val="0"/>
          <w:bCs w:val="0"/>
          <w:kern w:val="2"/>
          <w:sz w:val="28"/>
          <w:szCs w:val="20"/>
        </w:rPr>
        <w:t>План урока: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1.Организационный момент, постановка цели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2.Повторение теоретического материала, решение устных задач.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3. Самостоятельная работа обучающего и исследовательского характера. 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4. Обсуждение результатов самостоятельной работы, создание алгоритма решения нового типа уравнений.  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5. Решение уравнений по этому алгоритму. 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6. Подведение итогов.  </w:t>
      </w:r>
    </w:p>
    <w:p w:rsidR="00170647" w:rsidRDefault="00170647" w:rsidP="00170647">
      <w:pPr>
        <w:spacing w:line="360" w:lineRule="auto"/>
        <w:ind w:firstLine="709"/>
        <w:jc w:val="both"/>
        <w:rPr>
          <w:rStyle w:val="a3"/>
          <w:b w:val="0"/>
          <w:bCs w:val="0"/>
        </w:rPr>
      </w:pPr>
      <w:r>
        <w:rPr>
          <w:rStyle w:val="a3"/>
          <w:rFonts w:cs="Helvetica"/>
          <w:b w:val="0"/>
          <w:bCs w:val="0"/>
          <w:kern w:val="2"/>
          <w:sz w:val="28"/>
        </w:rPr>
        <w:t>Ход урока</w:t>
      </w:r>
    </w:p>
    <w:p w:rsidR="00170647" w:rsidRDefault="00170647" w:rsidP="00170647">
      <w:pPr>
        <w:spacing w:line="360" w:lineRule="auto"/>
        <w:ind w:firstLine="709"/>
        <w:jc w:val="both"/>
        <w:rPr>
          <w:szCs w:val="20"/>
        </w:rPr>
      </w:pPr>
      <w:r>
        <w:rPr>
          <w:rFonts w:cs="Helvetica"/>
          <w:kern w:val="2"/>
          <w:sz w:val="28"/>
          <w:szCs w:val="20"/>
        </w:rPr>
        <w:t xml:space="preserve">1.Организационный момент, постановка цели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Учитель формулирует тему урока, мотивирует на деятельность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Ученики записывают тему урока в тетрадь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2.Повторение теоретического материала, решение устных задач.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Учитель: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Что такое корень уравнения?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Что значит решить уравнение?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Какое уравнение можно назвать иррациональным?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lastRenderedPageBreak/>
        <w:t>Что необходимо знать, чтобы решать иррациональные уравнения?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Сформулируйте определение арифметического квадратного корня.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Вспомните алгоритм решения уравнения вида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428625" cy="180975"/>
            <wp:effectExtent l="0" t="0" r="9525" b="9525"/>
            <wp:docPr id="23" name="Рисунок 23" descr="http://festival.1september.ru/articles/575282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5282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kern w:val="2"/>
          <w:sz w:val="28"/>
          <w:szCs w:val="20"/>
        </w:rPr>
        <w:t>=</w:t>
      </w:r>
      <w:r>
        <w:rPr>
          <w:rStyle w:val="a4"/>
          <w:rFonts w:cs="Helvetica"/>
          <w:kern w:val="2"/>
          <w:sz w:val="28"/>
          <w:szCs w:val="20"/>
        </w:rPr>
        <w:t>а</w:t>
      </w:r>
      <w:r>
        <w:rPr>
          <w:rFonts w:cs="Helvetica"/>
          <w:kern w:val="2"/>
          <w:sz w:val="28"/>
          <w:szCs w:val="20"/>
        </w:rPr>
        <w:t>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Учащиеся формулируют определения, вносят поправки в ответы товарищей, устраняют неточности.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Учитель: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Является ли число 5 корнем данных уравнений: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523875" cy="152400"/>
            <wp:effectExtent l="0" t="0" r="9525" b="0"/>
            <wp:docPr id="22" name="Рисунок 22" descr="http://festival.1september.ru/articles/575282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5282/f_clip_image008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kern w:val="2"/>
          <w:sz w:val="28"/>
          <w:szCs w:val="20"/>
        </w:rPr>
        <w:t>= х – 1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523875" cy="152400"/>
            <wp:effectExtent l="0" t="0" r="9525" b="0"/>
            <wp:docPr id="21" name="Рисунок 21" descr="http://festival.1september.ru/articles/575282/f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5282/f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9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kern w:val="2"/>
          <w:sz w:val="28"/>
          <w:szCs w:val="20"/>
        </w:rPr>
        <w:t>= 1 – х</w:t>
      </w:r>
      <w:proofErr w:type="gramStart"/>
      <w:r>
        <w:rPr>
          <w:rFonts w:cs="Helvetica"/>
          <w:kern w:val="2"/>
          <w:sz w:val="28"/>
          <w:szCs w:val="20"/>
        </w:rPr>
        <w:t xml:space="preserve"> ?</w:t>
      </w:r>
      <w:proofErr w:type="gramEnd"/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Ученики. Устно выполняют проверку, приходят к выводу, что 5 не является корнем второго уравнения, поскольку получаем равенство, противоречащее определению арифметического квадратного корня.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Учитель. Какие из чисел: 3; 1; 10/7; - 2; 0 могут быть корнями уравнения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1104900" cy="180975"/>
            <wp:effectExtent l="0" t="0" r="0" b="9525"/>
            <wp:docPr id="20" name="Рисунок 20" descr="http://festival.1september.ru/articles/575282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5282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kern w:val="2"/>
          <w:sz w:val="28"/>
          <w:szCs w:val="20"/>
        </w:rPr>
        <w:t>? Какому условию должны удовлетворять корни этого уравнения?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Ученики. Корнями данного уравнения могут быть числа 3 и 10/7.</w:t>
      </w:r>
      <w:r>
        <w:rPr>
          <w:rFonts w:cs="Helvetica"/>
          <w:kern w:val="2"/>
          <w:sz w:val="28"/>
          <w:szCs w:val="20"/>
        </w:rPr>
        <w:br/>
        <w:t>Приходим к выводу, что корни данного уравнения должны удовлетворять условию: 7х-10≥0. Записывают условие в тетрадь.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3. Самостоятельная работа обучающего и исследовательского характера. 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Учитель. Перед вами 10 иррациональных уравнений. Самостоятельно решите эти уравнения.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Работу можно делать индивидуально и в парах. Разделите все уравнения на две группы: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- Имеют корни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- Не имеют корней.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Какие уравнения вы можете решить устно? Какие могут вызвать затруднения?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Уравнения №9 и 10 ученики решать не умеют. Но при обсуждении нужно предложить ребятам подумать над решением этих уравнений и </w:t>
      </w:r>
      <w:r>
        <w:rPr>
          <w:rFonts w:cs="Helvetica"/>
          <w:kern w:val="2"/>
          <w:sz w:val="28"/>
          <w:szCs w:val="20"/>
        </w:rPr>
        <w:lastRenderedPageBreak/>
        <w:t xml:space="preserve">попробовать решить </w:t>
      </w:r>
      <w:proofErr w:type="gramStart"/>
      <w:r>
        <w:rPr>
          <w:rFonts w:cs="Helvetica"/>
          <w:kern w:val="2"/>
          <w:sz w:val="28"/>
          <w:szCs w:val="20"/>
        </w:rPr>
        <w:t>их</w:t>
      </w:r>
      <w:proofErr w:type="gramEnd"/>
      <w:r>
        <w:rPr>
          <w:rFonts w:cs="Helvetica"/>
          <w:kern w:val="2"/>
          <w:sz w:val="28"/>
          <w:szCs w:val="20"/>
        </w:rPr>
        <w:t xml:space="preserve"> опираясь на те выводы, которые делались в процессе обсуждений на уроке.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Учитель координирует деятельность учеников, оказывает помощь. Два ученика, которые быстро и правильно решили №7 и 9 оформляют решения уравнений на закрытой доске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Самостоятельная работа.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i w:val="0"/>
          <w:iCs w:val="0"/>
        </w:rPr>
      </w:pPr>
      <w:r>
        <w:rPr>
          <w:rStyle w:val="a4"/>
          <w:rFonts w:cs="Helvetica"/>
          <w:i w:val="0"/>
          <w:iCs w:val="0"/>
          <w:kern w:val="2"/>
          <w:sz w:val="28"/>
          <w:szCs w:val="20"/>
        </w:rPr>
        <w:t>Решите уравнения: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i w:val="0"/>
          <w:iCs w:val="0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304800" cy="152400"/>
            <wp:effectExtent l="0" t="0" r="0" b="0"/>
            <wp:docPr id="19" name="Рисунок 19" descr="http://festival.1september.ru/articles/575282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5282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 xml:space="preserve">=9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381000" cy="152400"/>
            <wp:effectExtent l="0" t="0" r="0" b="0"/>
            <wp:docPr id="18" name="Рисунок 18" descr="http://festival.1september.ru/articles/575282/f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5282/f_clip_image014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>=7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i w:val="0"/>
          <w:iCs w:val="0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400050" cy="152400"/>
            <wp:effectExtent l="0" t="0" r="0" b="0"/>
            <wp:docPr id="17" name="Рисунок 17" descr="http://festival.1september.ru/articles/575282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75282/f_clip_image016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 xml:space="preserve">-20=0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381000" cy="152400"/>
            <wp:effectExtent l="0" t="0" r="0" b="0"/>
            <wp:docPr id="16" name="Рисунок 16" descr="http://festival.1september.ru/articles/575282/f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5282/f_clip_image018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>=х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i w:val="0"/>
          <w:iCs w:val="0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314325" cy="152400"/>
            <wp:effectExtent l="0" t="0" r="9525" b="0"/>
            <wp:docPr id="15" name="Рисунок 15" descr="http://festival.1september.ru/articles/575282/f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5282/f_clip_image020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 xml:space="preserve">+3=0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752475" cy="161925"/>
            <wp:effectExtent l="0" t="0" r="9525" b="9525"/>
            <wp:docPr id="14" name="Рисунок 14" descr="http://festival.1september.ru/articles/575282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5282/f_clip_image022.gif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>=-5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i w:val="0"/>
          <w:iCs w:val="0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695325" cy="152400"/>
            <wp:effectExtent l="0" t="0" r="9525" b="0"/>
            <wp:docPr id="13" name="Рисунок 13" descr="http://festival.1september.ru/articles/575282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5282/f_clip_image024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 xml:space="preserve">=9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581025" cy="152400"/>
            <wp:effectExtent l="0" t="0" r="9525" b="0"/>
            <wp:docPr id="12" name="Рисунок 12" descr="http://festival.1september.ru/articles/575282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5282/f_clip_image026.gif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>=2-х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i w:val="0"/>
          <w:iCs w:val="0"/>
          <w:kern w:val="2"/>
          <w:sz w:val="28"/>
          <w:szCs w:val="20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704850" cy="152400"/>
            <wp:effectExtent l="0" t="0" r="0" b="0"/>
            <wp:docPr id="11" name="Рисунок 11" descr="http://festival.1september.ru/articles/575282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5282/f_clip_image028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 xml:space="preserve">=0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723900" cy="152400"/>
            <wp:effectExtent l="0" t="0" r="0" b="0"/>
            <wp:docPr id="10" name="Рисунок 10" descr="http://festival.1september.ru/articles/575282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5282/f_clip_image030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i w:val="0"/>
          <w:iCs w:val="0"/>
          <w:kern w:val="2"/>
          <w:sz w:val="28"/>
          <w:szCs w:val="20"/>
        </w:rPr>
        <w:t>=х+1</w:t>
      </w:r>
    </w:p>
    <w:p w:rsidR="00170647" w:rsidRDefault="00170647" w:rsidP="00170647">
      <w:pPr>
        <w:spacing w:line="360" w:lineRule="auto"/>
        <w:ind w:firstLine="709"/>
        <w:jc w:val="both"/>
      </w:pPr>
      <w:r>
        <w:rPr>
          <w:rFonts w:cs="Helvetica"/>
          <w:kern w:val="2"/>
          <w:sz w:val="28"/>
          <w:szCs w:val="20"/>
        </w:rPr>
        <w:t>В ходе беседы договариваются, что уравнения № 1, 2, 3, 4, 5, 8 могут быть решены устно, а № 6, 7, 9, 10 обязательно должны быть оформлены письменно.</w:t>
      </w:r>
      <w:r>
        <w:rPr>
          <w:rFonts w:cs="Helvetica"/>
          <w:kern w:val="2"/>
          <w:sz w:val="28"/>
          <w:szCs w:val="20"/>
        </w:rPr>
        <w:br/>
        <w:t>Учащиеся выполняют самостоятельную работу, возможно обсуждение в парах.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В результате на доске оформляются решения: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</w:rPr>
      </w:pPr>
      <w:r>
        <w:rPr>
          <w:rFonts w:cs="Helvetica"/>
          <w:kern w:val="2"/>
          <w:sz w:val="28"/>
          <w:szCs w:val="20"/>
        </w:rPr>
        <w:t xml:space="preserve">№7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238125" cy="152400"/>
            <wp:effectExtent l="0" t="0" r="9525" b="0"/>
            <wp:docPr id="9" name="Рисунок 9" descr="http://festival.1september.ru/articles/575282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5282/f_clip_image032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kern w:val="2"/>
          <w:sz w:val="28"/>
          <w:szCs w:val="20"/>
        </w:rPr>
        <w:t>=х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х≥0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/х/=х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х=</w:t>
      </w:r>
      <w:proofErr w:type="gramStart"/>
      <w:r>
        <w:rPr>
          <w:rStyle w:val="a4"/>
          <w:rFonts w:cs="Helvetica"/>
          <w:kern w:val="2"/>
          <w:sz w:val="28"/>
          <w:szCs w:val="20"/>
        </w:rPr>
        <w:t>х</w:t>
      </w:r>
      <w:proofErr w:type="gramEnd"/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0х=0</w:t>
      </w:r>
    </w:p>
    <w:p w:rsidR="00170647" w:rsidRDefault="00170647" w:rsidP="00170647">
      <w:pPr>
        <w:spacing w:line="360" w:lineRule="auto"/>
        <w:ind w:firstLine="709"/>
        <w:jc w:val="both"/>
      </w:pPr>
      <w:r>
        <w:rPr>
          <w:rStyle w:val="a4"/>
          <w:rFonts w:cs="Helvetica"/>
          <w:kern w:val="2"/>
          <w:sz w:val="28"/>
          <w:szCs w:val="20"/>
        </w:rPr>
        <w:t>х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533400" cy="142875"/>
            <wp:effectExtent l="0" t="0" r="0" b="9525"/>
            <wp:docPr id="8" name="Рисунок 8" descr="http://festival.1september.ru/articles/575282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75282/f_clip_image034.gif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Ответ:</w:t>
      </w:r>
      <w:r>
        <w:rPr>
          <w:rFonts w:cs="Helvetica"/>
          <w:kern w:val="2"/>
          <w:sz w:val="28"/>
          <w:szCs w:val="20"/>
        </w:rPr>
        <w:t xml:space="preserve"> </w:t>
      </w:r>
      <w:r>
        <w:rPr>
          <w:rStyle w:val="a4"/>
          <w:rFonts w:cs="Helvetica"/>
          <w:kern w:val="2"/>
          <w:sz w:val="28"/>
          <w:szCs w:val="20"/>
        </w:rPr>
        <w:t>х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533400" cy="142875"/>
            <wp:effectExtent l="0" t="0" r="0" b="9525"/>
            <wp:docPr id="7" name="Рисунок 7" descr="http://festival.1september.ru/articles/575282/f_clip_image03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75282/f_clip_image034_0000.gif"/>
                    <pic:cNvPicPr>
                      <a:picLocks noChangeAspect="1" noChangeArrowheads="1"/>
                    </pic:cNvPicPr>
                  </pic:nvPicPr>
                  <pic:blipFill>
                    <a:blip r:embed="rId36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</w:rPr>
      </w:pPr>
      <w:r>
        <w:rPr>
          <w:rFonts w:cs="Helvetica"/>
          <w:kern w:val="2"/>
          <w:sz w:val="28"/>
          <w:szCs w:val="20"/>
        </w:rPr>
        <w:t xml:space="preserve">№9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438150" cy="152400"/>
            <wp:effectExtent l="0" t="0" r="0" b="0"/>
            <wp:docPr id="6" name="Рисунок 6" descr="http://festival.1september.ru/articles/575282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75282/f_clip_image036.gif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kern w:val="2"/>
          <w:sz w:val="28"/>
          <w:szCs w:val="20"/>
        </w:rPr>
        <w:t>=2-х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2-х≥0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15"/>
        </w:rPr>
      </w:pPr>
      <w:r>
        <w:rPr>
          <w:rStyle w:val="a4"/>
          <w:rFonts w:cs="Helvetica"/>
          <w:kern w:val="2"/>
          <w:sz w:val="28"/>
          <w:szCs w:val="20"/>
        </w:rPr>
        <w:t>х-2=(2-х)</w:t>
      </w:r>
      <w:r>
        <w:rPr>
          <w:rStyle w:val="a4"/>
          <w:rFonts w:cs="Helvetica"/>
          <w:kern w:val="2"/>
          <w:sz w:val="28"/>
          <w:szCs w:val="15"/>
        </w:rPr>
        <w:t>2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х2-5х+6=0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(х-2,5)</w:t>
      </w:r>
      <w:r>
        <w:rPr>
          <w:rStyle w:val="a4"/>
          <w:rFonts w:cs="Helvetica"/>
          <w:kern w:val="2"/>
          <w:sz w:val="28"/>
          <w:szCs w:val="15"/>
        </w:rPr>
        <w:t>2</w:t>
      </w:r>
      <w:r>
        <w:rPr>
          <w:rStyle w:val="a4"/>
          <w:rFonts w:cs="Helvetica"/>
          <w:kern w:val="2"/>
          <w:sz w:val="28"/>
          <w:szCs w:val="20"/>
        </w:rPr>
        <w:t>-0,25=0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lastRenderedPageBreak/>
        <w:t>(х-2,5)</w:t>
      </w:r>
      <w:r>
        <w:rPr>
          <w:rStyle w:val="a4"/>
          <w:rFonts w:cs="Helvetica"/>
          <w:kern w:val="2"/>
          <w:sz w:val="28"/>
          <w:szCs w:val="15"/>
        </w:rPr>
        <w:t>2</w:t>
      </w:r>
      <w:r>
        <w:rPr>
          <w:rStyle w:val="a4"/>
          <w:rFonts w:cs="Helvetica"/>
          <w:kern w:val="2"/>
          <w:sz w:val="28"/>
          <w:szCs w:val="20"/>
        </w:rPr>
        <w:t>=0,25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х-2,5=0,5 или х-2,5=-0,5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х=3 или х=2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3 – посторонний корень, т.к. не удовлетворяет условию 1</w:t>
      </w:r>
    </w:p>
    <w:p w:rsidR="00170647" w:rsidRDefault="00170647" w:rsidP="00170647">
      <w:pPr>
        <w:spacing w:line="360" w:lineRule="auto"/>
        <w:ind w:firstLine="709"/>
        <w:jc w:val="both"/>
      </w:pPr>
      <w:r>
        <w:rPr>
          <w:rStyle w:val="a4"/>
          <w:rFonts w:cs="Helvetica"/>
          <w:kern w:val="2"/>
          <w:sz w:val="28"/>
          <w:szCs w:val="20"/>
        </w:rPr>
        <w:t>Ответ: 2.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4. Обсуждение результатов самостоятельной работы, создание алгоритма решения нового типа уравнений.  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В результате решения уравнений приходим к выводу: Имеют корни уравнения № 1, 2, 4, 6, 7, 9, 10.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Не имеют корней - № 3, 5, 8.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При решении уравнения №9 ребята найдут два корня уравнения 2 и 3. Прошу сделать проверку и сделать вывод о постороннем корне. Далее ставим условие, что корень уравнения должен удовлетворять условию 2-х≥0. Далее создаем алгоритм решения уравнений вида </w:t>
      </w: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942975" cy="180975"/>
            <wp:effectExtent l="0" t="0" r="9525" b="9525"/>
            <wp:docPr id="5" name="Рисунок 5" descr="http://festival.1september.ru/articles/575282/f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75282/f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5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kern w:val="2"/>
          <w:sz w:val="28"/>
          <w:szCs w:val="20"/>
        </w:rPr>
        <w:t>.</w:t>
      </w:r>
    </w:p>
    <w:p w:rsidR="00170647" w:rsidRDefault="00170647" w:rsidP="00170647">
      <w:pPr>
        <w:spacing w:line="360" w:lineRule="auto"/>
        <w:ind w:firstLine="709"/>
        <w:jc w:val="both"/>
        <w:rPr>
          <w:rStyle w:val="a3"/>
        </w:rPr>
      </w:pPr>
      <w:r>
        <w:rPr>
          <w:rStyle w:val="a3"/>
          <w:rFonts w:cs="Helvetica"/>
          <w:b w:val="0"/>
          <w:bCs w:val="0"/>
          <w:kern w:val="2"/>
          <w:sz w:val="28"/>
          <w:szCs w:val="20"/>
        </w:rPr>
        <w:t>Алгоритм</w:t>
      </w:r>
    </w:p>
    <w:p w:rsidR="00170647" w:rsidRDefault="00170647" w:rsidP="00170647">
      <w:pPr>
        <w:spacing w:line="360" w:lineRule="auto"/>
        <w:ind w:firstLine="709"/>
        <w:jc w:val="both"/>
      </w:pPr>
      <w:r>
        <w:rPr>
          <w:rFonts w:cs="Helvetica"/>
          <w:kern w:val="2"/>
          <w:sz w:val="28"/>
          <w:szCs w:val="20"/>
        </w:rPr>
        <w:t>1. Корни уравнения должны удовлетворять условию Q(х)≥0.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2. </w:t>
      </w:r>
      <w:proofErr w:type="gramStart"/>
      <w:r>
        <w:rPr>
          <w:rFonts w:cs="Helvetica"/>
          <w:kern w:val="2"/>
          <w:sz w:val="28"/>
          <w:szCs w:val="20"/>
        </w:rPr>
        <w:t>М(</w:t>
      </w:r>
      <w:proofErr w:type="gramEnd"/>
      <w:r>
        <w:rPr>
          <w:rFonts w:cs="Helvetica"/>
          <w:kern w:val="2"/>
          <w:sz w:val="28"/>
          <w:szCs w:val="20"/>
        </w:rPr>
        <w:t>х)=Q</w:t>
      </w:r>
      <w:r>
        <w:rPr>
          <w:rFonts w:cs="Helvetica"/>
          <w:kern w:val="2"/>
          <w:sz w:val="28"/>
          <w:szCs w:val="15"/>
        </w:rPr>
        <w:t>2</w:t>
      </w:r>
      <w:r>
        <w:rPr>
          <w:rFonts w:cs="Helvetica"/>
          <w:kern w:val="2"/>
          <w:sz w:val="28"/>
          <w:szCs w:val="20"/>
        </w:rPr>
        <w:t>(х) , решаем это уравнение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3. Проверяем условие 1.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4. Записываем ответ.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По алгоритму оформляем решение уравнения №10: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</w:rPr>
      </w:pPr>
      <w:r>
        <w:rPr>
          <w:rFonts w:cs="Helvetica"/>
          <w:noProof/>
          <w:kern w:val="2"/>
          <w:sz w:val="28"/>
          <w:szCs w:val="20"/>
        </w:rPr>
        <w:drawing>
          <wp:inline distT="0" distB="0" distL="0" distR="0">
            <wp:extent cx="504825" cy="152400"/>
            <wp:effectExtent l="0" t="0" r="9525" b="0"/>
            <wp:docPr id="4" name="Рисунок 4" descr="http://festival.1september.ru/articles/575282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75282/f_clip_image038.gif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cs="Helvetica"/>
          <w:kern w:val="2"/>
          <w:sz w:val="28"/>
          <w:szCs w:val="20"/>
        </w:rPr>
        <w:t>=х+1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1.</w:t>
      </w:r>
      <w:r>
        <w:rPr>
          <w:rStyle w:val="a4"/>
          <w:rFonts w:cs="Helvetica"/>
          <w:kern w:val="2"/>
          <w:sz w:val="28"/>
          <w:szCs w:val="20"/>
        </w:rPr>
        <w:t xml:space="preserve"> х+1≥0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15"/>
        </w:rPr>
      </w:pPr>
      <w:r>
        <w:rPr>
          <w:rFonts w:cs="Helvetica"/>
          <w:kern w:val="2"/>
          <w:sz w:val="28"/>
          <w:szCs w:val="20"/>
        </w:rPr>
        <w:t xml:space="preserve">2. </w:t>
      </w:r>
      <w:r>
        <w:rPr>
          <w:rStyle w:val="a4"/>
          <w:rFonts w:cs="Helvetica"/>
          <w:kern w:val="2"/>
          <w:sz w:val="28"/>
          <w:szCs w:val="20"/>
        </w:rPr>
        <w:t>х</w:t>
      </w:r>
      <w:proofErr w:type="gramStart"/>
      <w:r>
        <w:rPr>
          <w:rStyle w:val="a4"/>
          <w:rFonts w:cs="Helvetica"/>
          <w:kern w:val="2"/>
          <w:sz w:val="28"/>
          <w:szCs w:val="15"/>
        </w:rPr>
        <w:t>2</w:t>
      </w:r>
      <w:proofErr w:type="gramEnd"/>
      <w:r>
        <w:rPr>
          <w:rStyle w:val="a4"/>
          <w:rFonts w:cs="Helvetica"/>
          <w:kern w:val="2"/>
          <w:sz w:val="28"/>
          <w:szCs w:val="20"/>
        </w:rPr>
        <w:t>+3=(х+1)</w:t>
      </w:r>
      <w:r>
        <w:rPr>
          <w:rStyle w:val="a4"/>
          <w:rFonts w:cs="Helvetica"/>
          <w:kern w:val="2"/>
          <w:sz w:val="28"/>
          <w:szCs w:val="15"/>
        </w:rPr>
        <w:t>2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</w:t>
      </w:r>
      <w:proofErr w:type="gramStart"/>
      <w:r>
        <w:rPr>
          <w:rStyle w:val="a4"/>
          <w:rFonts w:cs="Helvetica"/>
          <w:kern w:val="2"/>
          <w:sz w:val="28"/>
          <w:szCs w:val="15"/>
        </w:rPr>
        <w:t>2</w:t>
      </w:r>
      <w:proofErr w:type="gramEnd"/>
      <w:r>
        <w:rPr>
          <w:rStyle w:val="a4"/>
          <w:rFonts w:cs="Helvetica"/>
          <w:kern w:val="2"/>
          <w:sz w:val="28"/>
          <w:szCs w:val="20"/>
        </w:rPr>
        <w:t>+3=х</w:t>
      </w:r>
      <w:r>
        <w:rPr>
          <w:rStyle w:val="a4"/>
          <w:rFonts w:cs="Helvetica"/>
          <w:kern w:val="2"/>
          <w:sz w:val="28"/>
          <w:szCs w:val="15"/>
        </w:rPr>
        <w:t>2</w:t>
      </w:r>
      <w:r>
        <w:rPr>
          <w:rStyle w:val="a4"/>
          <w:rFonts w:cs="Helvetica"/>
          <w:kern w:val="2"/>
          <w:sz w:val="28"/>
          <w:szCs w:val="20"/>
        </w:rPr>
        <w:t>+2х+1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-2х=-2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cs="Helvetica"/>
          <w:kern w:val="2"/>
          <w:sz w:val="28"/>
          <w:szCs w:val="20"/>
        </w:rPr>
      </w:pPr>
      <w:r>
        <w:rPr>
          <w:rStyle w:val="a4"/>
          <w:rFonts w:cs="Helvetica"/>
          <w:kern w:val="2"/>
          <w:sz w:val="28"/>
          <w:szCs w:val="20"/>
        </w:rPr>
        <w:t>х=1</w:t>
      </w:r>
    </w:p>
    <w:p w:rsidR="00170647" w:rsidRDefault="00170647" w:rsidP="00170647">
      <w:pPr>
        <w:spacing w:line="360" w:lineRule="auto"/>
        <w:ind w:firstLine="709"/>
        <w:jc w:val="both"/>
      </w:pPr>
      <w:r>
        <w:rPr>
          <w:rStyle w:val="a4"/>
          <w:rFonts w:cs="Helvetica"/>
          <w:kern w:val="2"/>
          <w:sz w:val="28"/>
          <w:szCs w:val="20"/>
        </w:rPr>
        <w:t>Ответ: 1.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5. Решение уравнений по этому алгоритму.  </w:t>
      </w:r>
      <w:r>
        <w:rPr>
          <w:rStyle w:val="a3"/>
          <w:rFonts w:cs="Helvetica"/>
          <w:b w:val="0"/>
          <w:bCs w:val="0"/>
          <w:kern w:val="2"/>
          <w:sz w:val="28"/>
          <w:szCs w:val="20"/>
        </w:rPr>
        <w:t>Закрепление материала, решение дополнительных уравнений.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ascii="Helvetica" w:hAnsi="Helvetica"/>
          <w:sz w:val="20"/>
        </w:rPr>
      </w:pPr>
      <w:r>
        <w:rPr>
          <w:rFonts w:ascii="Helvetica" w:hAnsi="Helvetica" w:cs="Helvetica"/>
          <w:sz w:val="20"/>
          <w:szCs w:val="20"/>
        </w:rPr>
        <w:t xml:space="preserve">1. </w:t>
      </w: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581025" cy="152400"/>
            <wp:effectExtent l="0" t="0" r="9525" b="0"/>
            <wp:docPr id="3" name="Рисунок 3" descr="http://festival.1september.ru/articles/575282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75282/f_clip_image040.gif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sz w:val="20"/>
          <w:szCs w:val="20"/>
        </w:rPr>
        <w:t>=3-х</w:t>
      </w:r>
    </w:p>
    <w:p w:rsidR="00170647" w:rsidRDefault="00170647" w:rsidP="00170647">
      <w:pPr>
        <w:spacing w:line="360" w:lineRule="auto"/>
        <w:ind w:firstLine="709"/>
        <w:jc w:val="both"/>
        <w:rPr>
          <w:rStyle w:val="a4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2. </w:t>
      </w: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438150" cy="152400"/>
            <wp:effectExtent l="0" t="0" r="0" b="0"/>
            <wp:docPr id="2" name="Рисунок 2" descr="http://festival.1september.ru/articles/575282/f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75282/f_clip_image042.gif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sz w:val="20"/>
          <w:szCs w:val="20"/>
        </w:rPr>
        <w:t>=2-х</w:t>
      </w:r>
    </w:p>
    <w:p w:rsidR="00170647" w:rsidRDefault="00170647" w:rsidP="00170647">
      <w:pPr>
        <w:spacing w:line="360" w:lineRule="auto"/>
        <w:ind w:firstLine="709"/>
        <w:jc w:val="both"/>
        <w:rPr>
          <w:kern w:val="2"/>
          <w:sz w:val="28"/>
        </w:rPr>
      </w:pPr>
      <w:r>
        <w:rPr>
          <w:rFonts w:ascii="Helvetica" w:hAnsi="Helvetica" w:cs="Helvetica"/>
          <w:sz w:val="20"/>
          <w:szCs w:val="20"/>
        </w:rPr>
        <w:t xml:space="preserve">3. </w:t>
      </w:r>
      <w:r>
        <w:rPr>
          <w:rFonts w:ascii="Helvetica" w:hAnsi="Helvetica" w:cs="Helvetica"/>
          <w:noProof/>
          <w:sz w:val="20"/>
          <w:szCs w:val="20"/>
        </w:rPr>
        <w:drawing>
          <wp:inline distT="0" distB="0" distL="0" distR="0">
            <wp:extent cx="171450" cy="152400"/>
            <wp:effectExtent l="0" t="0" r="0" b="0"/>
            <wp:docPr id="1" name="Рисунок 1" descr="http://festival.1september.ru/articles/575282/f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75282/f_clip_image044.gif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sz w:val="20"/>
          <w:szCs w:val="20"/>
        </w:rPr>
        <w:t>=х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 xml:space="preserve">6. Подведение итогов.  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Что нового узнали на уроке?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20"/>
        </w:rPr>
      </w:pPr>
      <w:r>
        <w:rPr>
          <w:rFonts w:cs="Helvetica"/>
          <w:kern w:val="2"/>
          <w:sz w:val="28"/>
          <w:szCs w:val="20"/>
        </w:rPr>
        <w:t>Что удалось, что нет?</w:t>
      </w:r>
    </w:p>
    <w:p w:rsidR="00170647" w:rsidRDefault="00170647" w:rsidP="00170647">
      <w:pPr>
        <w:spacing w:line="360" w:lineRule="auto"/>
        <w:ind w:firstLine="709"/>
        <w:jc w:val="both"/>
        <w:rPr>
          <w:rFonts w:cs="Helvetica"/>
          <w:kern w:val="2"/>
          <w:sz w:val="28"/>
          <w:szCs w:val="44"/>
        </w:rPr>
      </w:pPr>
      <w:r>
        <w:rPr>
          <w:rFonts w:cs="Helvetica"/>
          <w:kern w:val="2"/>
          <w:sz w:val="28"/>
          <w:szCs w:val="20"/>
        </w:rPr>
        <w:t>Д/з</w:t>
      </w:r>
      <w:proofErr w:type="gramStart"/>
      <w:r>
        <w:rPr>
          <w:rFonts w:cs="Helvetica"/>
          <w:kern w:val="2"/>
          <w:sz w:val="28"/>
          <w:szCs w:val="20"/>
        </w:rPr>
        <w:t xml:space="preserve"> :</w:t>
      </w:r>
      <w:proofErr w:type="gramEnd"/>
      <w:r>
        <w:rPr>
          <w:rFonts w:cs="Helvetica"/>
          <w:kern w:val="2"/>
          <w:sz w:val="28"/>
          <w:szCs w:val="20"/>
        </w:rPr>
        <w:t xml:space="preserve"> дополнительные уравнения, если не успели решить на уроке.</w:t>
      </w:r>
    </w:p>
    <w:p w:rsidR="002C3D1E" w:rsidRDefault="002C3D1E" w:rsidP="00170647"/>
    <w:sectPr w:rsidR="002C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47"/>
    <w:rsid w:val="00170647"/>
    <w:rsid w:val="002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647"/>
    <w:rPr>
      <w:b/>
      <w:bCs/>
    </w:rPr>
  </w:style>
  <w:style w:type="character" w:styleId="a4">
    <w:name w:val="Emphasis"/>
    <w:basedOn w:val="a0"/>
    <w:uiPriority w:val="20"/>
    <w:qFormat/>
    <w:rsid w:val="001706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0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647"/>
    <w:rPr>
      <w:b/>
      <w:bCs/>
    </w:rPr>
  </w:style>
  <w:style w:type="character" w:styleId="a4">
    <w:name w:val="Emphasis"/>
    <w:basedOn w:val="a0"/>
    <w:uiPriority w:val="20"/>
    <w:qFormat/>
    <w:rsid w:val="001706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0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festival.1september.ru/articles/575282/f_clip_image010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http://festival.1september.ru/articles/575282/f_clip_image018.gif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8.gif"/><Relationship Id="rId47" Type="http://schemas.openxmlformats.org/officeDocument/2006/relationships/image" Target="http://festival.1september.ru/articles/575282/f_clip_image042.gif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image" Target="http://festival.1september.ru/articles/575282/f_clip_image014.gif" TargetMode="External"/><Relationship Id="rId25" Type="http://schemas.openxmlformats.org/officeDocument/2006/relationships/image" Target="http://festival.1september.ru/articles/575282/f_clip_image022.gif" TargetMode="External"/><Relationship Id="rId33" Type="http://schemas.openxmlformats.org/officeDocument/2006/relationships/image" Target="http://festival.1september.ru/articles/575282/f_clip_image030.gif" TargetMode="External"/><Relationship Id="rId38" Type="http://schemas.openxmlformats.org/officeDocument/2006/relationships/image" Target="http://festival.1september.ru/articles/575282/f_clip_image034_0000.gif" TargetMode="External"/><Relationship Id="rId46" Type="http://schemas.openxmlformats.org/officeDocument/2006/relationships/image" Target="media/image20.gif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image" Target="http://festival.1september.ru/articles/575282/f_clip_image026.gif" TargetMode="External"/><Relationship Id="rId41" Type="http://schemas.openxmlformats.org/officeDocument/2006/relationships/image" Target="http://festival.1september.ru/articles/575282/f_clip_image004_0000.gif" TargetMode="External"/><Relationship Id="rId1" Type="http://schemas.openxmlformats.org/officeDocument/2006/relationships/styles" Target="styles.xml"/><Relationship Id="rId6" Type="http://schemas.openxmlformats.org/officeDocument/2006/relationships/image" Target="http://festival.1september.ru/articles/575282/f_clip_image004.gif" TargetMode="External"/><Relationship Id="rId11" Type="http://schemas.openxmlformats.org/officeDocument/2006/relationships/image" Target="http://festival.1september.ru/articles/575282/f_clip_image008_0000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image" Target="http://festival.1september.ru/articles/575282/f_clip_image034.gif" TargetMode="External"/><Relationship Id="rId40" Type="http://schemas.openxmlformats.org/officeDocument/2006/relationships/image" Target="http://festival.1september.ru/articles/575282/f_clip_image036.gif" TargetMode="External"/><Relationship Id="rId45" Type="http://schemas.openxmlformats.org/officeDocument/2006/relationships/image" Target="http://festival.1september.ru/articles/575282/f_clip_image040.gif" TargetMode="External"/><Relationship Id="rId5" Type="http://schemas.openxmlformats.org/officeDocument/2006/relationships/image" Target="media/image1.gif"/><Relationship Id="rId15" Type="http://schemas.openxmlformats.org/officeDocument/2006/relationships/image" Target="http://festival.1september.ru/articles/575282/f_clip_image012.gif" TargetMode="External"/><Relationship Id="rId23" Type="http://schemas.openxmlformats.org/officeDocument/2006/relationships/image" Target="http://festival.1september.ru/articles/575282/f_clip_image020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49" Type="http://schemas.openxmlformats.org/officeDocument/2006/relationships/image" Target="http://festival.1september.ru/articles/575282/f_clip_image044.gif" TargetMode="External"/><Relationship Id="rId10" Type="http://schemas.openxmlformats.org/officeDocument/2006/relationships/image" Target="http://festival.1september.ru/articles/575282/f_clip_image008.gif" TargetMode="External"/><Relationship Id="rId19" Type="http://schemas.openxmlformats.org/officeDocument/2006/relationships/image" Target="http://festival.1september.ru/articles/575282/f_clip_image016.gif" TargetMode="External"/><Relationship Id="rId31" Type="http://schemas.openxmlformats.org/officeDocument/2006/relationships/image" Target="http://festival.1september.ru/articles/575282/f_clip_image028.gif" TargetMode="External"/><Relationship Id="rId44" Type="http://schemas.openxmlformats.org/officeDocument/2006/relationships/image" Target="media/image19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http://festival.1september.ru/articles/575282/f_clip_image024.gif" TargetMode="External"/><Relationship Id="rId30" Type="http://schemas.openxmlformats.org/officeDocument/2006/relationships/image" Target="media/image13.gif"/><Relationship Id="rId35" Type="http://schemas.openxmlformats.org/officeDocument/2006/relationships/image" Target="http://festival.1september.ru/articles/575282/f_clip_image032.gif" TargetMode="External"/><Relationship Id="rId43" Type="http://schemas.openxmlformats.org/officeDocument/2006/relationships/image" Target="http://festival.1september.ru/articles/575282/f_clip_image038.gif" TargetMode="External"/><Relationship Id="rId48" Type="http://schemas.openxmlformats.org/officeDocument/2006/relationships/image" Target="media/image21.gif"/><Relationship Id="rId8" Type="http://schemas.openxmlformats.org/officeDocument/2006/relationships/image" Target="http://festival.1september.ru/articles/575282/f_clip_image006.gi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Панова</cp:lastModifiedBy>
  <cp:revision>2</cp:revision>
  <dcterms:created xsi:type="dcterms:W3CDTF">2015-04-12T15:59:00Z</dcterms:created>
  <dcterms:modified xsi:type="dcterms:W3CDTF">2015-04-12T16:01:00Z</dcterms:modified>
</cp:coreProperties>
</file>