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E" w:rsidRPr="00AE289E" w:rsidRDefault="00AE289E" w:rsidP="00AE289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AE289E">
        <w:rPr>
          <w:rFonts w:ascii="Times New Roman" w:hAnsi="Times New Roman"/>
          <w:b/>
          <w:sz w:val="36"/>
          <w:szCs w:val="36"/>
        </w:rPr>
        <w:t>«Сказка как средство развития воображения старших дошкольников»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9A12A7">
        <w:rPr>
          <w:rFonts w:ascii="Times New Roman" w:hAnsi="Times New Roman"/>
          <w:bCs/>
          <w:sz w:val="28"/>
          <w:szCs w:val="28"/>
          <w:lang w:eastAsia="ru-RU"/>
        </w:rPr>
        <w:t>Сказка нужна всем: и молодым и старым, и мудрым и не очень, и счастливым, и пока еще нет. Сказка нужна всегда: и в радости, и в горе, и утром, что вечера мудренее, и вечером – «хвали день по вечеру».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bCs/>
          <w:sz w:val="28"/>
          <w:szCs w:val="28"/>
          <w:lang w:eastAsia="ru-RU"/>
        </w:rPr>
        <w:t>Сказка может дать колоссальный толчок развитию воображения, особенно у старших дошкольников.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 связи с этим перед дошкольными учреждениями встает важная задача развития творческого потенциала подрастающего поколения, что в свою очередь требует совершенствования учебно-воспитательного процесса с учетом психологических закономерностей всей системы познавательных процессов.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Тема развития воображения детей актуальна тем, что этот психический процесс является неотъемлемым компонентом любой формы творческой деятельности ребенка, его поведения в целом. В последние годы на страницах психологической и педагогической литературы все чаще ставится вопрос о роли воображения в умственном развитии ребенка, об определении сущности механизмов воображения.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Как показали исследования Л. С. Выготского, В. В. Давыдова, Е. И.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 xml:space="preserve">Игнатьева, С. Л. Рубинштейна, Д. Б. </w:t>
      </w:r>
      <w:proofErr w:type="spellStart"/>
      <w:r w:rsidRPr="009A12A7">
        <w:rPr>
          <w:rFonts w:ascii="Times New Roman" w:hAnsi="Times New Roman"/>
          <w:sz w:val="28"/>
          <w:szCs w:val="28"/>
          <w:lang w:eastAsia="ru-RU"/>
        </w:rPr>
        <w:t>Эльконина</w:t>
      </w:r>
      <w:proofErr w:type="spellEnd"/>
      <w:r w:rsidRPr="009A12A7">
        <w:rPr>
          <w:rFonts w:ascii="Times New Roman" w:hAnsi="Times New Roman"/>
          <w:sz w:val="28"/>
          <w:szCs w:val="28"/>
          <w:lang w:eastAsia="ru-RU"/>
        </w:rPr>
        <w:t xml:space="preserve">, В. А. </w:t>
      </w:r>
      <w:proofErr w:type="spellStart"/>
      <w:r w:rsidRPr="009A12A7">
        <w:rPr>
          <w:rFonts w:ascii="Times New Roman" w:hAnsi="Times New Roman"/>
          <w:sz w:val="28"/>
          <w:szCs w:val="28"/>
          <w:lang w:eastAsia="ru-RU"/>
        </w:rPr>
        <w:t>Крутецкого</w:t>
      </w:r>
      <w:proofErr w:type="spellEnd"/>
      <w:r w:rsidRPr="009A12A7">
        <w:rPr>
          <w:rFonts w:ascii="Times New Roman" w:hAnsi="Times New Roman"/>
          <w:sz w:val="28"/>
          <w:szCs w:val="28"/>
          <w:lang w:eastAsia="ru-RU"/>
        </w:rPr>
        <w:t xml:space="preserve"> и других, воображение выступает не только предпосылкой эффективного усвоения детьми новых знаний, но и является условием творческого преобразования имеющихся у детей знаний, способствует саморазвитию личности, т. е. в значительной степени определяет эффективность учебно-воспитательной деятельности в ДОУ.</w:t>
      </w:r>
    </w:p>
    <w:p w:rsidR="00AE289E" w:rsidRPr="00DC229D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Творческое воображение детей представляет огромный потенциал для реализации резервов комплексного подхода в обучении и воспитании. 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 xml:space="preserve">Большие возможности для развития творческого воображения представляет </w:t>
      </w:r>
      <w:r w:rsidRPr="00C078E2">
        <w:rPr>
          <w:rFonts w:ascii="Times New Roman" w:hAnsi="Times New Roman"/>
          <w:sz w:val="28"/>
          <w:szCs w:val="28"/>
          <w:lang w:eastAsia="ru-RU"/>
        </w:rPr>
        <w:t>работа со сказкой с детьми старшего дошкольного возраста.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 xml:space="preserve">Воображение и фантазия – это важнейшая сторона жизни ребенка.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возрасте от 5 до 15 лет. И если в этот период воображение специально не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</w:t>
      </w:r>
      <w:r>
        <w:rPr>
          <w:rFonts w:ascii="Times New Roman" w:hAnsi="Times New Roman"/>
          <w:sz w:val="28"/>
          <w:szCs w:val="28"/>
          <w:lang w:eastAsia="ru-RU"/>
        </w:rPr>
        <w:t>работы со сказкой</w:t>
      </w:r>
      <w:r w:rsidRPr="009A12A7">
        <w:rPr>
          <w:rFonts w:ascii="Times New Roman" w:hAnsi="Times New Roman"/>
          <w:sz w:val="28"/>
          <w:szCs w:val="28"/>
          <w:lang w:eastAsia="ru-RU"/>
        </w:rPr>
        <w:t>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Объект исследования – процесс развития творческого воображения.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Предмет исследования – сказки как средство развития творческого воображения детей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Цель исследования - изучить особенности и возможности развития и активизации воображения дошкольников в процессе работы над сказками.</w:t>
      </w:r>
    </w:p>
    <w:p w:rsidR="00AE289E" w:rsidRPr="009A12A7" w:rsidRDefault="00AE289E" w:rsidP="00AE289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решить ряд задач:</w:t>
      </w:r>
    </w:p>
    <w:p w:rsidR="00AE289E" w:rsidRPr="009A12A7" w:rsidRDefault="00AE289E" w:rsidP="00AE28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Изучить литературу по теме исследования;</w:t>
      </w:r>
    </w:p>
    <w:p w:rsidR="00AE289E" w:rsidRPr="009A12A7" w:rsidRDefault="00AE289E" w:rsidP="00AE28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Рассмотреть понятие творческого воображения;</w:t>
      </w:r>
    </w:p>
    <w:p w:rsidR="00AE289E" w:rsidRPr="009A12A7" w:rsidRDefault="00AE289E" w:rsidP="00AE28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Охарактеризовать виды творческого воображения;</w:t>
      </w:r>
    </w:p>
    <w:p w:rsidR="00AE289E" w:rsidRPr="009A12A7" w:rsidRDefault="00AE289E" w:rsidP="00AE28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Раскрыть особенности творческого воображения детей дошкольного возраста;</w:t>
      </w:r>
    </w:p>
    <w:p w:rsidR="00AE289E" w:rsidRPr="009A12A7" w:rsidRDefault="00AE289E" w:rsidP="00AE28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Определить роль сказки в развитии творческого воображения старших дошкольников;</w:t>
      </w:r>
    </w:p>
    <w:p w:rsidR="005D3CE3" w:rsidRPr="00AE289E" w:rsidRDefault="00AE289E" w:rsidP="00AE28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A12A7">
        <w:rPr>
          <w:rFonts w:ascii="Times New Roman" w:hAnsi="Times New Roman"/>
          <w:sz w:val="28"/>
          <w:szCs w:val="28"/>
          <w:lang w:eastAsia="ru-RU"/>
        </w:rPr>
        <w:t>Разработать рекомендации по использованию методов и приемов развития творческого воображения детей при работе со сказкой.</w:t>
      </w:r>
      <w:bookmarkStart w:id="0" w:name="_GoBack"/>
      <w:bookmarkEnd w:id="0"/>
    </w:p>
    <w:sectPr w:rsidR="005D3CE3" w:rsidRPr="00AE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9E7"/>
    <w:multiLevelType w:val="hybridMultilevel"/>
    <w:tmpl w:val="A0486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9E"/>
    <w:rsid w:val="00356591"/>
    <w:rsid w:val="005D3CE3"/>
    <w:rsid w:val="00A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E2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E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2015-04-14T09:19:00Z</dcterms:created>
  <dcterms:modified xsi:type="dcterms:W3CDTF">2015-04-14T09:26:00Z</dcterms:modified>
</cp:coreProperties>
</file>