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6F" w:rsidRDefault="00AB566F" w:rsidP="00AB566F">
      <w:pPr>
        <w:pStyle w:val="Style9"/>
        <w:widowControl/>
        <w:spacing w:line="240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ДЕТСКИЙ ФИТНЕС – ЭТО НЕОБХОДИМОСТЬ.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 xml:space="preserve">В школе, среди отстающих детей, согласно исследованиям, 90% отстают не в связи с ленью или отсталым умственным развитием, а в связи с плохим состоянием здоровья. Как доказали ученые, основная часть заболеваний взрослого человека заложена в детском возрасте: взрослые, которые часто подвержены простудным и другим, более серьезным заболеваниям, вырастают из больных детей. 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>Практически все современные дети испытывают дефицит в движении, поскольку даже дошкольники проводят большую часть своего времени, сидя за компьютером, за столом, на диване перед телевизором. Это приводит к переутомлению определенных групп мышц, вследствие чего искривляется позвоночник, нарушается осанка, развивается плоскостопие, задерживается возрастное развитие таких физических качеств, как ловкость, быстрота, выносливость, сила, координация движений, гибкость.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Основой хореографии базовых видов фитнеса, в частности классической аэробики, является </w:t>
      </w:r>
      <w:r w:rsidRPr="00BE2FBD">
        <w:rPr>
          <w:bCs/>
          <w:sz w:val="28"/>
          <w:szCs w:val="28"/>
        </w:rPr>
        <w:t>элемент</w:t>
      </w:r>
      <w:r w:rsidRPr="00BE2FBD">
        <w:rPr>
          <w:sz w:val="28"/>
          <w:szCs w:val="28"/>
        </w:rPr>
        <w:t xml:space="preserve"> – наименьшее, но вместе с тем вполне законченное двигательное действие, имеющее определенную структуру: начало, основное действие и окончание. Элементы в аэробике отличаются доступностью и простотой двигательных действий. Координационное усложнение за счет различного рода сочетаний движений ног и рук, изменение темпа и ритмического рисунка движения, смена ракурса и направления в перемещении создают </w:t>
      </w:r>
      <w:r w:rsidRPr="00BE2FBD">
        <w:rPr>
          <w:bCs/>
          <w:sz w:val="28"/>
          <w:szCs w:val="28"/>
        </w:rPr>
        <w:t>модификации</w:t>
      </w:r>
      <w:r w:rsidRPr="00BE2FBD">
        <w:rPr>
          <w:sz w:val="28"/>
          <w:szCs w:val="28"/>
        </w:rPr>
        <w:t xml:space="preserve"> элементов.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Элементы могут образовывать </w:t>
      </w:r>
      <w:r w:rsidRPr="00BE2FBD">
        <w:rPr>
          <w:bCs/>
          <w:sz w:val="28"/>
          <w:szCs w:val="28"/>
        </w:rPr>
        <w:t>соединения</w:t>
      </w:r>
      <w:r w:rsidRPr="00BE2FBD">
        <w:rPr>
          <w:sz w:val="28"/>
          <w:szCs w:val="28"/>
        </w:rPr>
        <w:t xml:space="preserve">, в которых большое значение имеет логический переход от одного движения к другому. Несколько соединений определяют и составляют </w:t>
      </w:r>
      <w:r w:rsidRPr="00BE2FBD">
        <w:rPr>
          <w:bCs/>
          <w:sz w:val="28"/>
          <w:szCs w:val="28"/>
        </w:rPr>
        <w:t>комбинацию</w:t>
      </w:r>
      <w:r w:rsidRPr="00BE2FBD">
        <w:rPr>
          <w:sz w:val="28"/>
          <w:szCs w:val="28"/>
        </w:rPr>
        <w:t xml:space="preserve">. 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Музыка на занятиях фитнесом является не только фоном, создающим эмоциональный настрой занятия, но и средством формирования умения выполнять движения в согласовании с ритмом, динамикой, характером произведения. </w:t>
      </w:r>
      <w:r w:rsidRPr="00BE2FBD">
        <w:rPr>
          <w:bCs/>
          <w:sz w:val="28"/>
          <w:szCs w:val="28"/>
        </w:rPr>
        <w:t>Музыкальный ритм</w:t>
      </w:r>
      <w:r w:rsidRPr="00BE2FBD">
        <w:rPr>
          <w:sz w:val="28"/>
          <w:szCs w:val="28"/>
        </w:rPr>
        <w:t>, помимо временных соотношений звуков, т. е. разнообразных сочетаний звуков разной длины, заключает в себе некое своеобразное внутреннее состояние, выраженное в характере музыки, в ее динамических оттенках, в построении музыкальной мысли. Отражая эти особенности музыкального ритма, движение получает внутреннюю содержательную и эмоциональную окраску, оставаясь в то же время свободным. Правильное использование музыки способствует лучшему усвоению двигательного навыка.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>Учитывая построение музыкальных произведений, продолжительность отдельных упражнений и учебных комбинаций можно составлять на 8, 16, 32 счета, а при большей длительности – число, кратное 64 (в отдельных случаях – кратное 16). Продолжительность упражнений, исполняемых под музыку трехдольного размера, может быть 3, 6, 12, 24, 48 счетов; при большей длительности – число, кратное 48.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Музыкальное сопровождение можно рассматривать и как фактор воздействия на </w:t>
      </w:r>
      <w:proofErr w:type="gramStart"/>
      <w:r w:rsidRPr="00BE2FBD">
        <w:rPr>
          <w:sz w:val="28"/>
          <w:szCs w:val="28"/>
        </w:rPr>
        <w:t>занимающихся</w:t>
      </w:r>
      <w:proofErr w:type="gramEnd"/>
      <w:r w:rsidRPr="00BE2FBD">
        <w:rPr>
          <w:sz w:val="28"/>
          <w:szCs w:val="28"/>
        </w:rPr>
        <w:t xml:space="preserve"> в процессе обучения упражнениям за счет изменения темпа и ритма музыкального сопровождения. Правильная </w:t>
      </w:r>
      <w:r w:rsidRPr="00BE2FBD">
        <w:rPr>
          <w:sz w:val="28"/>
          <w:szCs w:val="28"/>
        </w:rPr>
        <w:lastRenderedPageBreak/>
        <w:t>методика применения музыки способствует успешному усвоению двигательного навыка.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Важным методическим приемом является и изменение </w:t>
      </w:r>
      <w:r w:rsidRPr="00BE2FBD">
        <w:rPr>
          <w:bCs/>
          <w:sz w:val="28"/>
          <w:szCs w:val="28"/>
        </w:rPr>
        <w:t>темпа</w:t>
      </w:r>
      <w:r w:rsidRPr="00BE2FBD">
        <w:rPr>
          <w:sz w:val="28"/>
          <w:szCs w:val="28"/>
        </w:rPr>
        <w:t xml:space="preserve"> выполнения хореографических движений: можно замедлять или ускорять темп в зависимости от стадии усвоения элемента, соединения или целой комбинации. Если в начале изучения нового хореографического материала темп будет слишком быстрым, то, как правило, такая ситуация может привести к перенапряжению, скованной работе мышц, неспособности детей и подростков понять задание и повторить его, что, в свою очередь, может вызвать раздражение, развить комплекс неспособности к данному роду двигательной активности. Поэтому «поспешать надо медленно». Но и слишком затягивать выполнение движений в замедленном темпе также не следует, так как в этом случае снизится воздействие занятия на </w:t>
      </w:r>
      <w:proofErr w:type="spellStart"/>
      <w:r w:rsidRPr="00BE2FBD">
        <w:rPr>
          <w:sz w:val="28"/>
          <w:szCs w:val="28"/>
        </w:rPr>
        <w:t>кардиореспираторную</w:t>
      </w:r>
      <w:proofErr w:type="spellEnd"/>
      <w:r w:rsidRPr="00BE2FBD">
        <w:rPr>
          <w:sz w:val="28"/>
          <w:szCs w:val="28"/>
        </w:rPr>
        <w:t xml:space="preserve"> систему, а следовательно, и оздоровительный эффект на организм занимающихся. Следует помнить о принципе «золотой середины». Нельзя сразу требовать от занимающихся эмоционального выразительного исполнения слагаемых комбинации, а тем более – комбинации целиком. Сконцентрируйте внимание на технической стороне, правильной последовательности элементов, ориентировке в пространстве, а затем вносите эмоциональность, выразительность.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Для преподавателя аэробики важно не только красиво двигаться самому, но и уметь четко и ясно, в доступной форме объяснить </w:t>
      </w:r>
      <w:proofErr w:type="gramStart"/>
      <w:r w:rsidRPr="00BE2FBD">
        <w:rPr>
          <w:sz w:val="28"/>
          <w:szCs w:val="28"/>
        </w:rPr>
        <w:t>занимающимся</w:t>
      </w:r>
      <w:proofErr w:type="gramEnd"/>
      <w:r w:rsidRPr="00BE2FBD">
        <w:rPr>
          <w:sz w:val="28"/>
          <w:szCs w:val="28"/>
        </w:rPr>
        <w:t xml:space="preserve"> технику выполнения движений. Поэтому проблема правильного обучения в аэробике актуальна при освоении даже, казалось бы, несложных движений, не говоря уже о танцевальных элементах и соединениях. Сложность задачи возрастает из-за того, что в оздоровительной тренировке мы сталкиваемся с дефицитом времени.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Обычно занимающиеся посещают занятия не более 3 раз в неделю, при этом всегда стоит задача как можно быстрее достичь желаемого эффекта: развить физические качества, улучшить координацию движений, улучшить фигуру, наконец, просто получить удовольствие, а не скучать на занятиях. Поэтому обучение происходит, что называется, «на ходу», </w:t>
      </w:r>
      <w:proofErr w:type="spellStart"/>
      <w:r w:rsidRPr="00BE2FBD">
        <w:rPr>
          <w:sz w:val="28"/>
          <w:szCs w:val="28"/>
        </w:rPr>
        <w:t>сохраняя</w:t>
      </w:r>
      <w:r w:rsidRPr="00BE2FBD">
        <w:rPr>
          <w:bCs/>
          <w:sz w:val="28"/>
          <w:szCs w:val="28"/>
        </w:rPr>
        <w:t>принцип</w:t>
      </w:r>
      <w:proofErr w:type="spellEnd"/>
      <w:r w:rsidRPr="00BE2FBD">
        <w:rPr>
          <w:bCs/>
          <w:sz w:val="28"/>
          <w:szCs w:val="28"/>
        </w:rPr>
        <w:t xml:space="preserve"> поточности </w:t>
      </w:r>
      <w:r w:rsidRPr="00BE2FBD">
        <w:rPr>
          <w:sz w:val="28"/>
          <w:szCs w:val="28"/>
        </w:rPr>
        <w:t>выполнения движений. Это повышает требования к тренеру: он должен быстро заметить ошибки и тут же исправить их. Разъяснения и замечания тренер обязан делать в тактичной и доходчивой форме.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 w:rsidRPr="00BE2FBD">
        <w:rPr>
          <w:i/>
          <w:iCs/>
          <w:sz w:val="28"/>
          <w:szCs w:val="28"/>
        </w:rPr>
        <w:t>что</w:t>
      </w:r>
      <w:r w:rsidRPr="00BE2FBD">
        <w:rPr>
          <w:sz w:val="28"/>
          <w:szCs w:val="28"/>
        </w:rPr>
        <w:t xml:space="preserve"> выполнять, но и тому, как. Занимающиеся должны контролировать не только последовательность движений, но и работу мышц, осознанно выполнять элементы и их соединения.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>Очень большое значение в проведении занятий имеет использование зеркала. Занимающиеся могут контролировать свои движения и сличать их с действиями тренера.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lastRenderedPageBreak/>
        <w:t xml:space="preserve">В связи с обучением возникает еще одна важная проблема – как показывать упражнения? Всегда ли нужно это делать лицом </w:t>
      </w:r>
      <w:proofErr w:type="gramStart"/>
      <w:r w:rsidRPr="00BE2FBD">
        <w:rPr>
          <w:sz w:val="28"/>
          <w:szCs w:val="28"/>
        </w:rPr>
        <w:t>к</w:t>
      </w:r>
      <w:proofErr w:type="gramEnd"/>
      <w:r w:rsidRPr="00BE2FBD">
        <w:rPr>
          <w:sz w:val="28"/>
          <w:szCs w:val="28"/>
        </w:rPr>
        <w:t xml:space="preserve"> занимающимся, в зеркальном отображении? Простые по координации движения можно показывать именно так с левой руки и ноги, сложные – спиной к </w:t>
      </w:r>
      <w:proofErr w:type="gramStart"/>
      <w:r w:rsidRPr="00BE2FBD">
        <w:rPr>
          <w:sz w:val="28"/>
          <w:szCs w:val="28"/>
        </w:rPr>
        <w:t>занимающимся</w:t>
      </w:r>
      <w:proofErr w:type="gramEnd"/>
      <w:r w:rsidRPr="00BE2FBD">
        <w:rPr>
          <w:sz w:val="28"/>
          <w:szCs w:val="28"/>
        </w:rPr>
        <w:t xml:space="preserve">. Огромную помощь при этом оказывают зеркала, наличие которых в залах для проведения аэробики не только улучшает дизайн, но и важно для обучения, технически правильного выполнения упражнений, лучшего контакта с </w:t>
      </w:r>
      <w:proofErr w:type="gramStart"/>
      <w:r w:rsidRPr="00BE2FBD">
        <w:rPr>
          <w:sz w:val="28"/>
          <w:szCs w:val="28"/>
        </w:rPr>
        <w:t>занимающимися</w:t>
      </w:r>
      <w:proofErr w:type="gramEnd"/>
      <w:r w:rsidRPr="00BE2FBD">
        <w:rPr>
          <w:sz w:val="28"/>
          <w:szCs w:val="28"/>
        </w:rPr>
        <w:t xml:space="preserve">. Однако длительное выполнение тренером упражнений спиной к ним может вызвать у некоторых из них отрицательную реакцию. Поэтому, когда отдельные движения или комбинация освоены достаточно хорошо, тренер поворачивается лицом </w:t>
      </w:r>
      <w:proofErr w:type="gramStart"/>
      <w:r w:rsidRPr="00BE2FBD">
        <w:rPr>
          <w:sz w:val="28"/>
          <w:szCs w:val="28"/>
        </w:rPr>
        <w:t>к</w:t>
      </w:r>
      <w:proofErr w:type="gramEnd"/>
      <w:r w:rsidRPr="00BE2FBD">
        <w:rPr>
          <w:sz w:val="28"/>
          <w:szCs w:val="28"/>
        </w:rPr>
        <w:t xml:space="preserve"> занимающимся и выполняет движения в зеркальном отображении.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>Необходимо помнить, что движения должны выполняться в обе стороны: равномерная нагрузка способствует гармоничному развитию. Известно, что в процессе развития организм человека, несмотря на симметричное строение двигательного анализатора, претерпевает асимметричные изменения, в результате которых одна из конечностей формируется в ведущую (доминирующую), а другая – в подчиненную (</w:t>
      </w:r>
      <w:proofErr w:type="spellStart"/>
      <w:r w:rsidRPr="00BE2FBD">
        <w:rPr>
          <w:sz w:val="28"/>
          <w:szCs w:val="28"/>
        </w:rPr>
        <w:t>недоминирующую</w:t>
      </w:r>
      <w:proofErr w:type="spellEnd"/>
      <w:r w:rsidRPr="00BE2FBD">
        <w:rPr>
          <w:sz w:val="28"/>
          <w:szCs w:val="28"/>
        </w:rPr>
        <w:t>).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sz w:val="28"/>
          <w:szCs w:val="28"/>
        </w:rPr>
        <w:t>Начинающему педагогу (тренеру-инструктору) обычно трудно самостоятельно составить комбинированные задания, полностью отвечающие методическим принципам оздоровительной тренировки и структуры урока в аэробике. Поэтому вначале надо пользоваться теми комбинированными приемами, которые тренер выполнял сам, практически занимаясь аэробикой.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sz w:val="28"/>
          <w:szCs w:val="28"/>
        </w:rPr>
      </w:pPr>
      <w:r w:rsidRPr="00BE2FBD">
        <w:rPr>
          <w:rFonts w:eastAsia="Calibri"/>
          <w:sz w:val="28"/>
          <w:szCs w:val="28"/>
          <w:lang w:eastAsia="en-US"/>
        </w:rPr>
        <w:t xml:space="preserve">Ребёнка важно научить не только правильно «напрягаться» и заниматься, но и вовремя расслабляться – это действительно очень важный навык. Ребёнок переживает негативные эмоции (стеснение, неудачи), если он вовремя не может переключиться, и проблема может закрепиться на физическом уровне, в виде зажима, поднятых плеч, сутулости и т.д. Если ребёнок где-то засиделся, рекомендуется сделать 5-10 наклонов до пола с прямыми ногами, чтобы </w:t>
      </w:r>
      <w:proofErr w:type="gramStart"/>
      <w:r w:rsidRPr="00BE2FBD">
        <w:rPr>
          <w:rFonts w:eastAsia="Calibri"/>
          <w:sz w:val="28"/>
          <w:szCs w:val="28"/>
          <w:lang w:eastAsia="en-US"/>
        </w:rPr>
        <w:t>отдохнула спина и улучшилось</w:t>
      </w:r>
      <w:proofErr w:type="gramEnd"/>
      <w:r w:rsidRPr="00BE2FBD">
        <w:rPr>
          <w:rFonts w:eastAsia="Calibri"/>
          <w:sz w:val="28"/>
          <w:szCs w:val="28"/>
          <w:lang w:eastAsia="en-US"/>
        </w:rPr>
        <w:t xml:space="preserve"> кровообращение, несколько круговых движений головой и прыжков.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>Каждый родитель мечтает видеть свое чадо гармонично развитым, здоровым, веселым. Детский фитнес поспособствует тому, чтобы малыш был именно таким. Во время периода активного физического развития нужно удовлетворять потребности в движении ребенка, утолять двигательный голод.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 xml:space="preserve">Главным мотивом ребенка при совершенствовании и освоении двигательного опыта является интерес. </w:t>
      </w:r>
      <w:proofErr w:type="gramStart"/>
      <w:r w:rsidRPr="00BE2FBD">
        <w:rPr>
          <w:rFonts w:eastAsia="Calibri"/>
          <w:sz w:val="28"/>
          <w:szCs w:val="28"/>
          <w:lang w:eastAsia="en-US"/>
        </w:rPr>
        <w:t xml:space="preserve">На специализированных </w:t>
      </w:r>
      <w:proofErr w:type="spellStart"/>
      <w:r w:rsidRPr="00BE2FBD">
        <w:rPr>
          <w:rFonts w:eastAsia="Calibri"/>
          <w:sz w:val="28"/>
          <w:szCs w:val="28"/>
          <w:lang w:eastAsia="en-US"/>
        </w:rPr>
        <w:t>фитнес-занятиях</w:t>
      </w:r>
      <w:proofErr w:type="spellEnd"/>
      <w:r w:rsidRPr="00BE2FBD">
        <w:rPr>
          <w:rFonts w:eastAsia="Calibri"/>
          <w:sz w:val="28"/>
          <w:szCs w:val="28"/>
          <w:lang w:eastAsia="en-US"/>
        </w:rPr>
        <w:t xml:space="preserve"> мы создаем ситуации, при которых дети во время игры могут не только выплеснуть всю свою энергию и эмоции и порезвиться всласть, но и приобрести необходимые навыки и новые умения.</w:t>
      </w:r>
      <w:proofErr w:type="gramEnd"/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 xml:space="preserve">Очень важно, чтобы спортивные детские занятия имели оптимальные </w:t>
      </w:r>
      <w:proofErr w:type="gramStart"/>
      <w:r w:rsidRPr="00BE2FBD">
        <w:rPr>
          <w:rFonts w:eastAsia="Calibri"/>
          <w:sz w:val="28"/>
          <w:szCs w:val="28"/>
          <w:lang w:eastAsia="en-US"/>
        </w:rPr>
        <w:t>условия</w:t>
      </w:r>
      <w:proofErr w:type="gramEnd"/>
      <w:r w:rsidRPr="00BE2FBD">
        <w:rPr>
          <w:rFonts w:eastAsia="Calibri"/>
          <w:sz w:val="28"/>
          <w:szCs w:val="28"/>
          <w:lang w:eastAsia="en-US"/>
        </w:rPr>
        <w:t xml:space="preserve"> как для физического развития, так и для психомоторного развития </w:t>
      </w:r>
      <w:r w:rsidRPr="00BE2FBD">
        <w:rPr>
          <w:rFonts w:eastAsia="Calibri"/>
          <w:sz w:val="28"/>
          <w:szCs w:val="28"/>
          <w:lang w:eastAsia="en-US"/>
        </w:rPr>
        <w:lastRenderedPageBreak/>
        <w:t>малышей. Дети с большим удовольствием занимаются фитнесом, делают все упражнения, при этом развивая ответственность, активность, творческий подход к занятию спортом и самостоятельность.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5" w:history="1">
        <w:r w:rsidRPr="00BE2FBD">
          <w:rPr>
            <w:rFonts w:eastAsia="Calibri"/>
            <w:sz w:val="28"/>
            <w:szCs w:val="28"/>
            <w:lang w:eastAsia="en-US"/>
          </w:rPr>
          <w:t>Детский фитнес</w:t>
        </w:r>
      </w:hyperlink>
      <w:r w:rsidRPr="00BE2FBD">
        <w:rPr>
          <w:rFonts w:eastAsia="Calibri"/>
          <w:sz w:val="28"/>
          <w:szCs w:val="28"/>
          <w:lang w:eastAsia="en-US"/>
        </w:rPr>
        <w:t xml:space="preserve"> способствует развитию координации, ловкости и ритмичности. Плюс ко всему, развиваются такие качества, как сила, выносливость, прыгучесть, быстрота. Занятия, проводимые опытным педагогом, способствуют развитию умения сосредоточиться, восприятия, воспитывают коммуникабельность и уверенность в себе у детей. Регулируется благодаря </w:t>
      </w:r>
      <w:proofErr w:type="spellStart"/>
      <w:proofErr w:type="gramStart"/>
      <w:r w:rsidRPr="00BE2FBD">
        <w:rPr>
          <w:rFonts w:eastAsia="Calibri"/>
          <w:sz w:val="28"/>
          <w:szCs w:val="28"/>
          <w:lang w:eastAsia="en-US"/>
        </w:rPr>
        <w:t>фитнес-занятиям</w:t>
      </w:r>
      <w:proofErr w:type="spellEnd"/>
      <w:proofErr w:type="gramEnd"/>
      <w:r w:rsidRPr="00BE2FB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2FBD">
        <w:rPr>
          <w:rFonts w:eastAsia="Calibri"/>
          <w:sz w:val="28"/>
          <w:szCs w:val="28"/>
          <w:lang w:eastAsia="en-US"/>
        </w:rPr>
        <w:t>психо-эмоциональный</w:t>
      </w:r>
      <w:proofErr w:type="spellEnd"/>
      <w:r w:rsidRPr="00BE2FBD">
        <w:rPr>
          <w:rFonts w:eastAsia="Calibri"/>
          <w:sz w:val="28"/>
          <w:szCs w:val="28"/>
          <w:lang w:eastAsia="en-US"/>
        </w:rPr>
        <w:t xml:space="preserve"> баланс, который ребенку помогает противостоять стрессам.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 xml:space="preserve">Содержание занятий по детскому фитнесу определяется возрастной категорией ребенка. Все группы делятся по возрасту. Для малышей занятия проводятся в игровой форме. Для детей постарше проводится аэробика, разные танцевальные направления, степ-аэробика. </w:t>
      </w:r>
    </w:p>
    <w:p w:rsidR="00AB566F" w:rsidRPr="00BE2FBD" w:rsidRDefault="00AB566F" w:rsidP="00AB566F">
      <w:pPr>
        <w:pStyle w:val="Style9"/>
        <w:widowControl/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2FBD">
        <w:rPr>
          <w:rFonts w:eastAsia="Calibri"/>
          <w:sz w:val="28"/>
          <w:szCs w:val="28"/>
          <w:lang w:eastAsia="en-US"/>
        </w:rPr>
        <w:t>Даже если ребенок, занимаясь спортом, не станет профессиональным спортсменом, он обретет главное – отличную работоспособность, крепкое здоровье, прекрасное настроение.</w:t>
      </w:r>
    </w:p>
    <w:p w:rsidR="00AB566F" w:rsidRPr="00BE2FBD" w:rsidRDefault="00AB566F" w:rsidP="00AB566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2FBD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2FBD">
        <w:rPr>
          <w:rFonts w:ascii="Times New Roman" w:hAnsi="Times New Roman"/>
          <w:iCs/>
          <w:sz w:val="28"/>
          <w:szCs w:val="28"/>
        </w:rPr>
        <w:t xml:space="preserve">Вишневский В.А. </w:t>
      </w:r>
      <w:proofErr w:type="spellStart"/>
      <w:r w:rsidRPr="00BE2FBD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BE2FBD">
        <w:rPr>
          <w:rFonts w:ascii="Times New Roman" w:hAnsi="Times New Roman"/>
          <w:sz w:val="28"/>
          <w:szCs w:val="28"/>
        </w:rPr>
        <w:t xml:space="preserve"> в школе (педагогические стратегии и технологии). – М.: Теория и практика физической культуры, 2002. – 270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BD">
        <w:rPr>
          <w:rFonts w:ascii="Times New Roman" w:hAnsi="Times New Roman"/>
          <w:iCs/>
          <w:sz w:val="28"/>
          <w:szCs w:val="28"/>
        </w:rPr>
        <w:t>Выготский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Л.</w:t>
      </w:r>
      <w:r w:rsidRPr="00BE2FBD">
        <w:rPr>
          <w:rFonts w:ascii="Times New Roman" w:hAnsi="Times New Roman"/>
          <w:sz w:val="28"/>
          <w:szCs w:val="28"/>
        </w:rPr>
        <w:t xml:space="preserve"> Педагогическая психология. М.: АСТ. </w:t>
      </w:r>
      <w:proofErr w:type="spellStart"/>
      <w:r w:rsidRPr="00BE2FB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BE2FBD">
        <w:rPr>
          <w:rFonts w:ascii="Times New Roman" w:hAnsi="Times New Roman"/>
          <w:sz w:val="28"/>
          <w:szCs w:val="28"/>
        </w:rPr>
        <w:t xml:space="preserve">. Хранитель, 2008. – 672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BD">
        <w:rPr>
          <w:rFonts w:ascii="Times New Roman" w:hAnsi="Times New Roman"/>
          <w:iCs/>
          <w:sz w:val="28"/>
          <w:szCs w:val="28"/>
        </w:rPr>
        <w:t>Кулькова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И.В., Расулов М.М., </w:t>
      </w:r>
      <w:proofErr w:type="spellStart"/>
      <w:r w:rsidRPr="00BE2FBD">
        <w:rPr>
          <w:rFonts w:ascii="Times New Roman" w:hAnsi="Times New Roman"/>
          <w:iCs/>
          <w:sz w:val="28"/>
          <w:szCs w:val="28"/>
        </w:rPr>
        <w:t>Рипа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М.Д</w:t>
      </w:r>
      <w:r w:rsidRPr="00BE2FBD">
        <w:rPr>
          <w:rFonts w:ascii="Times New Roman" w:hAnsi="Times New Roman"/>
          <w:sz w:val="28"/>
          <w:szCs w:val="28"/>
        </w:rPr>
        <w:t xml:space="preserve">. Практические и методические основы </w:t>
      </w:r>
      <w:proofErr w:type="spellStart"/>
      <w:r w:rsidRPr="00BE2FBD">
        <w:rPr>
          <w:rFonts w:ascii="Times New Roman" w:hAnsi="Times New Roman"/>
          <w:sz w:val="28"/>
          <w:szCs w:val="28"/>
        </w:rPr>
        <w:t>кинезотерапии</w:t>
      </w:r>
      <w:proofErr w:type="spellEnd"/>
      <w:r w:rsidRPr="00BE2FBD">
        <w:rPr>
          <w:rFonts w:ascii="Times New Roman" w:hAnsi="Times New Roman"/>
          <w:sz w:val="28"/>
          <w:szCs w:val="28"/>
        </w:rPr>
        <w:t>: учеб</w:t>
      </w:r>
      <w:proofErr w:type="gramStart"/>
      <w:r w:rsidRPr="00BE2FBD">
        <w:rPr>
          <w:rFonts w:ascii="Times New Roman" w:hAnsi="Times New Roman"/>
          <w:sz w:val="28"/>
          <w:szCs w:val="28"/>
        </w:rPr>
        <w:t>.</w:t>
      </w:r>
      <w:proofErr w:type="gramEnd"/>
      <w:r w:rsidRPr="00BE2F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FBD">
        <w:rPr>
          <w:rFonts w:ascii="Times New Roman" w:hAnsi="Times New Roman"/>
          <w:sz w:val="28"/>
          <w:szCs w:val="28"/>
        </w:rPr>
        <w:t>п</w:t>
      </w:r>
      <w:proofErr w:type="gramEnd"/>
      <w:r w:rsidRPr="00BE2FBD">
        <w:rPr>
          <w:rFonts w:ascii="Times New Roman" w:hAnsi="Times New Roman"/>
          <w:sz w:val="28"/>
          <w:szCs w:val="28"/>
        </w:rPr>
        <w:t xml:space="preserve">особие. М.: ТВТ Дивизион, 2008. – 336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BD">
        <w:rPr>
          <w:rFonts w:ascii="Times New Roman" w:hAnsi="Times New Roman"/>
          <w:iCs/>
          <w:sz w:val="28"/>
          <w:szCs w:val="28"/>
        </w:rPr>
        <w:t>Лисицкая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Т.С., Сиднева Л.В.</w:t>
      </w:r>
      <w:r w:rsidRPr="00BE2FBD">
        <w:rPr>
          <w:rFonts w:ascii="Times New Roman" w:hAnsi="Times New Roman"/>
          <w:sz w:val="28"/>
          <w:szCs w:val="28"/>
        </w:rPr>
        <w:t xml:space="preserve"> Аэробика. Теория и методика. – Т. I. – М.: ФАР, 2002. – 221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BD">
        <w:rPr>
          <w:rFonts w:ascii="Times New Roman" w:hAnsi="Times New Roman"/>
          <w:iCs/>
          <w:sz w:val="28"/>
          <w:szCs w:val="28"/>
        </w:rPr>
        <w:t>Лисицкая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Т.С., Сиднева Л.В.</w:t>
      </w:r>
      <w:r w:rsidRPr="00BE2FBD">
        <w:rPr>
          <w:rFonts w:ascii="Times New Roman" w:hAnsi="Times New Roman"/>
          <w:sz w:val="28"/>
          <w:szCs w:val="28"/>
        </w:rPr>
        <w:t xml:space="preserve"> Аэробика. Частные методики. – Т. II. – М.: ФАР, 2002. – 211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BD">
        <w:rPr>
          <w:rFonts w:ascii="Times New Roman" w:hAnsi="Times New Roman"/>
          <w:iCs/>
          <w:sz w:val="28"/>
          <w:szCs w:val="28"/>
        </w:rPr>
        <w:t>Рипа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М.Д., Расулов М.М., </w:t>
      </w:r>
      <w:proofErr w:type="spellStart"/>
      <w:r w:rsidRPr="00BE2FBD">
        <w:rPr>
          <w:rFonts w:ascii="Times New Roman" w:hAnsi="Times New Roman"/>
          <w:iCs/>
          <w:sz w:val="28"/>
          <w:szCs w:val="28"/>
        </w:rPr>
        <w:t>Культова</w:t>
      </w:r>
      <w:proofErr w:type="spellEnd"/>
      <w:r w:rsidRPr="00BE2FBD">
        <w:rPr>
          <w:rFonts w:ascii="Times New Roman" w:hAnsi="Times New Roman"/>
          <w:iCs/>
          <w:sz w:val="28"/>
          <w:szCs w:val="28"/>
        </w:rPr>
        <w:t xml:space="preserve"> И.В</w:t>
      </w:r>
      <w:r w:rsidRPr="00BE2FBD">
        <w:rPr>
          <w:rFonts w:ascii="Times New Roman" w:hAnsi="Times New Roman"/>
          <w:sz w:val="28"/>
          <w:szCs w:val="28"/>
        </w:rPr>
        <w:t xml:space="preserve">. Практические и методические основы </w:t>
      </w:r>
      <w:proofErr w:type="spellStart"/>
      <w:r w:rsidRPr="00BE2FBD">
        <w:rPr>
          <w:rFonts w:ascii="Times New Roman" w:hAnsi="Times New Roman"/>
          <w:sz w:val="28"/>
          <w:szCs w:val="28"/>
        </w:rPr>
        <w:t>кинезотерапии</w:t>
      </w:r>
      <w:proofErr w:type="spellEnd"/>
      <w:r w:rsidRPr="00BE2FBD">
        <w:rPr>
          <w:rFonts w:ascii="Times New Roman" w:hAnsi="Times New Roman"/>
          <w:sz w:val="28"/>
          <w:szCs w:val="28"/>
        </w:rPr>
        <w:t>: учеб</w:t>
      </w:r>
      <w:proofErr w:type="gramStart"/>
      <w:r w:rsidRPr="00BE2FBD">
        <w:rPr>
          <w:rFonts w:ascii="Times New Roman" w:hAnsi="Times New Roman"/>
          <w:sz w:val="28"/>
          <w:szCs w:val="28"/>
        </w:rPr>
        <w:t>.</w:t>
      </w:r>
      <w:proofErr w:type="gramEnd"/>
      <w:r w:rsidRPr="00BE2F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2FBD">
        <w:rPr>
          <w:rFonts w:ascii="Times New Roman" w:hAnsi="Times New Roman"/>
          <w:sz w:val="28"/>
          <w:szCs w:val="28"/>
        </w:rPr>
        <w:t>п</w:t>
      </w:r>
      <w:proofErr w:type="gramEnd"/>
      <w:r w:rsidRPr="00BE2FBD">
        <w:rPr>
          <w:rFonts w:ascii="Times New Roman" w:hAnsi="Times New Roman"/>
          <w:sz w:val="28"/>
          <w:szCs w:val="28"/>
        </w:rPr>
        <w:t xml:space="preserve">особие. – М.: ТВТ Дивизион, 2008. – 336 </w:t>
      </w:r>
      <w:proofErr w:type="gramStart"/>
      <w:r w:rsidRPr="00BE2FBD">
        <w:rPr>
          <w:rFonts w:ascii="Times New Roman" w:hAnsi="Times New Roman"/>
          <w:sz w:val="28"/>
          <w:szCs w:val="28"/>
        </w:rPr>
        <w:t>с</w:t>
      </w:r>
      <w:proofErr w:type="gramEnd"/>
      <w:r w:rsidRPr="00BE2FBD">
        <w:rPr>
          <w:rFonts w:ascii="Times New Roman" w:hAnsi="Times New Roman"/>
          <w:sz w:val="28"/>
          <w:szCs w:val="28"/>
        </w:rPr>
        <w:t>.</w:t>
      </w:r>
    </w:p>
    <w:p w:rsidR="00AB566F" w:rsidRPr="00BE2FBD" w:rsidRDefault="00AB566F" w:rsidP="00AB56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72D7" w:rsidRDefault="00A772D7" w:rsidP="00AB566F">
      <w:pPr>
        <w:spacing w:after="0" w:line="240" w:lineRule="auto"/>
      </w:pPr>
    </w:p>
    <w:sectPr w:rsidR="00A7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68B1"/>
    <w:multiLevelType w:val="multilevel"/>
    <w:tmpl w:val="3056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566F"/>
    <w:rsid w:val="00230985"/>
    <w:rsid w:val="009A662C"/>
    <w:rsid w:val="00A772D7"/>
    <w:rsid w:val="00AB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B566F"/>
    <w:pPr>
      <w:widowControl w:val="0"/>
      <w:autoSpaceDE w:val="0"/>
      <w:autoSpaceDN w:val="0"/>
      <w:adjustRightInd w:val="0"/>
      <w:spacing w:after="0" w:line="257" w:lineRule="exact"/>
      <w:ind w:firstLine="49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c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</dc:creator>
  <cp:keywords/>
  <dc:description/>
  <cp:lastModifiedBy>Жигало</cp:lastModifiedBy>
  <cp:revision>3</cp:revision>
  <dcterms:created xsi:type="dcterms:W3CDTF">2014-10-14T07:01:00Z</dcterms:created>
  <dcterms:modified xsi:type="dcterms:W3CDTF">2014-10-14T08:16:00Z</dcterms:modified>
</cp:coreProperties>
</file>