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1D" w:rsidRDefault="00CD571D" w:rsidP="00CD571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Правила поведения в столовой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добиться уяснения учащимися правил поведения в столовой; проработать правила хорошего тона за столом.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занятие-практикум.</w:t>
      </w:r>
    </w:p>
    <w:p w:rsidR="00CD571D" w:rsidRDefault="00CD571D" w:rsidP="00CD571D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CD571D" w:rsidRDefault="00CD571D" w:rsidP="00CD571D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Анализ поведения за столом героев сказки А. Толстого.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Заглянем в гости в сказку А. Толстого «Золотой ключик». Послушайте и обратите внимание, как ведёт себя за столом Буратино.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…Буратино сел за стол, подвернул под себя ногу. Миндальные пирожные он запихивал в рот целиком и глотал, не жуя.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вазу с вареньем залез прямо пальцами и с удовольствием обсасывал их. Когда девочка отвернулась, чтобы бросить несколько крошек пожилой жужелице, он схватил кофейник и выпил все какао из носика.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Поперхнулся, пролил какао на скатерть.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девочка сказала ему строго…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Какие замечания сделала Мальвина Буратино? </w:t>
      </w:r>
      <w:r>
        <w:rPr>
          <w:rFonts w:ascii="Times New Roman" w:hAnsi="Times New Roman" w:cs="Times New Roman"/>
          <w:i/>
          <w:iCs/>
          <w:sz w:val="32"/>
          <w:szCs w:val="32"/>
        </w:rPr>
        <w:t>(Ответы детей.)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 в е т: 1) вымыть руки; 2) вытащить из-под себя ногу и опустить ее под стол; 3) не есть руками, для этого есть ложки и вилки.</w:t>
      </w:r>
    </w:p>
    <w:p w:rsidR="00CD571D" w:rsidRDefault="00CD571D" w:rsidP="00CD571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Формулирование правил поведения за столом.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Приглашаю вас на «учебный чай».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Садитесь за стол. Стоп! </w:t>
      </w:r>
    </w:p>
    <w:p w:rsidR="00CD571D" w:rsidRDefault="00CD571D" w:rsidP="00CD571D">
      <w:pPr>
        <w:autoSpaceDE w:val="0"/>
        <w:autoSpaceDN w:val="0"/>
        <w:adjustRightInd w:val="0"/>
        <w:spacing w:after="45" w:line="25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а в и л а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aps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ервыми за стол садятся девочки, а если вы в гостях, то – хозяин дома. Опаздывать неприлично не только в гости, но и в столовую. 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2.</w:t>
      </w:r>
      <w:r>
        <w:rPr>
          <w:rFonts w:ascii="Times New Roman" w:hAnsi="Times New Roman" w:cs="Times New Roman"/>
          <w:sz w:val="32"/>
          <w:szCs w:val="32"/>
        </w:rPr>
        <w:t xml:space="preserve"> Не звените ложками. Сахар растворится, даже если тихо мешать. Выньте ложку из стакана и положите, но не в сахарницу, а на блюдце (тарелку).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3.</w:t>
      </w:r>
      <w:r>
        <w:rPr>
          <w:rFonts w:ascii="Times New Roman" w:hAnsi="Times New Roman" w:cs="Times New Roman"/>
          <w:sz w:val="32"/>
          <w:szCs w:val="32"/>
        </w:rPr>
        <w:t xml:space="preserve"> Когда я ем, я глух и нем. Сначала прожуйте, а потом говорите. 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«Хлеба к обеду в меру бери. Хлеб – драгоценность, его береги».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4.</w:t>
      </w:r>
      <w:r>
        <w:rPr>
          <w:rFonts w:ascii="Times New Roman" w:hAnsi="Times New Roman" w:cs="Times New Roman"/>
          <w:sz w:val="32"/>
          <w:szCs w:val="32"/>
        </w:rPr>
        <w:t xml:space="preserve"> Шумно есть и пить не полагается, но и дуть на пищу не принято, брызги могут попасть на соседа. Если вам горячо, дождитесь, когда остынет.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5.</w:t>
      </w:r>
      <w:r>
        <w:rPr>
          <w:rFonts w:ascii="Times New Roman" w:hAnsi="Times New Roman" w:cs="Times New Roman"/>
          <w:sz w:val="32"/>
          <w:szCs w:val="32"/>
        </w:rPr>
        <w:t xml:space="preserve"> Не отодвигай свою грязную посуду в сторону соседа. Убери за собой посуду.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6.</w:t>
      </w:r>
      <w:r>
        <w:rPr>
          <w:rFonts w:ascii="Times New Roman" w:hAnsi="Times New Roman" w:cs="Times New Roman"/>
          <w:sz w:val="32"/>
          <w:szCs w:val="32"/>
        </w:rPr>
        <w:t xml:space="preserve"> Поблагодари того, кто тебя накормил.</w:t>
      </w:r>
    </w:p>
    <w:p w:rsidR="00CD571D" w:rsidRDefault="00CD571D" w:rsidP="00CD57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Зачем нам нужны правила поведения за столом? </w:t>
      </w:r>
      <w:r>
        <w:rPr>
          <w:rFonts w:ascii="Times New Roman" w:hAnsi="Times New Roman" w:cs="Times New Roman"/>
          <w:i/>
          <w:iCs/>
          <w:sz w:val="32"/>
          <w:szCs w:val="32"/>
        </w:rPr>
        <w:t>(Ответы детей.)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 Чтобы другим было приятно сидеть с вами за одним столом, главный девиз: думай о других.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девочки и мальчики любят делать все наоборот. Они знают, что при встрече нужно поздороваться, но этого никак не хотят делать; они знают, что перед обедом надо обязательно мыть руки, но они их не моют. Писатель Григорий Остёр специально для таких детей написал книжку «Вредные советы». Послушайте: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2.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руки за обедом 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испачкали салатом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стесняетесь о скатерть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Пальцы вытереть свои,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Опустите незаметно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под стол и там спокойно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Вытирайте ваши руки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соседские штаны.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Почему так не надо вести себя за столом?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Как же необходимо поступить в таком случае? </w:t>
      </w:r>
      <w:r>
        <w:rPr>
          <w:rFonts w:ascii="Times New Roman" w:hAnsi="Times New Roman" w:cs="Times New Roman"/>
          <w:i/>
          <w:iCs/>
          <w:sz w:val="32"/>
          <w:szCs w:val="32"/>
        </w:rPr>
        <w:t>(Ответы детей.)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Игра «Мозговой штурм».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Выбери верный вариант ответа.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Как правильно расположить руки, ожидая подачи очередного блюда: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спрятать под стол;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положить на стол, как на парту;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взять ложку и вилку и бить ею по столу, поторапливая работников столовой?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2) Выбери верный ответ, последовательность выхода из-за стола после еды: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побыстрее уйти, чтобы не мешать другим;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задвинуть стул;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убрать на мойку посуду;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поблагодарить работников столовой.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Выбери верный вариант ответа.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правильно брать хлеб из общей хлебницы, если она стоит от вас далеко: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вилкой;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руками через весь стол; 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попросить, чтобы вам подали хлебницу?</w:t>
      </w:r>
    </w:p>
    <w:p w:rsidR="00CD571D" w:rsidRDefault="00CD571D" w:rsidP="00CD571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Анализ поведения за столом героев сказки А. Милна.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Послушайте отрывок из сказки А. Милна «Винни-Пух и все-все-все». Найдите ошибки, которые совершил герой.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…Винни-Пух был всегда не прочь немного подкрепиться, в особенности часов в 11 утра, потому что в это время завтрак уже давно окончился, а обед еще и не думал начинаться. И, конечно, он страшно обрадовался, увидев, что Кролик достает чашки и тарелки. А когда Кролик спросил: «Тебе чего намазать – меду или сгущенного молока?» – Пух пришел в такой восторг, что выпалил: «И того и другого!» Правда, спохватившись, он, чтобы не показаться очень жадным, поскорее добавил: «А хлеба можно совсем не давать!»</w:t>
      </w:r>
    </w:p>
    <w:p w:rsidR="00CD571D" w:rsidRDefault="00CD571D" w:rsidP="00CD57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тут он замолчал и долго-долго ничего не говорил, потому что рот у него был ужасно занят… Пух встал из-за стола, от всей души пожал Кролику лапу и сказал, что ему пора идти.</w:t>
      </w:r>
    </w:p>
    <w:p w:rsidR="00CD571D" w:rsidRDefault="00CD571D" w:rsidP="00CD5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Уже пора? – вежливо спросил Кролик.</w:t>
      </w:r>
    </w:p>
    <w:p w:rsidR="00CD571D" w:rsidRDefault="00CD571D" w:rsidP="00CD5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ручаться, что он не подумал про себя: «Не очень-то вежливо уходить из гостей сразу, как только ты наелся». Но вслух он этого не сказал, потому что он был очень умный Кролик…</w:t>
      </w:r>
    </w:p>
    <w:p w:rsidR="00CD571D" w:rsidRDefault="00CD571D" w:rsidP="00CD571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 п р о с ы  для анализа текста:</w:t>
      </w:r>
    </w:p>
    <w:p w:rsidR="00CD571D" w:rsidRDefault="00CD571D" w:rsidP="00CD5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Винни-Пух решил подкрепиться в 11 утра, правильно ли это?</w:t>
      </w:r>
    </w:p>
    <w:p w:rsidR="00CD571D" w:rsidRDefault="00CD571D" w:rsidP="00CD5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 гостях у Кролика каким предстаёт, на ваш взгляд, Винни-Пух: шумным, жадным, скромным и т. д.?</w:t>
      </w:r>
    </w:p>
    <w:p w:rsidR="00CD571D" w:rsidRDefault="00CD571D" w:rsidP="00CD5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Нужно ли уходить из гостей сразу, как только поешь? Как поступил Винни-Пух?</w:t>
      </w:r>
    </w:p>
    <w:p w:rsidR="00CD571D" w:rsidRDefault="00CD571D" w:rsidP="00CD571D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Обобщение.</w:t>
      </w:r>
    </w:p>
    <w:p w:rsidR="00C23C0E" w:rsidRDefault="00CD571D" w:rsidP="00CD571D">
      <w:r>
        <w:rPr>
          <w:rFonts w:ascii="Times New Roman" w:hAnsi="Times New Roman" w:cs="Times New Roman"/>
          <w:b/>
          <w:bCs/>
          <w:sz w:val="32"/>
          <w:szCs w:val="32"/>
        </w:rPr>
        <w:t>Слово учителя</w:t>
      </w:r>
      <w:r>
        <w:rPr>
          <w:rFonts w:ascii="Times New Roman" w:hAnsi="Times New Roman" w:cs="Times New Roman"/>
          <w:sz w:val="32"/>
          <w:szCs w:val="32"/>
        </w:rPr>
        <w:t>. Очень хотелось, чтобы вы запомнили, как надо вести себя за столом. И когда пригласят вас в гости, пусть все увидят, что за столом сидит воспитанный человек, которого хочется пригласить еще раз.</w:t>
      </w:r>
    </w:p>
    <w:sectPr w:rsidR="00C23C0E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CD571D"/>
    <w:rsid w:val="00A30C85"/>
    <w:rsid w:val="00C23C0E"/>
    <w:rsid w:val="00CD571D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>Hewlett-Packard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2011-10-23T15:44:00Z</dcterms:created>
  <dcterms:modified xsi:type="dcterms:W3CDTF">2011-10-23T15:45:00Z</dcterms:modified>
</cp:coreProperties>
</file>