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A9" w:rsidRPr="00FC3F28" w:rsidRDefault="007109A9" w:rsidP="007109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C3F28" w:rsidRPr="00BD721F" w:rsidRDefault="00FC3F28" w:rsidP="00BD721F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F28" w:rsidRDefault="00FC3F28" w:rsidP="00FC3F2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D721F" w:rsidRDefault="00BD721F" w:rsidP="00BD721F">
      <w:pPr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              </w:t>
      </w:r>
      <w:r>
        <w:rPr>
          <w:sz w:val="48"/>
          <w:szCs w:val="48"/>
        </w:rPr>
        <w:t>БЕСЕДА  НА  ТЕМУ:</w:t>
      </w:r>
    </w:p>
    <w:p w:rsidR="00BD721F" w:rsidRDefault="00BD721F" w:rsidP="00BD721F">
      <w:pPr>
        <w:rPr>
          <w:sz w:val="48"/>
          <w:szCs w:val="48"/>
        </w:rPr>
      </w:pPr>
    </w:p>
    <w:p w:rsidR="00BD721F" w:rsidRDefault="00BD721F" w:rsidP="00BD72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«РАЗВИТИЕ  </w:t>
      </w:r>
      <w:proofErr w:type="gramStart"/>
      <w:r>
        <w:rPr>
          <w:b/>
          <w:sz w:val="36"/>
          <w:szCs w:val="36"/>
        </w:rPr>
        <w:t>ПОЗНАВАТЕЛЬНОЙ</w:t>
      </w:r>
      <w:proofErr w:type="gramEnd"/>
      <w:r>
        <w:rPr>
          <w:b/>
          <w:sz w:val="36"/>
          <w:szCs w:val="36"/>
        </w:rPr>
        <w:t xml:space="preserve"> </w:t>
      </w: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ДЕЯТЕЛЬНОСТИ  ДЕТЕЙ»</w:t>
      </w: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b/>
          <w:sz w:val="36"/>
          <w:szCs w:val="36"/>
        </w:rPr>
      </w:pP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721F">
        <w:rPr>
          <w:sz w:val="28"/>
          <w:szCs w:val="28"/>
        </w:rPr>
        <w:br/>
      </w:r>
      <w:r w:rsidRPr="00BD721F">
        <w:rPr>
          <w:sz w:val="28"/>
          <w:szCs w:val="28"/>
        </w:rPr>
        <w:br/>
      </w:r>
      <w:r w:rsidRPr="00BD721F">
        <w:rPr>
          <w:sz w:val="28"/>
          <w:szCs w:val="28"/>
        </w:rPr>
        <w:br/>
      </w:r>
      <w:r w:rsidRPr="00BD721F">
        <w:rPr>
          <w:sz w:val="28"/>
          <w:szCs w:val="28"/>
        </w:rPr>
        <w:br/>
      </w:r>
      <w:r w:rsidRPr="00BD721F">
        <w:rPr>
          <w:sz w:val="28"/>
          <w:szCs w:val="28"/>
        </w:rPr>
        <w:br/>
      </w:r>
      <w:r w:rsidRPr="00BD721F">
        <w:rPr>
          <w:sz w:val="28"/>
          <w:szCs w:val="28"/>
        </w:rPr>
        <w:br/>
      </w:r>
      <w:r w:rsidRPr="00BD721F">
        <w:rPr>
          <w:sz w:val="28"/>
          <w:szCs w:val="28"/>
        </w:rPr>
        <w:lastRenderedPageBreak/>
        <w:br/>
      </w:r>
      <w:r>
        <w:rPr>
          <w:sz w:val="28"/>
          <w:szCs w:val="28"/>
        </w:rPr>
        <w:t xml:space="preserve">Развитие ребенка дошкольного возраста во многом зависит от разнообразных видов деятельности, которые осваиваются им в партнерстве со взрослым. Это игровая и продуктивная деятельность, восприятие художественной литературы. Также имеет смысл культивировать познавательно-исследовательскую деятельность, имеющую основу в спонтанном экспериментировании, поисковой активности ребенка. 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Конечно, ребенок познает мир в процессе любой своей деятельности. Но именно в познавательно-исследовательской деятельности дошкольник получает возможность впрямую удовлетворить присущую ему любознательность (почему, зачем, как устроен мир?), практикуется в установлении причинно-следственных, пространственных и временных связей между предметами и явлениями, что позволяет ему не только расширять, но и упорядочивать свои представления о мире.</w:t>
      </w:r>
    </w:p>
    <w:p w:rsidR="00BD721F" w:rsidRDefault="00BD721F" w:rsidP="00BD721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Для развития у детей познавательной деятельности можно использовать доступные и интересные дошкольникам «</w:t>
      </w:r>
      <w:r>
        <w:rPr>
          <w:i/>
          <w:sz w:val="28"/>
          <w:szCs w:val="28"/>
        </w:rPr>
        <w:t>типы исследования».</w:t>
      </w:r>
    </w:p>
    <w:p w:rsidR="00BD721F" w:rsidRDefault="00BD721F" w:rsidP="00BD721F">
      <w:pPr>
        <w:rPr>
          <w:i/>
          <w:sz w:val="28"/>
          <w:szCs w:val="28"/>
        </w:rPr>
      </w:pPr>
    </w:p>
    <w:p w:rsidR="00BD721F" w:rsidRDefault="00BD721F" w:rsidP="00BD721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1 – опыты (экспериментирование);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    2 – коллекционирование (классификационная работа);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    3 – путешествие по карте;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    4 – путешествие по «реке времени».</w:t>
      </w:r>
    </w:p>
    <w:p w:rsidR="00BD721F" w:rsidRDefault="00BD721F" w:rsidP="00BD721F">
      <w:pPr>
        <w:rPr>
          <w:sz w:val="28"/>
          <w:szCs w:val="28"/>
        </w:rPr>
      </w:pP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Первые два типа исследования уже присутствуют в свободной самостоятельной деятельности старшего дошкольного возраста. Всем известно, с каким азартом ребенок разбирает механические устройства, чтобы посмотреть, как они действуют, или манипулируют различными предметами с целью вызвать какой-либо эффект. Также ребенок может увлекаться сбором простых коллекций, сортировкой включенных в нее предметов (камней, марок, вкладышей  и т.п.)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Темы, связанные с неживой природой, могут быть доступны и увлекательны для детей, наиболее целесообразно раскрывать в контексте «опыты» (где ребенок может сам активно поэкспериментировать).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Развитие ребенка во многом зависит от практики взаимодействия с другими людьми, строящейся на основе отношений взаимного уважения. Именно в рамках этих отношений закладываются умения взглянуть на вещи, события с разных сторон и умения увидеть вещи глазами другого, встать на его позицию, понять его желания. 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Конечно, взрослый не может до конца «уравняться» с ребенком в силу своего морального авторитета, но,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необходимо моделировать такие ситуации.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Говоря о партнерской деятельности взрослого с детьми, подразумевается, что взрослый (воспитатель или родители) занимает демократическую – партнерскую, а не авторитарную позицию. Это способствует развитию у ребенка активности, самостоятельности, умения принять решение, пробовать </w:t>
      </w:r>
      <w:r>
        <w:rPr>
          <w:sz w:val="28"/>
          <w:szCs w:val="28"/>
        </w:rPr>
        <w:lastRenderedPageBreak/>
        <w:t>делать что-то, не боясь, что получится неправильно, вызывает стремление к достижению, способствует эмоциональному комфорту.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Авторитарная же позиция, напротив, вызывает пассивность ребенка, эмоциональный дискомфорт, невозможность принять самостоятельно решение, страх сделать что-то не так и агрессию как оборотную сторону страха, как разрядку накапливающегося напряжения.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Организация занятия в форме партнерской деятельности требует от взрослого стиля поведения, который должен выражать суть партнерства: «Мы все включены в деятельность, не связаны обязательными отношениями, а только желанием и обоюдным договором: мы все хотим делать это».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 Прежде всего, это приглашение к деятельности – необязательной, непринужденной. Наметив задачу для совместного выполнения, взрослый как равноправный участник предлагает возможные способы ее реализации; предлагает свою идею или свой результат как объект детской критики; проявляет заинтересованность в результате других; включается во взаимную оценку и обсуждение действий участников; усиливает интерес ребенка к работе сверстника, поощряет содержательное общение, обсуждение возникающих проблем.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Особым образом строится и заключительный этап деятельности. Каждый ребенок работает в своем  темпе и решает сам, закончил он исследование или нет. Оценка взрослым действий может быть дана лишь косвенно (сопоставление результата с целью ребенка: что хотел сделать – что получилось).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Партнерская позиция требует и определенной организации пространства: взрослый всегда вместе (рядом) с детьми, в круге.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Для организации познавательно-исследовательской деятельности нужен привлекательный отправной момент – какое-либо событие, вызывающее интерес детей и позволяющее поставить вопрос для исследования.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Во-первых, это могут быть реальные события, происходящие в данный период: яркие природные явления (листопад, гололед, гроза) и общественные события (предстоящий Новый год, о котором все говорят и к которому все готовятся).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Во-вторых, события, специально «смоделированные» взрослым: знакомство с группой предметов, ранее неизвестных детям, вызывающих неподдельный интерес и исследовательскую активность. (- Что это такое?</w:t>
      </w:r>
      <w:proofErr w:type="gramEnd"/>
      <w:r>
        <w:rPr>
          <w:sz w:val="28"/>
          <w:szCs w:val="28"/>
        </w:rPr>
        <w:t xml:space="preserve"> – Что с этим делать? – </w:t>
      </w:r>
      <w:proofErr w:type="gramStart"/>
      <w:r>
        <w:rPr>
          <w:sz w:val="28"/>
          <w:szCs w:val="28"/>
        </w:rPr>
        <w:t>Как это действует?)</w:t>
      </w:r>
      <w:proofErr w:type="gramEnd"/>
      <w:r>
        <w:rPr>
          <w:sz w:val="28"/>
          <w:szCs w:val="28"/>
        </w:rPr>
        <w:t xml:space="preserve"> Такими предметами могут быть магнит, иллюстрации – вырезки на определенную тему и т.п.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В-третьих, это событие, происходящее в </w:t>
      </w:r>
      <w:proofErr w:type="gramStart"/>
      <w:r>
        <w:rPr>
          <w:sz w:val="28"/>
          <w:szCs w:val="28"/>
        </w:rPr>
        <w:t>художественном</w:t>
      </w:r>
      <w:proofErr w:type="gramEnd"/>
    </w:p>
    <w:p w:rsidR="00BD721F" w:rsidRDefault="00BD721F" w:rsidP="00BD72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произведении</w:t>
      </w:r>
      <w:proofErr w:type="gramEnd"/>
      <w:r>
        <w:rPr>
          <w:sz w:val="28"/>
          <w:szCs w:val="28"/>
        </w:rPr>
        <w:t>,  которое взрослый читает или напоминает детям (например, полет на воздушном шаре персонажей книги Н.Носова «Приключения Незнайки и его друзей»).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И, наконец, события, происходящие в жизни ребенка, «заражающее» всех (или большую часть) детей и приводящие к устойчивым, какое-то время удерживающимся интересом (например, увлечение динозаврами, сбором красивых фантиков и т.п.).</w:t>
      </w:r>
      <w:proofErr w:type="gramEnd"/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качестве отправной точки для каждого из обозначенных выше типов исследования может быть использовано любое событие, но все же есть некоторые предпочтения.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Так, для «опытов» и «классификационной работы» имеет смысл использовать события, реально происходящие в природе, в социальной жизни или специально смоделированные (например, внесение магнита, лупы и т.д.).</w:t>
      </w:r>
      <w:proofErr w:type="gramEnd"/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Для путешествий по карте и по «реке времени» отправным моментом могут стать воображаемые события (из   художественных текстов). Хотя и здесь нельзя исключить возможности использования реального события (к примеру, Олимпийской игры как повод для путешествия по карте) или смоделированного события (внесение перьевой ручки или керосиновой лампы как повод для «путешествия» в прошлое).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Отталкиваясь от события, взрослый ставит вопросы для исследования (Почему дует ветер?</w:t>
      </w:r>
      <w:proofErr w:type="gramEnd"/>
      <w:r>
        <w:rPr>
          <w:sz w:val="28"/>
          <w:szCs w:val="28"/>
        </w:rPr>
        <w:t xml:space="preserve"> Почему осенью бывает листопад? Как получается радуга? Какие бывают профессии? Как добраться до Австралии? Почему у кенгуру и страуса сильные ноги, а у коалы – нет? </w:t>
      </w:r>
      <w:proofErr w:type="gramStart"/>
      <w:r>
        <w:rPr>
          <w:sz w:val="28"/>
          <w:szCs w:val="28"/>
        </w:rPr>
        <w:t>Почему у жирафа пятнистая шкура, а у бегемота – серая? и т.п.).</w:t>
      </w:r>
      <w:proofErr w:type="gramEnd"/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Каждый вопрос, обращая детей к определенному факту, условиям возникновения какого-то явления, заставляет их сравнивать – различать и соединять эти факты и явления, устанавливать возможные связи и отношения между ними. Взрослый вместе с детьми обсуждает их идеи, предположения, предлагает свою версию ответа.</w:t>
      </w:r>
    </w:p>
    <w:p w:rsidR="00BD721F" w:rsidRDefault="00BD721F" w:rsidP="00BD721F">
      <w:pPr>
        <w:rPr>
          <w:sz w:val="28"/>
          <w:szCs w:val="28"/>
        </w:rPr>
      </w:pPr>
      <w:r>
        <w:rPr>
          <w:sz w:val="28"/>
          <w:szCs w:val="28"/>
        </w:rPr>
        <w:t xml:space="preserve">   Познавательно-исследовательская деятельность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сама по себе ценная для развития ребенка, должна придать импульс свободной самостоятельной деятельности детей, активизировать их собственные «изыскания» за пределами предложенных занятий.</w:t>
      </w:r>
    </w:p>
    <w:p w:rsidR="00BD721F" w:rsidRDefault="00BD721F" w:rsidP="00BD721F">
      <w:pPr>
        <w:rPr>
          <w:sz w:val="28"/>
          <w:szCs w:val="28"/>
        </w:rPr>
      </w:pPr>
    </w:p>
    <w:p w:rsidR="00BC51AD" w:rsidRDefault="00BC51AD"/>
    <w:sectPr w:rsidR="00BC51AD" w:rsidSect="00BC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9A9"/>
    <w:rsid w:val="000234E3"/>
    <w:rsid w:val="001335BF"/>
    <w:rsid w:val="007109A9"/>
    <w:rsid w:val="00BC51AD"/>
    <w:rsid w:val="00BD721F"/>
    <w:rsid w:val="00F9725C"/>
    <w:rsid w:val="00FC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1053</Words>
  <Characters>6008</Characters>
  <Application>Microsoft Office Word</Application>
  <DocSecurity>0</DocSecurity>
  <Lines>50</Lines>
  <Paragraphs>14</Paragraphs>
  <ScaleCrop>false</ScaleCrop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2015-04-10T21:50:00Z</dcterms:created>
  <dcterms:modified xsi:type="dcterms:W3CDTF">2015-04-11T17:07:00Z</dcterms:modified>
</cp:coreProperties>
</file>