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8" w:rsidRDefault="00F67109" w:rsidP="00D50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</w:t>
      </w:r>
      <w:r w:rsidR="00D50899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 w:rsidR="00142569">
        <w:rPr>
          <w:rFonts w:ascii="Times New Roman" w:hAnsi="Times New Roman" w:cs="Times New Roman"/>
          <w:sz w:val="24"/>
          <w:szCs w:val="24"/>
        </w:rPr>
        <w:t>ОБЖ</w:t>
      </w:r>
      <w:r w:rsidR="00D50899">
        <w:rPr>
          <w:rFonts w:ascii="Times New Roman" w:hAnsi="Times New Roman" w:cs="Times New Roman"/>
          <w:sz w:val="24"/>
          <w:szCs w:val="24"/>
        </w:rPr>
        <w:t xml:space="preserve"> в </w:t>
      </w:r>
      <w:r w:rsidR="00142569">
        <w:rPr>
          <w:rFonts w:ascii="Times New Roman" w:hAnsi="Times New Roman" w:cs="Times New Roman"/>
          <w:sz w:val="24"/>
          <w:szCs w:val="24"/>
        </w:rPr>
        <w:t>5</w:t>
      </w:r>
      <w:r w:rsidR="00D50899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D50899" w:rsidRDefault="00142569" w:rsidP="00D50899">
      <w:pPr>
        <w:rPr>
          <w:rFonts w:ascii="Times New Roman" w:hAnsi="Times New Roman" w:cs="Times New Roman"/>
          <w:sz w:val="24"/>
          <w:szCs w:val="24"/>
        </w:rPr>
      </w:pPr>
      <w:r w:rsidRPr="00A616C8">
        <w:rPr>
          <w:rFonts w:ascii="Times New Roman" w:hAnsi="Times New Roman" w:cs="Times New Roman"/>
          <w:b/>
          <w:sz w:val="24"/>
          <w:szCs w:val="24"/>
        </w:rPr>
        <w:t>Модуль</w:t>
      </w:r>
      <w:r w:rsidR="00D50899" w:rsidRPr="00A616C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508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  <w:r w:rsidR="00D5089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417" w:type="dxa"/>
        <w:tblLook w:val="04A0"/>
      </w:tblPr>
      <w:tblGrid>
        <w:gridCol w:w="755"/>
        <w:gridCol w:w="4713"/>
        <w:gridCol w:w="784"/>
        <w:gridCol w:w="3408"/>
        <w:gridCol w:w="2125"/>
        <w:gridCol w:w="1401"/>
        <w:gridCol w:w="734"/>
        <w:gridCol w:w="1497"/>
      </w:tblGrid>
      <w:tr w:rsidR="00817EA8" w:rsidTr="00E57A02">
        <w:tc>
          <w:tcPr>
            <w:tcW w:w="755" w:type="dxa"/>
          </w:tcPr>
          <w:p w:rsidR="00446224" w:rsidRDefault="00446224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446224" w:rsidRDefault="00446224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</w:tcPr>
          <w:p w:rsidR="00446224" w:rsidRDefault="00C04AFD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8" w:type="dxa"/>
          </w:tcPr>
          <w:p w:rsidR="00446224" w:rsidRDefault="00446224" w:rsidP="0026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</w:t>
            </w:r>
          </w:p>
          <w:p w:rsidR="00446224" w:rsidRDefault="00446224" w:rsidP="0026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на уроке</w:t>
            </w:r>
          </w:p>
        </w:tc>
        <w:tc>
          <w:tcPr>
            <w:tcW w:w="2125" w:type="dxa"/>
          </w:tcPr>
          <w:p w:rsidR="00446224" w:rsidRDefault="00817EA8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401" w:type="dxa"/>
          </w:tcPr>
          <w:p w:rsidR="00446224" w:rsidRDefault="00446224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46224" w:rsidRDefault="00446224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C04AF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446224" w:rsidRDefault="00C04AFD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97" w:type="dxa"/>
          </w:tcPr>
          <w:p w:rsidR="00446224" w:rsidRDefault="00C04AFD" w:rsidP="00C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4753" w:rsidTr="00174417">
        <w:tc>
          <w:tcPr>
            <w:tcW w:w="15417" w:type="dxa"/>
            <w:gridSpan w:val="8"/>
            <w:vAlign w:val="center"/>
          </w:tcPr>
          <w:p w:rsidR="00D04753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</w:t>
            </w:r>
          </w:p>
        </w:tc>
      </w:tr>
      <w:tr w:rsidR="00D04753" w:rsidTr="000C16F3">
        <w:tc>
          <w:tcPr>
            <w:tcW w:w="15417" w:type="dxa"/>
            <w:gridSpan w:val="8"/>
            <w:vAlign w:val="center"/>
          </w:tcPr>
          <w:p w:rsidR="00D04753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Человек, среда его обитания, безопасность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ч )</w:t>
            </w:r>
          </w:p>
        </w:tc>
      </w:tr>
      <w:tr w:rsidR="00992745" w:rsidTr="00E57A02">
        <w:tc>
          <w:tcPr>
            <w:tcW w:w="755" w:type="dxa"/>
            <w:vAlign w:val="center"/>
          </w:tcPr>
          <w:p w:rsidR="00992745" w:rsidRPr="00AC3B79" w:rsidRDefault="00992745" w:rsidP="00AC3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</w:p>
        </w:tc>
        <w:tc>
          <w:tcPr>
            <w:tcW w:w="4713" w:type="dxa"/>
          </w:tcPr>
          <w:p w:rsidR="00992745" w:rsidRDefault="00992745" w:rsidP="00E0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784" w:type="dxa"/>
          </w:tcPr>
          <w:p w:rsidR="00992745" w:rsidRDefault="00992745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92745" w:rsidRPr="000D4553" w:rsidRDefault="00992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Основные признаки современного города; привлекательность города для жизнедеятельности человека; наиболее характерные опасные ситуации для современного города.</w:t>
            </w:r>
          </w:p>
          <w:p w:rsidR="00992745" w:rsidRPr="000D4553" w:rsidRDefault="00992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992745" w:rsidRPr="000D4553" w:rsidRDefault="00E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E57A02" w:rsidRPr="000D4553" w:rsidRDefault="00E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Анализируют инструкции пользователя электрических и электронных приборов.</w:t>
            </w:r>
          </w:p>
          <w:p w:rsidR="00E57A02" w:rsidRPr="000D4553" w:rsidRDefault="00E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Различают предметы бытовой химии.</w:t>
            </w:r>
          </w:p>
          <w:p w:rsidR="00E57A02" w:rsidRPr="000D4553" w:rsidRDefault="00E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Характеризуют наиболее эффективный способ предотвращения опасной ситуации в быту.</w:t>
            </w:r>
          </w:p>
        </w:tc>
        <w:tc>
          <w:tcPr>
            <w:tcW w:w="1401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</w:tr>
      <w:tr w:rsidR="00992745" w:rsidTr="00E57A02">
        <w:tc>
          <w:tcPr>
            <w:tcW w:w="755" w:type="dxa"/>
            <w:vAlign w:val="center"/>
          </w:tcPr>
          <w:p w:rsidR="00992745" w:rsidRDefault="00992745" w:rsidP="00A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13" w:type="dxa"/>
          </w:tcPr>
          <w:p w:rsidR="00992745" w:rsidRDefault="00992745" w:rsidP="00B22B62">
            <w:pPr>
              <w:tabs>
                <w:tab w:val="left" w:pos="2903"/>
                <w:tab w:val="left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человека, особенности жизнеобеспечения жилища</w:t>
            </w:r>
          </w:p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92745" w:rsidRDefault="006B13F2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92745" w:rsidRPr="000D4553" w:rsidRDefault="00992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системы жизнеобеспечения городского дома (квартиры) и их предназначение; основные бытовые приборы, используемые горожанином в повседневной жизни; необходимость </w:t>
            </w:r>
            <w:proofErr w:type="gramStart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соблюдения правил эксплуатации систем жизнеобеспечения</w:t>
            </w:r>
            <w:proofErr w:type="gramEnd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 дома (квартиры) и бытовых приборов для гарантии личной безопасности и безопасности окружающих.</w:t>
            </w:r>
          </w:p>
        </w:tc>
        <w:tc>
          <w:tcPr>
            <w:tcW w:w="2125" w:type="dxa"/>
            <w:vMerge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</w:tr>
      <w:tr w:rsidR="00992745" w:rsidTr="00E57A02">
        <w:tc>
          <w:tcPr>
            <w:tcW w:w="755" w:type="dxa"/>
            <w:vAlign w:val="center"/>
          </w:tcPr>
          <w:p w:rsidR="00992745" w:rsidRDefault="00992745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13" w:type="dxa"/>
          </w:tcPr>
          <w:p w:rsidR="00992745" w:rsidRDefault="00992745" w:rsidP="00F6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</w:t>
            </w:r>
          </w:p>
          <w:p w:rsidR="00992745" w:rsidRDefault="00992745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92745" w:rsidRDefault="00074CA3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92745" w:rsidRPr="000D4553" w:rsidRDefault="00992745" w:rsidP="00A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Основные факторы, определяющие формирование микроклимата города вашего проживания; влияние промышленных объектов, расположенных в черте города, на окружающую природную среду; меры по обеспечению личной безопасности, которые необходимо соблюдать в повседневной жизни в реальной экологической обстановке в городе.</w:t>
            </w:r>
          </w:p>
        </w:tc>
        <w:tc>
          <w:tcPr>
            <w:tcW w:w="2125" w:type="dxa"/>
            <w:vMerge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</w:tr>
      <w:tr w:rsidR="00992745" w:rsidTr="00E57A02">
        <w:tc>
          <w:tcPr>
            <w:tcW w:w="755" w:type="dxa"/>
            <w:vAlign w:val="center"/>
          </w:tcPr>
          <w:p w:rsidR="00992745" w:rsidRDefault="00992745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13" w:type="dxa"/>
          </w:tcPr>
          <w:p w:rsidR="00992745" w:rsidRDefault="00992745" w:rsidP="00F6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городе, и безопасность</w:t>
            </w:r>
          </w:p>
          <w:p w:rsidR="00992745" w:rsidRDefault="00992745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92745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92745" w:rsidRPr="000D4553" w:rsidRDefault="00992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Существующие типы городов и социальная среда; взаимоотношения с окружающими людьми в городе; правила безопасного общения с незнакомыми людьми в городе.</w:t>
            </w:r>
          </w:p>
        </w:tc>
        <w:tc>
          <w:tcPr>
            <w:tcW w:w="2125" w:type="dxa"/>
            <w:vMerge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</w:tc>
      </w:tr>
      <w:tr w:rsidR="00992745" w:rsidTr="00E57A02">
        <w:tc>
          <w:tcPr>
            <w:tcW w:w="755" w:type="dxa"/>
            <w:vAlign w:val="center"/>
          </w:tcPr>
          <w:p w:rsidR="00992745" w:rsidRDefault="00992745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13" w:type="dxa"/>
          </w:tcPr>
          <w:p w:rsidR="00992745" w:rsidRDefault="00992745" w:rsidP="007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</w:t>
            </w:r>
          </w:p>
          <w:p w:rsidR="00992745" w:rsidRDefault="00992745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92745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92745" w:rsidRPr="000D4553" w:rsidRDefault="00992745" w:rsidP="001B6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Опасные и чрезвычайные ситуации и их классификация по месту возникновения; общие правила обеспечения безопасности жизнедеятельности; основные службы города, которые созданы для защиты населения, и </w:t>
            </w:r>
            <w:r w:rsidRPr="000D4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их вызова.</w:t>
            </w:r>
          </w:p>
        </w:tc>
        <w:tc>
          <w:tcPr>
            <w:tcW w:w="2125" w:type="dxa"/>
            <w:vMerge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2745" w:rsidRDefault="009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§1.5</w:t>
            </w:r>
          </w:p>
        </w:tc>
      </w:tr>
      <w:tr w:rsidR="00E57A02" w:rsidTr="005C2A56">
        <w:tc>
          <w:tcPr>
            <w:tcW w:w="15417" w:type="dxa"/>
            <w:gridSpan w:val="8"/>
            <w:vAlign w:val="center"/>
          </w:tcPr>
          <w:p w:rsidR="00E57A02" w:rsidRDefault="00636087" w:rsidP="0076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  <w:r w:rsidR="00766F3B"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66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)</w:t>
            </w:r>
          </w:p>
        </w:tc>
      </w:tr>
      <w:tr w:rsidR="00E65F91" w:rsidTr="00E57A02">
        <w:tc>
          <w:tcPr>
            <w:tcW w:w="755" w:type="dxa"/>
            <w:vAlign w:val="center"/>
          </w:tcPr>
          <w:p w:rsidR="00E65F91" w:rsidRDefault="00E65F91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13" w:type="dxa"/>
          </w:tcPr>
          <w:p w:rsidR="00E65F91" w:rsidRDefault="00E65F91" w:rsidP="007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  <w:p w:rsidR="00E65F91" w:rsidRDefault="00E65F91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5F91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65F91" w:rsidRPr="000D4553" w:rsidRDefault="00E65F91" w:rsidP="00FB1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Дорога, ее назначение, участники дорожного движения; светофоры и регулировщик, значение сигналов, подаваемых светофорами и регулировщиком; дорожная разметка и дорожные знаки.</w:t>
            </w:r>
          </w:p>
        </w:tc>
        <w:tc>
          <w:tcPr>
            <w:tcW w:w="2125" w:type="dxa"/>
            <w:vMerge w:val="restart"/>
          </w:tcPr>
          <w:p w:rsidR="005F747C" w:rsidRPr="000D4553" w:rsidRDefault="005F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Характеризуют причины дорожно-транспортных происшествий, организацию дорожного движения и правил безопасного поведения участников дорожного движения. </w:t>
            </w:r>
          </w:p>
          <w:p w:rsidR="005F747C" w:rsidRPr="000D4553" w:rsidRDefault="005F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Запоминают правила безопасного поведения на дорогах.</w:t>
            </w:r>
          </w:p>
          <w:p w:rsidR="005F747C" w:rsidRPr="000D4553" w:rsidRDefault="005F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Анализируют причины возникновения пожаров в жилых и общественных зданиях.</w:t>
            </w:r>
          </w:p>
          <w:p w:rsidR="005F747C" w:rsidRPr="000D4553" w:rsidRDefault="005F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Характеризуют права и обязанности граждан в области пожарной безопасности в быту.</w:t>
            </w:r>
          </w:p>
          <w:p w:rsidR="00E65F91" w:rsidRPr="000D4553" w:rsidRDefault="005F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Запоминают правила безопасного поведения при пожаре. </w:t>
            </w:r>
          </w:p>
        </w:tc>
        <w:tc>
          <w:tcPr>
            <w:tcW w:w="1401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</w:tr>
      <w:tr w:rsidR="00E65F91" w:rsidTr="00E57A02">
        <w:tc>
          <w:tcPr>
            <w:tcW w:w="755" w:type="dxa"/>
            <w:vAlign w:val="center"/>
          </w:tcPr>
          <w:p w:rsidR="00E65F91" w:rsidRDefault="00E65F91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713" w:type="dxa"/>
          </w:tcPr>
          <w:p w:rsidR="00E65F91" w:rsidRDefault="00E65F91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 w:rsidR="00074CA3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пешехода</w:t>
            </w:r>
          </w:p>
          <w:p w:rsidR="00E65F91" w:rsidRDefault="00E65F91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5F91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65F91" w:rsidRPr="000D4553" w:rsidRDefault="00E6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Пешеход; общие обязанности пешехода; обеспечение личной безопасности пешехода в некоторых ситуациях, которые могут возникнуть при движении по дороге.</w:t>
            </w:r>
          </w:p>
        </w:tc>
        <w:tc>
          <w:tcPr>
            <w:tcW w:w="2125" w:type="dxa"/>
            <w:vMerge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</w:tr>
      <w:tr w:rsidR="00E65F91" w:rsidTr="00E57A02">
        <w:tc>
          <w:tcPr>
            <w:tcW w:w="755" w:type="dxa"/>
            <w:vAlign w:val="center"/>
          </w:tcPr>
          <w:p w:rsidR="00E65F91" w:rsidRDefault="00E65F91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13" w:type="dxa"/>
          </w:tcPr>
          <w:p w:rsidR="00E65F91" w:rsidRDefault="00E65F91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</w:t>
            </w:r>
          </w:p>
          <w:p w:rsidR="00E65F91" w:rsidRDefault="00E65F91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5F91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65F91" w:rsidRPr="000D4553" w:rsidRDefault="00E6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Общие обязанности пассажира при пользовании общественным транспортом; правила личной безопасности при пользовании трамваем, автобусом, троллейбусом и метро; обеспечение личной безопасности при возникновении опасной ситуации в общественном транспорте.</w:t>
            </w:r>
          </w:p>
        </w:tc>
        <w:tc>
          <w:tcPr>
            <w:tcW w:w="2125" w:type="dxa"/>
            <w:vMerge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</w:tr>
      <w:tr w:rsidR="00E65F91" w:rsidTr="00E57A02">
        <w:tc>
          <w:tcPr>
            <w:tcW w:w="755" w:type="dxa"/>
            <w:vAlign w:val="center"/>
          </w:tcPr>
          <w:p w:rsidR="00E65F91" w:rsidRDefault="00E65F91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13" w:type="dxa"/>
          </w:tcPr>
          <w:p w:rsidR="00E65F91" w:rsidRDefault="00E65F91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E65F91" w:rsidRDefault="00E65F91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5F91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65F91" w:rsidRPr="000D4553" w:rsidRDefault="00E65F91" w:rsidP="00433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Водитель – главная фигура в обеспечении дорожного движения; велосипед – транспортное средство; велосипедист – водитель транспортного средства.</w:t>
            </w:r>
          </w:p>
        </w:tc>
        <w:tc>
          <w:tcPr>
            <w:tcW w:w="2125" w:type="dxa"/>
            <w:vMerge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E65F91" w:rsidTr="00E57A02">
        <w:tc>
          <w:tcPr>
            <w:tcW w:w="755" w:type="dxa"/>
            <w:vAlign w:val="center"/>
          </w:tcPr>
          <w:p w:rsidR="00E65F91" w:rsidRDefault="00E65F91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713" w:type="dxa"/>
          </w:tcPr>
          <w:p w:rsidR="00E65F91" w:rsidRDefault="00E65F91" w:rsidP="003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E65F91" w:rsidRDefault="00E65F91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5F91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65F91" w:rsidRPr="000D4553" w:rsidRDefault="00E6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Пожар, причины его возникновения и возможные последствия; государственная противопожарная служба и ее задачи; правила личной безопасности при пожаре.</w:t>
            </w:r>
          </w:p>
        </w:tc>
        <w:tc>
          <w:tcPr>
            <w:tcW w:w="2125" w:type="dxa"/>
            <w:vMerge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§2.5</w:t>
            </w:r>
          </w:p>
        </w:tc>
      </w:tr>
      <w:tr w:rsidR="00E65F91" w:rsidTr="00E57A02">
        <w:tc>
          <w:tcPr>
            <w:tcW w:w="755" w:type="dxa"/>
            <w:vAlign w:val="center"/>
          </w:tcPr>
          <w:p w:rsidR="00E65F91" w:rsidRDefault="00E65F91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13" w:type="dxa"/>
          </w:tcPr>
          <w:p w:rsidR="00E65F91" w:rsidRDefault="00E65F91" w:rsidP="003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</w:t>
            </w:r>
          </w:p>
          <w:p w:rsidR="00E65F91" w:rsidRDefault="00E65F91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5F91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65F91" w:rsidRPr="000D4553" w:rsidRDefault="00E6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Безопасное обращение с электричеством; безопасное обращение с бытовым газом; меры безопасности при пользовании в доме водой; правила безопасной работы за компьютером.</w:t>
            </w:r>
          </w:p>
        </w:tc>
        <w:tc>
          <w:tcPr>
            <w:tcW w:w="2125" w:type="dxa"/>
            <w:vMerge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65F91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§2.6</w:t>
            </w:r>
          </w:p>
        </w:tc>
      </w:tr>
      <w:tr w:rsidR="00766F3B" w:rsidTr="00437A70">
        <w:tc>
          <w:tcPr>
            <w:tcW w:w="15417" w:type="dxa"/>
            <w:gridSpan w:val="8"/>
            <w:vAlign w:val="center"/>
          </w:tcPr>
          <w:p w:rsidR="00766F3B" w:rsidRPr="00064743" w:rsidRDefault="00766F3B" w:rsidP="0076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43">
              <w:rPr>
                <w:rFonts w:ascii="Times New Roman" w:hAnsi="Times New Roman" w:cs="Times New Roman"/>
                <w:sz w:val="24"/>
                <w:szCs w:val="24"/>
              </w:rPr>
              <w:t xml:space="preserve">Тема 3. Опасные ситуации природного характера </w:t>
            </w:r>
            <w:proofErr w:type="gramStart"/>
            <w:r w:rsidRPr="000647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4743">
              <w:rPr>
                <w:rFonts w:ascii="Times New Roman" w:hAnsi="Times New Roman" w:cs="Times New Roman"/>
                <w:sz w:val="24"/>
                <w:szCs w:val="24"/>
              </w:rPr>
              <w:t>2 ч )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A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13" w:type="dxa"/>
          </w:tcPr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 и безопасность человека</w:t>
            </w: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Погода и погодные явления, опасные для человека; правила безопасного поведения во время грозы; правила безопасного передвижения по улице в гололед; правила безопасного поведения во время метели.</w:t>
            </w:r>
          </w:p>
        </w:tc>
        <w:tc>
          <w:tcPr>
            <w:tcW w:w="2125" w:type="dxa"/>
            <w:vMerge w:val="restart"/>
          </w:tcPr>
          <w:p w:rsidR="0044559D" w:rsidRPr="000D4553" w:rsidRDefault="0022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Характеризуют  основные опасные погодные явления в местах своего проживания и их последствия.</w:t>
            </w:r>
          </w:p>
          <w:p w:rsidR="002217A8" w:rsidRPr="000D4553" w:rsidRDefault="0022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Различают меры безопасного поведения в условиях </w:t>
            </w:r>
            <w:r w:rsidR="00984919" w:rsidRPr="000D4553">
              <w:rPr>
                <w:rFonts w:ascii="Times New Roman" w:hAnsi="Times New Roman" w:cs="Times New Roman"/>
                <w:sz w:val="18"/>
                <w:szCs w:val="18"/>
              </w:rPr>
              <w:t>опасных погодных явлений (ветер, дождь, гололёд).</w:t>
            </w:r>
          </w:p>
          <w:p w:rsidR="00984919" w:rsidRPr="000D4553" w:rsidRDefault="00984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Различают состояние </w:t>
            </w:r>
            <w:r w:rsidRPr="000D4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водоёмов в различное время года.</w:t>
            </w:r>
          </w:p>
          <w:p w:rsidR="00984919" w:rsidRPr="000D4553" w:rsidRDefault="00984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Объясняют правила поведения на водоёмах.</w:t>
            </w:r>
          </w:p>
          <w:p w:rsidR="00984919" w:rsidRPr="000D4553" w:rsidRDefault="00984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Применяют правила само- и взаимопомощи </w:t>
            </w:r>
            <w:proofErr w:type="gramStart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терпящим</w:t>
            </w:r>
            <w:proofErr w:type="gramEnd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 бедствие на воде.</w:t>
            </w: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13" w:type="dxa"/>
          </w:tcPr>
          <w:p w:rsidR="0044559D" w:rsidRDefault="0044559D" w:rsidP="003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 w:rsidP="00B4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Состояние водоемов  и необходимые меры безопасности; общие правила безопасности при купании в водоемах; правила личной безопасности на замерзших водоемах.</w:t>
            </w:r>
          </w:p>
        </w:tc>
        <w:tc>
          <w:tcPr>
            <w:tcW w:w="2125" w:type="dxa"/>
            <w:vMerge/>
          </w:tcPr>
          <w:p w:rsidR="0044559D" w:rsidRPr="000D455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</w:tc>
      </w:tr>
      <w:tr w:rsidR="00766F3B" w:rsidTr="00197513">
        <w:tc>
          <w:tcPr>
            <w:tcW w:w="15417" w:type="dxa"/>
            <w:gridSpan w:val="8"/>
            <w:vAlign w:val="center"/>
          </w:tcPr>
          <w:p w:rsidR="00766F3B" w:rsidRPr="00064743" w:rsidRDefault="00766F3B" w:rsidP="0076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Чрезвычайные ситуации природного и техногенного характера </w:t>
            </w:r>
            <w:proofErr w:type="gramStart"/>
            <w:r w:rsidRPr="000647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4743">
              <w:rPr>
                <w:rFonts w:ascii="Times New Roman" w:hAnsi="Times New Roman" w:cs="Times New Roman"/>
                <w:sz w:val="24"/>
                <w:szCs w:val="24"/>
              </w:rPr>
              <w:t>2 ч )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13" w:type="dxa"/>
          </w:tcPr>
          <w:p w:rsidR="0044559D" w:rsidRDefault="0044559D" w:rsidP="003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Общие понятия о природных явлениях, которые могут вызвать чрезвычайную ситуацию природного характера; чрезвычайные ситуации природного характера; общие рекомендации по обеспечению личной безопасности в условиях чрезвычайной ситуации природного характера.</w:t>
            </w:r>
          </w:p>
        </w:tc>
        <w:tc>
          <w:tcPr>
            <w:tcW w:w="2125" w:type="dxa"/>
            <w:vMerge w:val="restart"/>
          </w:tcPr>
          <w:p w:rsidR="0044559D" w:rsidRPr="000D4553" w:rsidRDefault="00D16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Различают чрезвычайные ситуации по причинам их возникновения. Анализируют правила своего возможного поведения в случае возникновения той или иной чрезвычайной ситуации</w:t>
            </w: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1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Общие понятия о чрезвычайных ситуациях техногенного характера; основные причины возникновения чрезвычайных ситуаций техногенного характера; характеристика основных объектов экономики, аварии на которых могут привести к чрезвычайной ситуации техногенного характера.</w:t>
            </w:r>
          </w:p>
        </w:tc>
        <w:tc>
          <w:tcPr>
            <w:tcW w:w="2125" w:type="dxa"/>
            <w:vMerge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§4.2</w:t>
            </w:r>
          </w:p>
        </w:tc>
      </w:tr>
      <w:tr w:rsidR="00C60749" w:rsidTr="00FC7743">
        <w:tc>
          <w:tcPr>
            <w:tcW w:w="15417" w:type="dxa"/>
            <w:gridSpan w:val="8"/>
            <w:vAlign w:val="center"/>
          </w:tcPr>
          <w:p w:rsidR="00C60749" w:rsidRPr="0078222D" w:rsidRDefault="00ED66A6" w:rsidP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4559D" w:rsidRPr="00782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22D">
              <w:rPr>
                <w:rFonts w:ascii="Times New Roman" w:hAnsi="Times New Roman" w:cs="Times New Roman"/>
                <w:sz w:val="24"/>
                <w:szCs w:val="24"/>
              </w:rPr>
              <w:t>. Основы противодействия экстремизму и терроризму в Российской Федерации</w:t>
            </w:r>
          </w:p>
        </w:tc>
      </w:tr>
      <w:tr w:rsidR="00C60749" w:rsidTr="005D53ED">
        <w:tc>
          <w:tcPr>
            <w:tcW w:w="15417" w:type="dxa"/>
            <w:gridSpan w:val="8"/>
            <w:vAlign w:val="center"/>
          </w:tcPr>
          <w:p w:rsidR="00C60749" w:rsidRPr="0078222D" w:rsidRDefault="00ED66A6" w:rsidP="00E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2D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776C53"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ситуации социального характера, антиобщественное поведение </w:t>
            </w:r>
            <w:proofErr w:type="gramStart"/>
            <w:r w:rsidR="00776C53"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76C53" w:rsidRPr="0078222D">
              <w:rPr>
                <w:rFonts w:ascii="Times New Roman" w:hAnsi="Times New Roman" w:cs="Times New Roman"/>
                <w:sz w:val="24"/>
                <w:szCs w:val="24"/>
              </w:rPr>
              <w:t>3 ч )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A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 w:rsidP="00A7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Антиобщественное явление, криминогенные ситуации, вор, грабитель, мошенник, хулиган, насильник, пьяный человек, общие правила личной безопасности</w:t>
            </w:r>
            <w:proofErr w:type="gramEnd"/>
          </w:p>
        </w:tc>
        <w:tc>
          <w:tcPr>
            <w:tcW w:w="2125" w:type="dxa"/>
            <w:vMerge w:val="restart"/>
          </w:tcPr>
          <w:p w:rsidR="0044559D" w:rsidRPr="000D4553" w:rsidRDefault="00C3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Характеризуют основные виды антиобщественного поведения и их последствия. Вырабатывают отрицательное отношение к любым видам антиобщественного поведения. Распознают признаки возникновения опасной ситуации дома и на улице. Составляют правила собственного безопасного поведения дома и на улице в различных опасных ситуациях</w:t>
            </w: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A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 w:rsidP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Общие правила безопасного поведения школьника, если он остался дома один; правила поведения в </w:t>
            </w:r>
            <w:proofErr w:type="gramStart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криминогенных ситуациях</w:t>
            </w:r>
            <w:proofErr w:type="gramEnd"/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, которые могут произойти дома.</w:t>
            </w:r>
          </w:p>
        </w:tc>
        <w:tc>
          <w:tcPr>
            <w:tcW w:w="2125" w:type="dxa"/>
            <w:vMerge/>
          </w:tcPr>
          <w:p w:rsidR="0044559D" w:rsidRPr="000D455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A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D4553" w:rsidRDefault="0044559D" w:rsidP="009A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Общие рекомендации по безопасному поведению на улице; общие рекомендации по безопасному поведению в общественных местах; общие рекомендации по безопасному поведению в толпе.</w:t>
            </w:r>
          </w:p>
        </w:tc>
        <w:tc>
          <w:tcPr>
            <w:tcW w:w="2125" w:type="dxa"/>
            <w:vMerge/>
          </w:tcPr>
          <w:p w:rsidR="0044559D" w:rsidRPr="000D455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§5.3</w:t>
            </w:r>
          </w:p>
        </w:tc>
      </w:tr>
      <w:tr w:rsidR="00E65F91" w:rsidTr="009C1811">
        <w:tc>
          <w:tcPr>
            <w:tcW w:w="15417" w:type="dxa"/>
            <w:gridSpan w:val="8"/>
            <w:vAlign w:val="center"/>
          </w:tcPr>
          <w:p w:rsidR="00E65F91" w:rsidRPr="0078222D" w:rsidRDefault="00E6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Тема 6. Экстремизм и терроризм – чрезвычайные опасности для общества и государства </w:t>
            </w:r>
            <w:proofErr w:type="gramStart"/>
            <w:r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22D">
              <w:rPr>
                <w:rFonts w:ascii="Times New Roman" w:hAnsi="Times New Roman" w:cs="Times New Roman"/>
                <w:sz w:val="24"/>
                <w:szCs w:val="24"/>
              </w:rPr>
              <w:t>4 ч )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A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Урок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64743" w:rsidRDefault="0044559D" w:rsidP="007C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Понятия «экстремизм», «терроризм»; сущность и виды терроризма.</w:t>
            </w:r>
          </w:p>
        </w:tc>
        <w:tc>
          <w:tcPr>
            <w:tcW w:w="2125" w:type="dxa"/>
            <w:vMerge w:val="restart"/>
          </w:tcPr>
          <w:p w:rsidR="0044559D" w:rsidRPr="000D4553" w:rsidRDefault="00AB4F11" w:rsidP="002F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53">
              <w:rPr>
                <w:rFonts w:ascii="Times New Roman" w:hAnsi="Times New Roman" w:cs="Times New Roman"/>
                <w:sz w:val="18"/>
                <w:szCs w:val="18"/>
              </w:rPr>
              <w:t>Объясняют общие понятия об экстремизме и о терроризме и причины их возникновения. Характеризуют основные виды террористической деятельности. Формулируют свои правила поведения в повседневной жизни, чтобы не стать правонарушителем. Составляют план своих действий при угрозе возникновения теракта и при теракте. Анализируют виды террористических актов и их характерные особенности.</w:t>
            </w:r>
            <w:r w:rsidR="002F7363" w:rsidRPr="000D455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Характеризуют ответственность несовершеннолетних за антиобщественное поведение </w:t>
            </w: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§6.1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C0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6474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Характеристика экстремистской и террористической деятельности.</w:t>
            </w:r>
          </w:p>
        </w:tc>
        <w:tc>
          <w:tcPr>
            <w:tcW w:w="2125" w:type="dxa"/>
            <w:vMerge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§6.2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6F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713" w:type="dxa"/>
          </w:tcPr>
          <w:p w:rsidR="0044559D" w:rsidRDefault="0044559D" w:rsidP="00F6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</w:t>
            </w:r>
          </w:p>
          <w:p w:rsidR="0044559D" w:rsidRDefault="0044559D" w:rsidP="00E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6474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Террористический акт; виды террористических актов</w:t>
            </w:r>
          </w:p>
        </w:tc>
        <w:tc>
          <w:tcPr>
            <w:tcW w:w="2125" w:type="dxa"/>
            <w:vMerge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§6.3</w:t>
            </w:r>
          </w:p>
        </w:tc>
      </w:tr>
      <w:tr w:rsidR="0044559D" w:rsidTr="00E57A02">
        <w:tc>
          <w:tcPr>
            <w:tcW w:w="755" w:type="dxa"/>
            <w:vAlign w:val="center"/>
          </w:tcPr>
          <w:p w:rsidR="0044559D" w:rsidRDefault="0044559D" w:rsidP="006F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713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784" w:type="dxa"/>
          </w:tcPr>
          <w:p w:rsidR="0044559D" w:rsidRDefault="003A2016" w:rsidP="0081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4559D" w:rsidRPr="00064743" w:rsidRDefault="0044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Уголовная ответственность и наказание несовершеннолетних.</w:t>
            </w:r>
          </w:p>
        </w:tc>
        <w:tc>
          <w:tcPr>
            <w:tcW w:w="2125" w:type="dxa"/>
            <w:vMerge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559D" w:rsidRDefault="0044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§6.4</w:t>
            </w:r>
          </w:p>
        </w:tc>
      </w:tr>
    </w:tbl>
    <w:p w:rsidR="004450D6" w:rsidRDefault="004450D6">
      <w:pPr>
        <w:rPr>
          <w:rFonts w:ascii="Times New Roman" w:hAnsi="Times New Roman" w:cs="Times New Roman"/>
          <w:sz w:val="24"/>
          <w:szCs w:val="24"/>
        </w:rPr>
      </w:pPr>
    </w:p>
    <w:p w:rsidR="00C235BF" w:rsidRPr="00C235BF" w:rsidRDefault="00C23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ook w:val="04A0"/>
      </w:tblPr>
      <w:tblGrid>
        <w:gridCol w:w="959"/>
        <w:gridCol w:w="4536"/>
        <w:gridCol w:w="709"/>
        <w:gridCol w:w="3260"/>
        <w:gridCol w:w="2268"/>
        <w:gridCol w:w="1417"/>
        <w:gridCol w:w="851"/>
        <w:gridCol w:w="1417"/>
      </w:tblGrid>
      <w:tr w:rsidR="002E0B36" w:rsidTr="00462991">
        <w:tc>
          <w:tcPr>
            <w:tcW w:w="15417" w:type="dxa"/>
            <w:gridSpan w:val="8"/>
          </w:tcPr>
          <w:p w:rsidR="002E0B36" w:rsidRDefault="002E0B36" w:rsidP="003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</w:t>
            </w:r>
          </w:p>
        </w:tc>
      </w:tr>
      <w:tr w:rsidR="002E0B36" w:rsidTr="004970FC">
        <w:tc>
          <w:tcPr>
            <w:tcW w:w="15417" w:type="dxa"/>
            <w:gridSpan w:val="8"/>
          </w:tcPr>
          <w:p w:rsidR="002E0B36" w:rsidRDefault="002E0B36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Возрастные особенности развития человека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ч )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E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9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536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Общее понятие о здоровье; общие понятия о здоровом образе жизни и его составляющих; режим дня как определяющая составляющая здорового образа жизни.</w:t>
            </w:r>
          </w:p>
        </w:tc>
        <w:tc>
          <w:tcPr>
            <w:tcW w:w="2268" w:type="dxa"/>
            <w:vMerge w:val="restart"/>
          </w:tcPr>
          <w:p w:rsidR="005C49B8" w:rsidRPr="00064743" w:rsidRDefault="007C4C44" w:rsidP="007C4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Объясняют основные положения о здоровом образе жизни. Распознают виды двигательной активности и закаливания. Характеризуют сущность рационального питания</w:t>
            </w: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§7.1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E34856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536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Значение двигательной активности для здоровья человека; основные физические качества, которыми должен обладать здоровый человек; роль закаливания организма в укреплении здоровья.</w:t>
            </w:r>
          </w:p>
        </w:tc>
        <w:tc>
          <w:tcPr>
            <w:tcW w:w="2268" w:type="dxa"/>
            <w:vMerge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§7.2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E34856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536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 xml:space="preserve">Понятия о рациональном питании; основные питательные вещества, необходимые организму человека; некоторые общепринятые правила </w:t>
            </w:r>
            <w:r w:rsidRPr="00064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рационального питания.</w:t>
            </w:r>
          </w:p>
        </w:tc>
        <w:tc>
          <w:tcPr>
            <w:tcW w:w="2268" w:type="dxa"/>
            <w:vMerge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§7.3</w:t>
            </w:r>
          </w:p>
        </w:tc>
      </w:tr>
      <w:tr w:rsidR="002E0B36" w:rsidTr="00D74890">
        <w:tc>
          <w:tcPr>
            <w:tcW w:w="15417" w:type="dxa"/>
            <w:gridSpan w:val="8"/>
          </w:tcPr>
          <w:p w:rsidR="002E0B36" w:rsidRPr="0078222D" w:rsidRDefault="002E0B36" w:rsidP="00D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8. Факторы, разрушающие здоровье </w:t>
            </w:r>
            <w:proofErr w:type="gramStart"/>
            <w:r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22D">
              <w:rPr>
                <w:rFonts w:ascii="Times New Roman" w:hAnsi="Times New Roman" w:cs="Times New Roman"/>
                <w:sz w:val="24"/>
                <w:szCs w:val="24"/>
              </w:rPr>
              <w:t>2 ч )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E34856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536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Вредные привычки, общие понятия; курение и его последствия для здоровья; влияние алкоголя на здоровье человека</w:t>
            </w:r>
          </w:p>
        </w:tc>
        <w:tc>
          <w:tcPr>
            <w:tcW w:w="2268" w:type="dxa"/>
            <w:vMerge w:val="restart"/>
          </w:tcPr>
          <w:p w:rsidR="005C49B8" w:rsidRPr="00064743" w:rsidRDefault="00E40C15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Объясняют пагубность влияния вредных привычек на здоровье школьника, его умственные и физические способности</w:t>
            </w:r>
            <w:r w:rsidR="00E16884" w:rsidRPr="00064743">
              <w:rPr>
                <w:rFonts w:ascii="Times New Roman" w:hAnsi="Times New Roman" w:cs="Times New Roman"/>
                <w:sz w:val="18"/>
                <w:szCs w:val="18"/>
              </w:rPr>
              <w:t>. Вырабатывают отрицательное отношение к курению и употреблению алкоголю</w:t>
            </w: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E34856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536" w:type="dxa"/>
          </w:tcPr>
          <w:p w:rsidR="005C49B8" w:rsidRDefault="005C49B8" w:rsidP="008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профилактика вредных привычек 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Курение и употребление алкоголя – привычки ли это; как поступить, если вам предложили закурить; если вам предложили выпить спиртное.</w:t>
            </w:r>
          </w:p>
        </w:tc>
        <w:tc>
          <w:tcPr>
            <w:tcW w:w="2268" w:type="dxa"/>
            <w:vMerge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§8.2</w:t>
            </w:r>
          </w:p>
        </w:tc>
      </w:tr>
      <w:tr w:rsidR="006A6402" w:rsidTr="00CA58D8">
        <w:tc>
          <w:tcPr>
            <w:tcW w:w="15417" w:type="dxa"/>
            <w:gridSpan w:val="8"/>
          </w:tcPr>
          <w:p w:rsidR="006A6402" w:rsidRPr="0078222D" w:rsidRDefault="006A6402" w:rsidP="006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</w:t>
            </w:r>
          </w:p>
        </w:tc>
      </w:tr>
      <w:tr w:rsidR="002E0B36" w:rsidTr="00CA58D8">
        <w:tc>
          <w:tcPr>
            <w:tcW w:w="15417" w:type="dxa"/>
            <w:gridSpan w:val="8"/>
          </w:tcPr>
          <w:p w:rsidR="002E0B36" w:rsidRPr="0078222D" w:rsidRDefault="002E0B36" w:rsidP="0054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Тема 9. Первая помощь и правила её оказания </w:t>
            </w:r>
            <w:proofErr w:type="gramStart"/>
            <w:r w:rsidRPr="0078222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8222D">
              <w:rPr>
                <w:rFonts w:ascii="Times New Roman" w:hAnsi="Times New Roman" w:cs="Times New Roman"/>
                <w:sz w:val="24"/>
                <w:szCs w:val="24"/>
              </w:rPr>
              <w:t>7 ч )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E34856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28-29</w:t>
            </w:r>
          </w:p>
        </w:tc>
        <w:tc>
          <w:tcPr>
            <w:tcW w:w="4536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 xml:space="preserve">Первая медицинская помощь  и ее предназначение; общие правила в последовательности оказания первой медицинской </w:t>
            </w:r>
            <w:proofErr w:type="gramStart"/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  <w:proofErr w:type="gramEnd"/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; в каких ситуациях необходимо вызывать скорую медицинскую помощь.</w:t>
            </w:r>
          </w:p>
        </w:tc>
        <w:tc>
          <w:tcPr>
            <w:tcW w:w="2268" w:type="dxa"/>
            <w:vMerge w:val="restart"/>
          </w:tcPr>
          <w:p w:rsidR="005C49B8" w:rsidRPr="00064743" w:rsidRDefault="00D91033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Характеризуют предназначение и общие правила оказания первой помощи. Вырабатывают практические навыки по оказанию первой помощи при ушибах и ссадинах.</w:t>
            </w:r>
            <w:r w:rsidR="00DE07E0" w:rsidRPr="00064743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Вырабатывают практические навыки по оказанию первой помощи при отравлениях никотином и угарным газом</w:t>
            </w: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§9.1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1B0897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30-31</w:t>
            </w:r>
          </w:p>
        </w:tc>
        <w:tc>
          <w:tcPr>
            <w:tcW w:w="4536" w:type="dxa"/>
          </w:tcPr>
          <w:p w:rsidR="005C49B8" w:rsidRDefault="005C49B8" w:rsidP="008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ушибах, ссадинах 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Правила оказания первой медицинской помощи при ушибах, ссадинах; умение оказание первой медицинской помощи при ушибах и ссадинах.</w:t>
            </w:r>
          </w:p>
        </w:tc>
        <w:tc>
          <w:tcPr>
            <w:tcW w:w="2268" w:type="dxa"/>
            <w:vMerge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§9.2</w:t>
            </w:r>
          </w:p>
        </w:tc>
      </w:tr>
      <w:tr w:rsidR="005C49B8" w:rsidTr="0078222D">
        <w:tc>
          <w:tcPr>
            <w:tcW w:w="959" w:type="dxa"/>
            <w:vAlign w:val="center"/>
          </w:tcPr>
          <w:p w:rsidR="005C49B8" w:rsidRDefault="005C49B8" w:rsidP="001B0897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32-33</w:t>
            </w:r>
          </w:p>
        </w:tc>
        <w:tc>
          <w:tcPr>
            <w:tcW w:w="4536" w:type="dxa"/>
          </w:tcPr>
          <w:p w:rsidR="005C49B8" w:rsidRDefault="005C49B8" w:rsidP="008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</w:t>
            </w:r>
          </w:p>
        </w:tc>
        <w:tc>
          <w:tcPr>
            <w:tcW w:w="709" w:type="dxa"/>
          </w:tcPr>
          <w:p w:rsidR="005C49B8" w:rsidRDefault="005C49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C49B8" w:rsidRPr="00064743" w:rsidRDefault="005C49B8" w:rsidP="00E3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43">
              <w:rPr>
                <w:rFonts w:ascii="Times New Roman" w:hAnsi="Times New Roman" w:cs="Times New Roman"/>
                <w:sz w:val="18"/>
                <w:szCs w:val="18"/>
              </w:rPr>
              <w:t>«Угарный газ»; правила оказания медицинской помощи при отравлении угарным газом.</w:t>
            </w:r>
          </w:p>
        </w:tc>
        <w:tc>
          <w:tcPr>
            <w:tcW w:w="2268" w:type="dxa"/>
            <w:vMerge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9B8" w:rsidRDefault="005C49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§9.3</w:t>
            </w:r>
          </w:p>
        </w:tc>
      </w:tr>
      <w:tr w:rsidR="00812FB8" w:rsidTr="0078222D">
        <w:tc>
          <w:tcPr>
            <w:tcW w:w="959" w:type="dxa"/>
            <w:vAlign w:val="center"/>
          </w:tcPr>
          <w:p w:rsidR="00812FB8" w:rsidRDefault="00812FB8" w:rsidP="001B0897">
            <w:pPr>
              <w:jc w:val="center"/>
            </w:pPr>
            <w:r w:rsidRPr="00166CDB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536" w:type="dxa"/>
          </w:tcPr>
          <w:p w:rsidR="00812FB8" w:rsidRDefault="00812FB8" w:rsidP="008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ОБЖ за 5 класс</w:t>
            </w:r>
          </w:p>
        </w:tc>
        <w:tc>
          <w:tcPr>
            <w:tcW w:w="709" w:type="dxa"/>
          </w:tcPr>
          <w:p w:rsidR="00812FB8" w:rsidRDefault="00812FB8" w:rsidP="005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2FB8" w:rsidRDefault="00812F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2FB8" w:rsidRDefault="00812F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FB8" w:rsidRDefault="00812F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FB8" w:rsidRDefault="00812F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FB8" w:rsidRDefault="00812FB8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0B" w:rsidTr="00064743">
        <w:tc>
          <w:tcPr>
            <w:tcW w:w="5495" w:type="dxa"/>
            <w:gridSpan w:val="2"/>
            <w:tcBorders>
              <w:bottom w:val="single" w:sz="4" w:space="0" w:color="auto"/>
            </w:tcBorders>
            <w:vAlign w:val="center"/>
          </w:tcPr>
          <w:p w:rsidR="003D070B" w:rsidRDefault="003D070B" w:rsidP="0084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2" w:type="dxa"/>
            <w:gridSpan w:val="6"/>
          </w:tcPr>
          <w:p w:rsidR="003D070B" w:rsidRDefault="003D070B" w:rsidP="00E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235BF" w:rsidRPr="00F67109" w:rsidRDefault="00C235BF" w:rsidP="00C235BF">
      <w:pPr>
        <w:rPr>
          <w:rFonts w:ascii="Times New Roman" w:hAnsi="Times New Roman" w:cs="Times New Roman"/>
          <w:sz w:val="24"/>
          <w:szCs w:val="24"/>
        </w:rPr>
      </w:pPr>
    </w:p>
    <w:p w:rsidR="00C235BF" w:rsidRPr="00F67109" w:rsidRDefault="00C235BF">
      <w:pPr>
        <w:rPr>
          <w:rFonts w:ascii="Times New Roman" w:hAnsi="Times New Roman" w:cs="Times New Roman"/>
          <w:sz w:val="24"/>
          <w:szCs w:val="24"/>
        </w:rPr>
      </w:pPr>
    </w:p>
    <w:sectPr w:rsidR="00C235BF" w:rsidRPr="00F67109" w:rsidSect="00FC5A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109"/>
    <w:rsid w:val="00026AEA"/>
    <w:rsid w:val="0003082E"/>
    <w:rsid w:val="00064743"/>
    <w:rsid w:val="00074CA3"/>
    <w:rsid w:val="000C1DA8"/>
    <w:rsid w:val="000D4553"/>
    <w:rsid w:val="000E069D"/>
    <w:rsid w:val="000E2483"/>
    <w:rsid w:val="00142569"/>
    <w:rsid w:val="0015134E"/>
    <w:rsid w:val="001B0897"/>
    <w:rsid w:val="001B6BBA"/>
    <w:rsid w:val="001D3DA4"/>
    <w:rsid w:val="001F46F7"/>
    <w:rsid w:val="00205774"/>
    <w:rsid w:val="002217A8"/>
    <w:rsid w:val="002237B0"/>
    <w:rsid w:val="0025583A"/>
    <w:rsid w:val="00256253"/>
    <w:rsid w:val="00261EC7"/>
    <w:rsid w:val="002733EA"/>
    <w:rsid w:val="002A5AA5"/>
    <w:rsid w:val="002B011D"/>
    <w:rsid w:val="002C6519"/>
    <w:rsid w:val="002D710C"/>
    <w:rsid w:val="002E0B36"/>
    <w:rsid w:val="002F7363"/>
    <w:rsid w:val="00303E1E"/>
    <w:rsid w:val="0033715B"/>
    <w:rsid w:val="00342171"/>
    <w:rsid w:val="0038203D"/>
    <w:rsid w:val="0038225C"/>
    <w:rsid w:val="003854B7"/>
    <w:rsid w:val="003A2016"/>
    <w:rsid w:val="003D070B"/>
    <w:rsid w:val="003E5796"/>
    <w:rsid w:val="004332AA"/>
    <w:rsid w:val="00434FA9"/>
    <w:rsid w:val="00435E1A"/>
    <w:rsid w:val="004450D6"/>
    <w:rsid w:val="0044559D"/>
    <w:rsid w:val="00446224"/>
    <w:rsid w:val="004519A8"/>
    <w:rsid w:val="00467C37"/>
    <w:rsid w:val="00516D6A"/>
    <w:rsid w:val="00545C48"/>
    <w:rsid w:val="005A590F"/>
    <w:rsid w:val="005C49B8"/>
    <w:rsid w:val="005C79D7"/>
    <w:rsid w:val="005F747C"/>
    <w:rsid w:val="006155EF"/>
    <w:rsid w:val="00636087"/>
    <w:rsid w:val="006539CA"/>
    <w:rsid w:val="00654643"/>
    <w:rsid w:val="00661044"/>
    <w:rsid w:val="006A6402"/>
    <w:rsid w:val="006B13F2"/>
    <w:rsid w:val="006B6BC9"/>
    <w:rsid w:val="006C0F43"/>
    <w:rsid w:val="006C4323"/>
    <w:rsid w:val="006F04D1"/>
    <w:rsid w:val="006F51F7"/>
    <w:rsid w:val="00745075"/>
    <w:rsid w:val="00766F3B"/>
    <w:rsid w:val="00771286"/>
    <w:rsid w:val="0077555B"/>
    <w:rsid w:val="00776C53"/>
    <w:rsid w:val="007807CE"/>
    <w:rsid w:val="0078222D"/>
    <w:rsid w:val="0079441C"/>
    <w:rsid w:val="007C4C44"/>
    <w:rsid w:val="007C70AE"/>
    <w:rsid w:val="00800B98"/>
    <w:rsid w:val="00812FB8"/>
    <w:rsid w:val="00817EA8"/>
    <w:rsid w:val="008374BA"/>
    <w:rsid w:val="00847479"/>
    <w:rsid w:val="0086152F"/>
    <w:rsid w:val="00870F58"/>
    <w:rsid w:val="00877A70"/>
    <w:rsid w:val="0088404B"/>
    <w:rsid w:val="008B609B"/>
    <w:rsid w:val="008C2199"/>
    <w:rsid w:val="008F1EAA"/>
    <w:rsid w:val="008F7517"/>
    <w:rsid w:val="00905E33"/>
    <w:rsid w:val="009761EB"/>
    <w:rsid w:val="00984919"/>
    <w:rsid w:val="00992745"/>
    <w:rsid w:val="009A26E9"/>
    <w:rsid w:val="009C64FA"/>
    <w:rsid w:val="009D15CA"/>
    <w:rsid w:val="009E1C6A"/>
    <w:rsid w:val="009E26B2"/>
    <w:rsid w:val="00A076ED"/>
    <w:rsid w:val="00A12584"/>
    <w:rsid w:val="00A1747E"/>
    <w:rsid w:val="00A248BD"/>
    <w:rsid w:val="00A616C8"/>
    <w:rsid w:val="00A737C3"/>
    <w:rsid w:val="00A73971"/>
    <w:rsid w:val="00AA045D"/>
    <w:rsid w:val="00AB4F11"/>
    <w:rsid w:val="00AC3B79"/>
    <w:rsid w:val="00AC62B1"/>
    <w:rsid w:val="00AC6927"/>
    <w:rsid w:val="00AD03F4"/>
    <w:rsid w:val="00B05D35"/>
    <w:rsid w:val="00B0626C"/>
    <w:rsid w:val="00B22B62"/>
    <w:rsid w:val="00B411FA"/>
    <w:rsid w:val="00B41D23"/>
    <w:rsid w:val="00B82462"/>
    <w:rsid w:val="00B85044"/>
    <w:rsid w:val="00B916F7"/>
    <w:rsid w:val="00BE3EBD"/>
    <w:rsid w:val="00BF5864"/>
    <w:rsid w:val="00C01D75"/>
    <w:rsid w:val="00C04AFD"/>
    <w:rsid w:val="00C235BF"/>
    <w:rsid w:val="00C349E1"/>
    <w:rsid w:val="00C37892"/>
    <w:rsid w:val="00C52317"/>
    <w:rsid w:val="00C60749"/>
    <w:rsid w:val="00C777A9"/>
    <w:rsid w:val="00CB19F4"/>
    <w:rsid w:val="00CC0A07"/>
    <w:rsid w:val="00CE1EA5"/>
    <w:rsid w:val="00D04753"/>
    <w:rsid w:val="00D16FD8"/>
    <w:rsid w:val="00D24C50"/>
    <w:rsid w:val="00D44089"/>
    <w:rsid w:val="00D5081A"/>
    <w:rsid w:val="00D50899"/>
    <w:rsid w:val="00D5361D"/>
    <w:rsid w:val="00D6277C"/>
    <w:rsid w:val="00D91033"/>
    <w:rsid w:val="00D911D1"/>
    <w:rsid w:val="00DB0D1D"/>
    <w:rsid w:val="00DE07E0"/>
    <w:rsid w:val="00DE487E"/>
    <w:rsid w:val="00DF5520"/>
    <w:rsid w:val="00E06A69"/>
    <w:rsid w:val="00E16884"/>
    <w:rsid w:val="00E40C15"/>
    <w:rsid w:val="00E564DE"/>
    <w:rsid w:val="00E57A02"/>
    <w:rsid w:val="00E65F91"/>
    <w:rsid w:val="00ED66A6"/>
    <w:rsid w:val="00EF25AA"/>
    <w:rsid w:val="00F009B9"/>
    <w:rsid w:val="00F0183F"/>
    <w:rsid w:val="00F2577B"/>
    <w:rsid w:val="00F50839"/>
    <w:rsid w:val="00F52AB4"/>
    <w:rsid w:val="00F61BC5"/>
    <w:rsid w:val="00F63800"/>
    <w:rsid w:val="00F67109"/>
    <w:rsid w:val="00FA76A0"/>
    <w:rsid w:val="00FB1E36"/>
    <w:rsid w:val="00FC395C"/>
    <w:rsid w:val="00FC5A58"/>
    <w:rsid w:val="00FE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BD03-B460-431A-96E5-4CF4F27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143</cp:revision>
  <dcterms:created xsi:type="dcterms:W3CDTF">2012-09-04T13:58:00Z</dcterms:created>
  <dcterms:modified xsi:type="dcterms:W3CDTF">2013-08-14T11:31:00Z</dcterms:modified>
</cp:coreProperties>
</file>