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6E" w:rsidRPr="00F22667" w:rsidRDefault="00C2376E" w:rsidP="00C2376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36"/>
          <w:szCs w:val="28"/>
        </w:rPr>
      </w:pPr>
      <w:r w:rsidRPr="00F22667">
        <w:rPr>
          <w:rFonts w:ascii="Times New Roman" w:hAnsi="Times New Roman" w:cs="Times New Roman"/>
          <w:sz w:val="36"/>
          <w:szCs w:val="28"/>
        </w:rPr>
        <w:t>Муниципальное бюджетное общеобразовательное учреждение Лицей № 1 им. Н.К.Крупской  г. Камбарка</w:t>
      </w:r>
    </w:p>
    <w:p w:rsidR="00C2376E" w:rsidRPr="00D87349" w:rsidRDefault="00C2376E" w:rsidP="00C2376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76E" w:rsidRPr="00D87349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Pr="00D87349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Pr="00F22667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Cs w:val="28"/>
        </w:rPr>
      </w:pPr>
    </w:p>
    <w:p w:rsidR="00C2376E" w:rsidRPr="00D87349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Pr="00D87349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Pr="00D87349" w:rsidRDefault="00C2376E" w:rsidP="00C2376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76E" w:rsidRPr="00D87349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Pr="00F22667" w:rsidRDefault="00C2376E" w:rsidP="00C2376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36"/>
          <w:szCs w:val="28"/>
        </w:rPr>
      </w:pPr>
      <w:r w:rsidRPr="00F22667">
        <w:rPr>
          <w:rFonts w:ascii="Times New Roman" w:hAnsi="Times New Roman" w:cs="Times New Roman"/>
          <w:sz w:val="36"/>
          <w:szCs w:val="28"/>
        </w:rPr>
        <w:t>Методическая разработка методического совещания</w:t>
      </w:r>
    </w:p>
    <w:p w:rsidR="00C2376E" w:rsidRPr="00F22667" w:rsidRDefault="00C2376E" w:rsidP="00C2376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36"/>
          <w:szCs w:val="28"/>
        </w:rPr>
      </w:pPr>
      <w:r w:rsidRPr="00F22667">
        <w:rPr>
          <w:rFonts w:ascii="Times New Roman" w:hAnsi="Times New Roman" w:cs="Times New Roman"/>
          <w:sz w:val="36"/>
          <w:szCs w:val="28"/>
        </w:rPr>
        <w:t>«Интерактивные методы профилактической работы».</w:t>
      </w:r>
    </w:p>
    <w:p w:rsidR="00C2376E" w:rsidRPr="00D87349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376E" w:rsidRPr="00D87349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Pr="00D87349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Pr="00D87349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C2376E">
      <w:pPr>
        <w:pStyle w:val="a3"/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Работу выполнил социальный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7349">
        <w:rPr>
          <w:rFonts w:ascii="Times New Roman" w:hAnsi="Times New Roman" w:cs="Times New Roman"/>
          <w:sz w:val="28"/>
          <w:szCs w:val="28"/>
        </w:rPr>
        <w:t>педагог</w:t>
      </w:r>
    </w:p>
    <w:p w:rsidR="00C2376E" w:rsidRDefault="00C2376E" w:rsidP="00C2376E">
      <w:pPr>
        <w:pStyle w:val="a3"/>
        <w:spacing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C2376E" w:rsidRPr="00D87349" w:rsidRDefault="00C2376E" w:rsidP="00C2376E">
      <w:pPr>
        <w:pStyle w:val="a3"/>
        <w:spacing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Гафарова В.Б.</w:t>
      </w:r>
    </w:p>
    <w:p w:rsidR="00C2376E" w:rsidRPr="00D87349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Pr="00D87349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Pr="00D87349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Pr="00D87349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Pr="00D87349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Pr="00D87349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Pr="00D87349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Pr="00D87349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C2376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C2376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C2376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C2376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C2376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C2376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C2376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C2376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C2376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76E" w:rsidRPr="00D87349" w:rsidRDefault="00C2376E" w:rsidP="00C2376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Камбарка 2013 год</w:t>
      </w:r>
    </w:p>
    <w:p w:rsidR="00122C53" w:rsidRDefault="00122C53" w:rsidP="00122C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2C53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236"/>
        <w:gridCol w:w="2659"/>
      </w:tblGrid>
      <w:tr w:rsidR="00122C53" w:rsidTr="00122C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122C53" w:rsidP="00122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122C53" w:rsidP="0012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951DD4" w:rsidP="00122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2C53" w:rsidRPr="00122C53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122C53" w:rsidTr="00122C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122C53" w:rsidP="00122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122C53" w:rsidP="0012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>Введение в проблему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951DD4" w:rsidP="00122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2C53" w:rsidRPr="00122C53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122C53" w:rsidTr="00122C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122C53" w:rsidP="00122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122C53" w:rsidP="0012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«Проведение тренинга». 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951DD4" w:rsidP="00122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2C53" w:rsidRPr="00122C53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122C53" w:rsidTr="00122C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122C53" w:rsidP="00122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122C53" w:rsidP="0012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Заключение. 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122C53" w:rsidP="00951D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1D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122C53" w:rsidTr="00122C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122C53" w:rsidP="00122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122C53" w:rsidP="00122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>Список литературы.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122C53" w:rsidP="00951D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1D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122C53" w:rsidTr="00122C5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122C53" w:rsidP="00122C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122C53" w:rsidP="0012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>Приложения.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22C53" w:rsidRPr="00122C53" w:rsidRDefault="00122C53" w:rsidP="00951D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1D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2C53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</w:tbl>
    <w:p w:rsidR="00122C53" w:rsidRPr="00122C53" w:rsidRDefault="00122C53" w:rsidP="00122C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Pr="00D87349" w:rsidRDefault="00122C53" w:rsidP="00122C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2C53" w:rsidRDefault="00122C53" w:rsidP="00D8734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3B28" w:rsidRDefault="00323B28" w:rsidP="00323B28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6642A" w:rsidRPr="00D87349" w:rsidRDefault="00C2376E" w:rsidP="00D87349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-99695</wp:posOffset>
            </wp:positionV>
            <wp:extent cx="2089785" cy="1732915"/>
            <wp:effectExtent l="19050" t="0" r="5715" b="0"/>
            <wp:wrapThrough wrapText="bothSides">
              <wp:wrapPolygon edited="0">
                <wp:start x="-197" y="0"/>
                <wp:lineTo x="-197" y="21370"/>
                <wp:lineTo x="21659" y="21370"/>
                <wp:lineTo x="21659" y="0"/>
                <wp:lineTo x="-197" y="0"/>
              </wp:wrapPolygon>
            </wp:wrapThrough>
            <wp:docPr id="2" name="Рисунок 2" descr="C:\Users\Raybook\Desktop\imgpreviewCATO7G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book\Desktop\imgpreviewCATO7G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7349">
        <w:rPr>
          <w:rFonts w:ascii="Times New Roman" w:hAnsi="Times New Roman" w:cs="Times New Roman"/>
          <w:b/>
          <w:sz w:val="36"/>
          <w:szCs w:val="36"/>
        </w:rPr>
        <w:t>АННОТАЦИЯ</w:t>
      </w:r>
    </w:p>
    <w:p w:rsidR="00EE4A2E" w:rsidRPr="00D87349" w:rsidRDefault="00EE4A2E" w:rsidP="00D8734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Методическая разработка по теме «</w:t>
      </w:r>
      <w:r w:rsidRPr="00D87349">
        <w:rPr>
          <w:rFonts w:ascii="Times New Roman" w:hAnsi="Times New Roman" w:cs="Times New Roman"/>
          <w:b/>
          <w:sz w:val="28"/>
          <w:szCs w:val="28"/>
        </w:rPr>
        <w:t>Интерактивные методы</w:t>
      </w:r>
      <w:r w:rsidRPr="00D87349">
        <w:rPr>
          <w:rFonts w:ascii="Times New Roman" w:hAnsi="Times New Roman" w:cs="Times New Roman"/>
          <w:sz w:val="28"/>
          <w:szCs w:val="28"/>
        </w:rPr>
        <w:t xml:space="preserve"> </w:t>
      </w:r>
      <w:r w:rsidRPr="00D87349">
        <w:rPr>
          <w:rFonts w:ascii="Times New Roman" w:hAnsi="Times New Roman" w:cs="Times New Roman"/>
          <w:b/>
          <w:sz w:val="28"/>
          <w:szCs w:val="28"/>
        </w:rPr>
        <w:t>профилактической работы</w:t>
      </w:r>
      <w:r w:rsidRPr="00D87349">
        <w:rPr>
          <w:rFonts w:ascii="Times New Roman" w:hAnsi="Times New Roman" w:cs="Times New Roman"/>
          <w:sz w:val="28"/>
          <w:szCs w:val="28"/>
        </w:rPr>
        <w:t xml:space="preserve">» составлена для проведения методического совещания педагогов. Разработанное занятие направлено на формирование умений и навыков в профилактической работе с учащимися. Данная методическая разработка предлагает проведение групповых занятий. </w:t>
      </w:r>
      <w:r w:rsidR="004159AC" w:rsidRPr="00D87349">
        <w:rPr>
          <w:rFonts w:ascii="Times New Roman" w:hAnsi="Times New Roman" w:cs="Times New Roman"/>
          <w:sz w:val="28"/>
          <w:szCs w:val="28"/>
        </w:rPr>
        <w:t>Работа решает следующие задачи:</w:t>
      </w:r>
    </w:p>
    <w:p w:rsidR="004159AC" w:rsidRPr="00D87349" w:rsidRDefault="00EE4A2E" w:rsidP="00D873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Информ</w:t>
      </w:r>
      <w:r w:rsidR="00DF7A20" w:rsidRPr="00D87349">
        <w:rPr>
          <w:rFonts w:ascii="Times New Roman" w:hAnsi="Times New Roman" w:cs="Times New Roman"/>
          <w:sz w:val="28"/>
          <w:szCs w:val="28"/>
        </w:rPr>
        <w:t xml:space="preserve">ирование </w:t>
      </w:r>
      <w:r w:rsidRPr="00D87349">
        <w:rPr>
          <w:rFonts w:ascii="Times New Roman" w:hAnsi="Times New Roman" w:cs="Times New Roman"/>
          <w:sz w:val="28"/>
          <w:szCs w:val="28"/>
        </w:rPr>
        <w:t xml:space="preserve"> </w:t>
      </w:r>
      <w:r w:rsidR="004159AC" w:rsidRPr="00D87349">
        <w:rPr>
          <w:rFonts w:ascii="Times New Roman" w:hAnsi="Times New Roman" w:cs="Times New Roman"/>
          <w:sz w:val="28"/>
          <w:szCs w:val="28"/>
        </w:rPr>
        <w:t>педагогов по вопросам профилактики наркомании;</w:t>
      </w:r>
    </w:p>
    <w:p w:rsidR="004159AC" w:rsidRPr="00D87349" w:rsidRDefault="004159AC" w:rsidP="00D873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Получение умений и навыков проведения тренинга;</w:t>
      </w:r>
    </w:p>
    <w:p w:rsidR="004159AC" w:rsidRPr="00D87349" w:rsidRDefault="004159AC" w:rsidP="00D873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Составление плана профилактической работы. </w:t>
      </w:r>
    </w:p>
    <w:p w:rsidR="00EE4A2E" w:rsidRPr="00D87349" w:rsidRDefault="00EE4A2E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Методическая разработка предназначена для заместителей директоров по воспитательной работе, классных руководителей, социальных педагогов, психологов общеобразовательных  учреждений.  Данную разработку педагоги могут применить в ходе практических занятий по первичной профилактике употребления ПАВ (психоактивных веществ). </w:t>
      </w:r>
      <w:r w:rsidRPr="00D87349">
        <w:rPr>
          <w:rFonts w:ascii="Times New Roman" w:hAnsi="Times New Roman" w:cs="Times New Roman"/>
          <w:b/>
          <w:sz w:val="28"/>
          <w:szCs w:val="28"/>
          <w:u w:val="thick"/>
        </w:rPr>
        <w:t>Информационный материал дан только для педагогов.</w:t>
      </w:r>
      <w:r w:rsidRPr="00D87349">
        <w:rPr>
          <w:rFonts w:ascii="Times New Roman" w:hAnsi="Times New Roman" w:cs="Times New Roman"/>
          <w:sz w:val="28"/>
          <w:szCs w:val="28"/>
        </w:rPr>
        <w:t xml:space="preserve"> Практическое занятие для применения в работе с детьми. </w:t>
      </w:r>
    </w:p>
    <w:p w:rsidR="00855625" w:rsidRPr="00D87349" w:rsidRDefault="002F45FA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Одной из главных целей образования является создание и поддержка психологических  условий, обеспечивающих полноценное психическое и личностное развитие каждого ребёнка. </w:t>
      </w:r>
      <w:r w:rsidR="00D506D0" w:rsidRPr="00D87349">
        <w:rPr>
          <w:rFonts w:ascii="Times New Roman" w:hAnsi="Times New Roman" w:cs="Times New Roman"/>
          <w:sz w:val="28"/>
          <w:szCs w:val="28"/>
        </w:rPr>
        <w:t xml:space="preserve">В настоящее время востребована личность зрелая, самостоятельная, активная, свободная, способная ставить цели, достигать их.  </w:t>
      </w:r>
      <w:r w:rsidRPr="00D87349">
        <w:rPr>
          <w:rFonts w:ascii="Times New Roman" w:hAnsi="Times New Roman" w:cs="Times New Roman"/>
          <w:sz w:val="28"/>
          <w:szCs w:val="28"/>
        </w:rPr>
        <w:t>Очевидно, что школа – это один из основных институтов социализации ребёнка</w:t>
      </w:r>
      <w:bookmarkStart w:id="0" w:name="_GoBack"/>
      <w:bookmarkEnd w:id="0"/>
      <w:r w:rsidRPr="00D87349">
        <w:rPr>
          <w:rFonts w:ascii="Times New Roman" w:hAnsi="Times New Roman" w:cs="Times New Roman"/>
          <w:sz w:val="28"/>
          <w:szCs w:val="28"/>
        </w:rPr>
        <w:t>, растущего в постоянно меняющемся мире. Но сегодня мы столкнули</w:t>
      </w:r>
      <w:r w:rsidR="003249FA" w:rsidRPr="00D87349">
        <w:rPr>
          <w:rFonts w:ascii="Times New Roman" w:hAnsi="Times New Roman" w:cs="Times New Roman"/>
          <w:sz w:val="28"/>
          <w:szCs w:val="28"/>
        </w:rPr>
        <w:t xml:space="preserve">сь с такими социальными проблемами, как детская безнадзорность, рэкет, открытая агрессия, деструктивные конфликты, токсикомания, алкоголизм, другие формы отклоняющегося поведения. </w:t>
      </w:r>
      <w:r w:rsidR="006F2BBD" w:rsidRPr="00D87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9FA" w:rsidRPr="00D87349" w:rsidRDefault="003249FA" w:rsidP="00323B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lastRenderedPageBreak/>
        <w:t xml:space="preserve">Цель </w:t>
      </w:r>
      <w:r w:rsidR="006F2BBD" w:rsidRPr="00D87349">
        <w:rPr>
          <w:rFonts w:ascii="Times New Roman" w:hAnsi="Times New Roman" w:cs="Times New Roman"/>
          <w:sz w:val="28"/>
          <w:szCs w:val="28"/>
        </w:rPr>
        <w:t xml:space="preserve"> </w:t>
      </w:r>
      <w:r w:rsidRPr="00D87349">
        <w:rPr>
          <w:rFonts w:ascii="Times New Roman" w:hAnsi="Times New Roman" w:cs="Times New Roman"/>
          <w:sz w:val="28"/>
          <w:szCs w:val="28"/>
        </w:rPr>
        <w:t xml:space="preserve"> профилактической работы заключается в поиске инновационных методов профилактики, это обусловлено</w:t>
      </w:r>
      <w:r w:rsidR="006F2BBD" w:rsidRPr="00D87349">
        <w:rPr>
          <w:rFonts w:ascii="Times New Roman" w:hAnsi="Times New Roman" w:cs="Times New Roman"/>
          <w:sz w:val="28"/>
          <w:szCs w:val="28"/>
        </w:rPr>
        <w:t xml:space="preserve"> </w:t>
      </w:r>
      <w:r w:rsidRPr="00D87349">
        <w:rPr>
          <w:rFonts w:ascii="Times New Roman" w:hAnsi="Times New Roman" w:cs="Times New Roman"/>
          <w:sz w:val="28"/>
          <w:szCs w:val="28"/>
        </w:rPr>
        <w:t xml:space="preserve"> тем, что существующие методы уже потеряли свою новизну и как следствие – актуальность. Основные методические инновации связаны с применением именно интерактивных методов обучения. Понятие «интерактивные методы» </w:t>
      </w:r>
      <w:proofErr w:type="gramStart"/>
      <w:r w:rsidRPr="00D873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7349">
        <w:rPr>
          <w:rFonts w:ascii="Times New Roman" w:hAnsi="Times New Roman" w:cs="Times New Roman"/>
          <w:sz w:val="28"/>
          <w:szCs w:val="28"/>
        </w:rPr>
        <w:t>«</w:t>
      </w:r>
      <w:r w:rsidRPr="00D873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2BBD" w:rsidRPr="00D87349">
        <w:rPr>
          <w:rFonts w:ascii="Times New Roman" w:hAnsi="Times New Roman" w:cs="Times New Roman"/>
          <w:sz w:val="28"/>
          <w:szCs w:val="28"/>
          <w:lang w:val="en-US"/>
        </w:rPr>
        <w:t>nteractive</w:t>
      </w:r>
      <w:r w:rsidRPr="00D87349">
        <w:rPr>
          <w:rFonts w:ascii="Times New Roman" w:hAnsi="Times New Roman" w:cs="Times New Roman"/>
          <w:sz w:val="28"/>
          <w:szCs w:val="28"/>
        </w:rPr>
        <w:t>»</w:t>
      </w:r>
      <w:r w:rsidR="006F2BBD" w:rsidRPr="00D87349">
        <w:rPr>
          <w:rFonts w:ascii="Times New Roman" w:hAnsi="Times New Roman" w:cs="Times New Roman"/>
          <w:sz w:val="28"/>
          <w:szCs w:val="28"/>
        </w:rPr>
        <w:t xml:space="preserve"> с англ.: «</w:t>
      </w:r>
      <w:r w:rsidR="006F2BBD" w:rsidRPr="00D87349">
        <w:rPr>
          <w:rFonts w:ascii="Times New Roman" w:hAnsi="Times New Roman" w:cs="Times New Roman"/>
          <w:sz w:val="28"/>
          <w:szCs w:val="28"/>
          <w:lang w:val="en-US"/>
        </w:rPr>
        <w:t>inter</w:t>
      </w:r>
      <w:r w:rsidR="006F2BBD" w:rsidRPr="00D87349">
        <w:rPr>
          <w:rFonts w:ascii="Times New Roman" w:hAnsi="Times New Roman" w:cs="Times New Roman"/>
          <w:sz w:val="28"/>
          <w:szCs w:val="28"/>
        </w:rPr>
        <w:t>» - «между»; «</w:t>
      </w:r>
      <w:r w:rsidR="006F2BBD" w:rsidRPr="00D87349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6F2BBD" w:rsidRPr="00D87349">
        <w:rPr>
          <w:rFonts w:ascii="Times New Roman" w:hAnsi="Times New Roman" w:cs="Times New Roman"/>
          <w:sz w:val="28"/>
          <w:szCs w:val="28"/>
        </w:rPr>
        <w:t xml:space="preserve">» -  «действовать») можно перевести как методы взаимодействия участников между собой. Что позволяет внутри группы решать проблему. Под интерактивными методами обучения понимают систему правил организации продуктивного взаимодействия учащихся между собой и с учителем в форме учебных, деловых, ролевых игр, дискуссий, при которых происходит освоение нового опыта и получение новых знаний.   </w:t>
      </w:r>
      <w:r w:rsidR="008F1A1E" w:rsidRPr="00D87349">
        <w:rPr>
          <w:rFonts w:ascii="Times New Roman" w:hAnsi="Times New Roman" w:cs="Times New Roman"/>
          <w:sz w:val="28"/>
          <w:szCs w:val="28"/>
        </w:rPr>
        <w:t xml:space="preserve">Педагог вынужден решать сложнейшие задачи: ему необходимо специально организовать ведущую для подросткового  возраста деятельность, создать в ходе выполнения этой деятельности атмосферу </w:t>
      </w:r>
      <w:r w:rsidR="00C237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113030</wp:posOffset>
            </wp:positionV>
            <wp:extent cx="2087245" cy="1732915"/>
            <wp:effectExtent l="19050" t="0" r="8255" b="0"/>
            <wp:wrapThrough wrapText="bothSides">
              <wp:wrapPolygon edited="0">
                <wp:start x="-197" y="0"/>
                <wp:lineTo x="-197" y="21370"/>
                <wp:lineTo x="21685" y="21370"/>
                <wp:lineTo x="21685" y="0"/>
                <wp:lineTo x="-197" y="0"/>
              </wp:wrapPolygon>
            </wp:wrapThrough>
            <wp:docPr id="3" name="Рисунок 3" descr="C:\Users\Raybook\Desktop\imgpreviewCATO7G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ybook\Desktop\imgpreviewCATO7G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1A1E" w:rsidRPr="00D87349">
        <w:rPr>
          <w:rFonts w:ascii="Times New Roman" w:hAnsi="Times New Roman" w:cs="Times New Roman"/>
          <w:sz w:val="28"/>
          <w:szCs w:val="28"/>
        </w:rPr>
        <w:t>сотрудничества, взаимного доверия между детьми, между детьми и взрослыми, оказать помощь подростку в его саморазвитии. Активное обучение социально важным навыкам реализуется в форме групповых тренингов. Человек усваивает информацию быстрее, он имеет возможность одновременно с получением информации обсуждать неясные моменты</w:t>
      </w:r>
      <w:r w:rsidR="0096642A" w:rsidRPr="00D87349">
        <w:rPr>
          <w:rFonts w:ascii="Times New Roman" w:hAnsi="Times New Roman" w:cs="Times New Roman"/>
          <w:sz w:val="28"/>
          <w:szCs w:val="28"/>
        </w:rPr>
        <w:t>, задавать вопросы, так же закреплять полученные знания, формировать навыки поведения. Такой метод вовлекает участников в процесс, а сам процесс обучения становится легче и интереснее. В настоящее время проблема организации социально – психологических тренингов с подростками относится к разряду наиболее актуальных и практически значимых</w:t>
      </w:r>
      <w:r w:rsidR="004159AC" w:rsidRPr="00D87349">
        <w:rPr>
          <w:rFonts w:ascii="Times New Roman" w:hAnsi="Times New Roman" w:cs="Times New Roman"/>
          <w:sz w:val="28"/>
          <w:szCs w:val="28"/>
        </w:rPr>
        <w:t xml:space="preserve">. </w:t>
      </w:r>
      <w:r w:rsidR="0096642A" w:rsidRPr="00D87349">
        <w:rPr>
          <w:rFonts w:ascii="Times New Roman" w:hAnsi="Times New Roman" w:cs="Times New Roman"/>
          <w:sz w:val="28"/>
          <w:szCs w:val="28"/>
        </w:rPr>
        <w:t xml:space="preserve"> Это в полной мере отражено в работах таких исследователей как В.К. </w:t>
      </w:r>
      <w:proofErr w:type="spellStart"/>
      <w:r w:rsidR="0096642A" w:rsidRPr="00D87349">
        <w:rPr>
          <w:rFonts w:ascii="Times New Roman" w:hAnsi="Times New Roman" w:cs="Times New Roman"/>
          <w:sz w:val="28"/>
          <w:szCs w:val="28"/>
        </w:rPr>
        <w:t>Бабайцевой</w:t>
      </w:r>
      <w:proofErr w:type="spellEnd"/>
      <w:r w:rsidR="0096642A" w:rsidRPr="00D87349"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 w:rsidR="0096642A" w:rsidRPr="00D87349">
        <w:rPr>
          <w:rFonts w:ascii="Times New Roman" w:hAnsi="Times New Roman" w:cs="Times New Roman"/>
          <w:sz w:val="28"/>
          <w:szCs w:val="28"/>
        </w:rPr>
        <w:t>Макшанова</w:t>
      </w:r>
      <w:proofErr w:type="spellEnd"/>
      <w:r w:rsidR="0096642A" w:rsidRPr="00D87349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C56E97" w:rsidRPr="00D87349" w:rsidRDefault="00C56E97" w:rsidP="00323B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E97" w:rsidRPr="00D87349" w:rsidRDefault="00C56E97" w:rsidP="00323B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E97" w:rsidRPr="00D87349" w:rsidRDefault="00C56E97" w:rsidP="00323B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E97" w:rsidRPr="00D87349" w:rsidRDefault="00C56E97" w:rsidP="00323B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E97" w:rsidRPr="00D87349" w:rsidRDefault="00C56E97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E97" w:rsidRPr="00D87349" w:rsidRDefault="00C56E97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E97" w:rsidRPr="00D87349" w:rsidRDefault="00C56E97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E97" w:rsidRPr="00D87349" w:rsidRDefault="00C56E97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E97" w:rsidRPr="00D87349" w:rsidRDefault="00C56E97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E97" w:rsidRPr="00D87349" w:rsidRDefault="00C56E97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E97" w:rsidRPr="00D87349" w:rsidRDefault="00C56E97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3B28" w:rsidRDefault="00323B28" w:rsidP="00323B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3B28" w:rsidRDefault="00323B28" w:rsidP="00323B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3B28" w:rsidRDefault="00323B28" w:rsidP="00323B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3B28" w:rsidRDefault="00323B28" w:rsidP="00323B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3B28" w:rsidRDefault="00323B28" w:rsidP="00323B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7349" w:rsidRPr="00D87349" w:rsidRDefault="00D87349" w:rsidP="00323B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2336" w:rsidRPr="00D87349" w:rsidRDefault="00C2376E" w:rsidP="00D87349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-3810</wp:posOffset>
            </wp:positionV>
            <wp:extent cx="2083435" cy="1732915"/>
            <wp:effectExtent l="19050" t="0" r="0" b="0"/>
            <wp:wrapThrough wrapText="bothSides">
              <wp:wrapPolygon edited="0">
                <wp:start x="-198" y="0"/>
                <wp:lineTo x="-198" y="21370"/>
                <wp:lineTo x="21528" y="21370"/>
                <wp:lineTo x="21528" y="0"/>
                <wp:lineTo x="-198" y="0"/>
              </wp:wrapPolygon>
            </wp:wrapThrough>
            <wp:docPr id="5" name="Рисунок 5" descr="C:\Users\Raybook\Desktop\imgpreviewCATO7G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ybook\Desktop\imgpreviewCATO7G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7349">
        <w:rPr>
          <w:rFonts w:ascii="Times New Roman" w:hAnsi="Times New Roman" w:cs="Times New Roman"/>
          <w:b/>
          <w:sz w:val="28"/>
          <w:szCs w:val="28"/>
        </w:rPr>
        <w:t>ВВЕДЕНИЕ В ПРОБЛЕМУ</w:t>
      </w:r>
      <w:r w:rsidR="00592336" w:rsidRPr="00D87349">
        <w:rPr>
          <w:rFonts w:ascii="Times New Roman" w:hAnsi="Times New Roman" w:cs="Times New Roman"/>
          <w:b/>
          <w:sz w:val="28"/>
          <w:szCs w:val="28"/>
        </w:rPr>
        <w:t>.</w:t>
      </w:r>
    </w:p>
    <w:p w:rsidR="00592336" w:rsidRPr="00D87349" w:rsidRDefault="00710821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2</w:t>
      </w:r>
      <w:r w:rsidR="00592336" w:rsidRPr="00D87349">
        <w:rPr>
          <w:rFonts w:ascii="Times New Roman" w:hAnsi="Times New Roman" w:cs="Times New Roman"/>
          <w:sz w:val="28"/>
          <w:szCs w:val="28"/>
        </w:rPr>
        <w:t>.1 Демонстрация фильма «Точка невозврата».</w:t>
      </w:r>
    </w:p>
    <w:p w:rsidR="00DF7A20" w:rsidRPr="00D87349" w:rsidRDefault="00710821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2</w:t>
      </w:r>
      <w:r w:rsidR="00592336" w:rsidRPr="00D87349">
        <w:rPr>
          <w:rFonts w:ascii="Times New Roman" w:hAnsi="Times New Roman" w:cs="Times New Roman"/>
          <w:sz w:val="28"/>
          <w:szCs w:val="28"/>
        </w:rPr>
        <w:t>.2.</w:t>
      </w:r>
      <w:r w:rsidR="00D87349">
        <w:rPr>
          <w:rFonts w:ascii="Times New Roman" w:hAnsi="Times New Roman" w:cs="Times New Roman"/>
          <w:sz w:val="28"/>
          <w:szCs w:val="28"/>
        </w:rPr>
        <w:t>В</w:t>
      </w:r>
      <w:r w:rsidR="00DF7A20" w:rsidRPr="00D87349">
        <w:rPr>
          <w:rFonts w:ascii="Times New Roman" w:hAnsi="Times New Roman" w:cs="Times New Roman"/>
          <w:sz w:val="28"/>
          <w:szCs w:val="28"/>
        </w:rPr>
        <w:t xml:space="preserve">ыступление </w:t>
      </w:r>
      <w:proofErr w:type="spellStart"/>
      <w:r w:rsidR="00DF7A20" w:rsidRPr="00D87349">
        <w:rPr>
          <w:rFonts w:ascii="Times New Roman" w:hAnsi="Times New Roman" w:cs="Times New Roman"/>
          <w:sz w:val="28"/>
          <w:szCs w:val="28"/>
        </w:rPr>
        <w:t>соцпедагога</w:t>
      </w:r>
      <w:proofErr w:type="spellEnd"/>
      <w:r w:rsidR="00DF7A20" w:rsidRPr="00D87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E97" w:rsidRPr="00D87349" w:rsidRDefault="00E71577" w:rsidP="00D873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Работа в школе требует от педагога не только профессиональных (педагогических и психологических) знаний, но и владения теоретическим материалом и практическими умениями в решении проблем подростковой среды. </w:t>
      </w:r>
      <w:r w:rsidR="00C56E97" w:rsidRPr="00D87349">
        <w:rPr>
          <w:rFonts w:ascii="Times New Roman" w:hAnsi="Times New Roman" w:cs="Times New Roman"/>
          <w:sz w:val="28"/>
          <w:szCs w:val="28"/>
        </w:rPr>
        <w:t xml:space="preserve">Во всех антинаркотических программах мира на первое место ставят проблему повышения уровня осведомлённости населения в вопросах механизма работы по профилактике употребления ПАВ. Почему именно учебное заведение берётся за основу в плане профилактики – это большое скопление детей, </w:t>
      </w:r>
      <w:r w:rsidR="00554551" w:rsidRPr="00D87349">
        <w:rPr>
          <w:rFonts w:ascii="Times New Roman" w:hAnsi="Times New Roman" w:cs="Times New Roman"/>
          <w:sz w:val="28"/>
          <w:szCs w:val="28"/>
        </w:rPr>
        <w:t xml:space="preserve">учитывается </w:t>
      </w:r>
      <w:r w:rsidR="00C56E97" w:rsidRPr="00D87349">
        <w:rPr>
          <w:rFonts w:ascii="Times New Roman" w:hAnsi="Times New Roman" w:cs="Times New Roman"/>
          <w:sz w:val="28"/>
          <w:szCs w:val="28"/>
        </w:rPr>
        <w:t xml:space="preserve">возраст, есть связь с родителями. </w:t>
      </w:r>
    </w:p>
    <w:p w:rsidR="00C56E97" w:rsidRPr="00D87349" w:rsidRDefault="00C56E97" w:rsidP="00D873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Профилактика делится на три вида:</w:t>
      </w:r>
      <w:r w:rsidR="00554551" w:rsidRPr="00D87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349">
        <w:rPr>
          <w:rFonts w:ascii="Times New Roman" w:hAnsi="Times New Roman" w:cs="Times New Roman"/>
          <w:sz w:val="28"/>
          <w:szCs w:val="28"/>
        </w:rPr>
        <w:t>Первичная</w:t>
      </w:r>
      <w:proofErr w:type="gramEnd"/>
      <w:r w:rsidRPr="00D87349">
        <w:rPr>
          <w:rFonts w:ascii="Times New Roman" w:hAnsi="Times New Roman" w:cs="Times New Roman"/>
          <w:sz w:val="28"/>
          <w:szCs w:val="28"/>
        </w:rPr>
        <w:t xml:space="preserve"> – показываем ребёнку лучшие стороны жизни. Пропагандируем ЗОЖ, спорт, успешность  и т.д.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349">
        <w:rPr>
          <w:rFonts w:ascii="Times New Roman" w:hAnsi="Times New Roman" w:cs="Times New Roman"/>
          <w:sz w:val="28"/>
          <w:szCs w:val="28"/>
        </w:rPr>
        <w:t>Вторичная</w:t>
      </w:r>
      <w:proofErr w:type="gramEnd"/>
      <w:r w:rsidRPr="00D87349">
        <w:rPr>
          <w:rFonts w:ascii="Times New Roman" w:hAnsi="Times New Roman" w:cs="Times New Roman"/>
          <w:sz w:val="28"/>
          <w:szCs w:val="28"/>
        </w:rPr>
        <w:t xml:space="preserve">  - конкретные мероприятия, направленные на отказ от употребления ПАВ.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Третичная – коррекция поведения, реабилитация людей, употреблявших ПАВ.</w:t>
      </w:r>
    </w:p>
    <w:p w:rsidR="00C56E97" w:rsidRPr="00D87349" w:rsidRDefault="00C56E97" w:rsidP="00D873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                Следовательно, мы с вами можем проводить первичную и вторичную профилактику. </w:t>
      </w:r>
    </w:p>
    <w:p w:rsidR="00C56E97" w:rsidRPr="00D87349" w:rsidRDefault="00C56E97" w:rsidP="00D873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      На каких законодательных актах мы должны основывать свою работу. 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Всеобщая Декларация прав человека.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Конвенция о правах ребёнка.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Конституция РФ.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Закон об образовании.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Семейный кодекс.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Уголовный Кодекс.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Гражданский Кодекс.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правонарушениях.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№124 – ФЗ «Об основных гарантиях прав ребёнка в РФ».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№120 – ФЗ «Об основах системы профилактики безнадзорности и правонарушений несовершеннолетних».</w:t>
      </w:r>
    </w:p>
    <w:p w:rsidR="00323B28" w:rsidRPr="00740C15" w:rsidRDefault="00C56E97" w:rsidP="00740C15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740C15">
        <w:rPr>
          <w:rFonts w:ascii="Times New Roman" w:hAnsi="Times New Roman" w:cs="Times New Roman"/>
          <w:sz w:val="28"/>
          <w:szCs w:val="28"/>
        </w:rPr>
        <w:t>«34 – РЗ «О профилактике алкогольной, наркотической и токсической зависимости в УР».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Республиканская целевая программа «Дети Удмуртии».</w:t>
      </w:r>
    </w:p>
    <w:p w:rsidR="00740C15" w:rsidRDefault="00740C15" w:rsidP="00D873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E97" w:rsidRPr="00D87349" w:rsidRDefault="00740C15" w:rsidP="00D873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4551" w:rsidRPr="00D87349">
        <w:rPr>
          <w:rFonts w:ascii="Times New Roman" w:hAnsi="Times New Roman" w:cs="Times New Roman"/>
          <w:sz w:val="28"/>
          <w:szCs w:val="28"/>
        </w:rPr>
        <w:t xml:space="preserve">Основные понятия: </w:t>
      </w:r>
      <w:r w:rsidR="00C56E97" w:rsidRPr="00D87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551" w:rsidRPr="00D873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56E97" w:rsidRPr="00D87349">
        <w:rPr>
          <w:rFonts w:ascii="Times New Roman" w:hAnsi="Times New Roman" w:cs="Times New Roman"/>
          <w:sz w:val="28"/>
          <w:szCs w:val="28"/>
        </w:rPr>
        <w:t xml:space="preserve"> ПАВ относятся все вещества, влияющие на физическое и психическое состояние человека. Есть два пути применения данных веществ медицинское и немедицинское. Курение, алкоголь, наркотики.  Курение – это табак. Алкоголь – энергетические напитки, пиво и более крепкие. Токсические вещества – аэрозоли.  Наркотики – вещества растительного,  полусинтетического или синтетического происхождения, </w:t>
      </w:r>
      <w:r w:rsidR="00C2376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113030</wp:posOffset>
            </wp:positionV>
            <wp:extent cx="2089785" cy="1732915"/>
            <wp:effectExtent l="19050" t="0" r="5715" b="0"/>
            <wp:wrapThrough wrapText="bothSides">
              <wp:wrapPolygon edited="0">
                <wp:start x="-197" y="0"/>
                <wp:lineTo x="-197" y="21370"/>
                <wp:lineTo x="21659" y="21370"/>
                <wp:lineTo x="21659" y="0"/>
                <wp:lineTo x="-197" y="0"/>
              </wp:wrapPolygon>
            </wp:wrapThrough>
            <wp:docPr id="10" name="Рисунок 10" descr="C:\Users\Raybook\Desktop\imgpreviewCATO7G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ybook\Desktop\imgpreviewCATO7G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E97" w:rsidRPr="00D87349">
        <w:rPr>
          <w:rFonts w:ascii="Times New Roman" w:hAnsi="Times New Roman" w:cs="Times New Roman"/>
          <w:sz w:val="28"/>
          <w:szCs w:val="28"/>
        </w:rPr>
        <w:t xml:space="preserve">которые при введении в организм изменяют несколько его функций и при повторном введении всегда приводят к формированию психической и физической зависимости. </w:t>
      </w:r>
    </w:p>
    <w:p w:rsidR="00C56E97" w:rsidRPr="00D87349" w:rsidRDefault="00C56E97" w:rsidP="00D873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Что употребляют на сегодняшний день наркоманы. Самое распространённое – это мари</w:t>
      </w:r>
      <w:r w:rsidR="00554551" w:rsidRPr="00D87349">
        <w:rPr>
          <w:rFonts w:ascii="Times New Roman" w:hAnsi="Times New Roman" w:cs="Times New Roman"/>
          <w:sz w:val="28"/>
          <w:szCs w:val="28"/>
        </w:rPr>
        <w:t>хуана (конопля, гашиш</w:t>
      </w:r>
      <w:proofErr w:type="gramStart"/>
      <w:r w:rsidR="00554551" w:rsidRPr="00D8734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554551" w:rsidRPr="00D87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551" w:rsidRPr="00D87349">
        <w:rPr>
          <w:rFonts w:ascii="Times New Roman" w:hAnsi="Times New Roman" w:cs="Times New Roman"/>
          <w:sz w:val="28"/>
          <w:szCs w:val="28"/>
        </w:rPr>
        <w:t>шмаль</w:t>
      </w:r>
      <w:proofErr w:type="spellEnd"/>
      <w:r w:rsidR="00554551" w:rsidRPr="00D87349">
        <w:rPr>
          <w:rFonts w:ascii="Times New Roman" w:hAnsi="Times New Roman" w:cs="Times New Roman"/>
          <w:sz w:val="28"/>
          <w:szCs w:val="28"/>
        </w:rPr>
        <w:t>»).</w:t>
      </w:r>
      <w:r w:rsidRPr="00D87349">
        <w:rPr>
          <w:rFonts w:ascii="Times New Roman" w:hAnsi="Times New Roman" w:cs="Times New Roman"/>
          <w:sz w:val="28"/>
          <w:szCs w:val="28"/>
        </w:rPr>
        <w:t xml:space="preserve"> Опиаты – героин, маковая соломка, морфин. </w:t>
      </w:r>
      <w:proofErr w:type="spellStart"/>
      <w:r w:rsidRPr="00D87349">
        <w:rPr>
          <w:rFonts w:ascii="Times New Roman" w:hAnsi="Times New Roman" w:cs="Times New Roman"/>
          <w:sz w:val="28"/>
          <w:szCs w:val="28"/>
        </w:rPr>
        <w:t>Психостим</w:t>
      </w:r>
      <w:r w:rsidR="00554551" w:rsidRPr="00D87349">
        <w:rPr>
          <w:rFonts w:ascii="Times New Roman" w:hAnsi="Times New Roman" w:cs="Times New Roman"/>
          <w:sz w:val="28"/>
          <w:szCs w:val="28"/>
        </w:rPr>
        <w:t>уляторы</w:t>
      </w:r>
      <w:proofErr w:type="spellEnd"/>
      <w:r w:rsidR="00554551" w:rsidRPr="00D873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54551" w:rsidRPr="00D87349">
        <w:rPr>
          <w:rFonts w:ascii="Times New Roman" w:hAnsi="Times New Roman" w:cs="Times New Roman"/>
          <w:sz w:val="28"/>
          <w:szCs w:val="28"/>
        </w:rPr>
        <w:t>амфетамины</w:t>
      </w:r>
      <w:proofErr w:type="spellEnd"/>
      <w:r w:rsidR="00554551" w:rsidRPr="00D8734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554551" w:rsidRPr="00D87349">
        <w:rPr>
          <w:rFonts w:ascii="Times New Roman" w:hAnsi="Times New Roman" w:cs="Times New Roman"/>
          <w:sz w:val="28"/>
          <w:szCs w:val="28"/>
        </w:rPr>
        <w:t>экстази</w:t>
      </w:r>
      <w:proofErr w:type="spellEnd"/>
      <w:r w:rsidR="00554551" w:rsidRPr="00D87349">
        <w:rPr>
          <w:rFonts w:ascii="Times New Roman" w:hAnsi="Times New Roman" w:cs="Times New Roman"/>
          <w:sz w:val="28"/>
          <w:szCs w:val="28"/>
        </w:rPr>
        <w:t>»,</w:t>
      </w:r>
      <w:r w:rsidRPr="00D87349">
        <w:rPr>
          <w:rFonts w:ascii="Times New Roman" w:hAnsi="Times New Roman" w:cs="Times New Roman"/>
          <w:sz w:val="28"/>
          <w:szCs w:val="28"/>
        </w:rPr>
        <w:t xml:space="preserve"> «винт». Кокаин, галлюциногены, депрессанты.</w:t>
      </w:r>
    </w:p>
    <w:p w:rsidR="00C56E97" w:rsidRPr="00D87349" w:rsidRDefault="00C56E97" w:rsidP="00D873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/>
          <w:bCs/>
          <w:iCs/>
          <w:sz w:val="28"/>
          <w:szCs w:val="28"/>
        </w:rPr>
        <w:t>НАСВАЙ</w:t>
      </w:r>
    </w:p>
    <w:p w:rsidR="00C56E97" w:rsidRPr="00D87349" w:rsidRDefault="00C56E97" w:rsidP="00D8734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Название этого вещества связано с тем, что раньше для его изготовления применяли растение НАС. Сейчас основным компонентом является табак. Добавляют в смесь также гашеную известь, золу различных растений, куриный помёт, иногда сухофрукты, приправы. Большинство компонентов смеси призваны выполнять формообразующую функцию.  В зависимости от потребностей </w:t>
      </w:r>
      <w:proofErr w:type="spell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наркорынка</w:t>
      </w:r>
      <w:proofErr w:type="spell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рецепт может меняться. Добавляются наркотические вещества — конопля, </w:t>
      </w:r>
      <w:proofErr w:type="spell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амфетамин</w:t>
      </w:r>
      <w:proofErr w:type="spell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. Таким образом, употребляющий </w:t>
      </w:r>
      <w:proofErr w:type="spell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насвай</w:t>
      </w:r>
      <w:proofErr w:type="spell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подросток рискует вместе с табаком, известью и помётом получить дозу наркотиков. Внешний вид </w:t>
      </w:r>
      <w:proofErr w:type="spell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насвая</w:t>
      </w:r>
      <w:proofErr w:type="spell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описывают по-разному. В одних случаях это зеленые шарики, в других — серовато-коричневый порошок. Фабрично </w:t>
      </w:r>
      <w:proofErr w:type="spell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насвай</w:t>
      </w:r>
      <w:proofErr w:type="spell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не изготавливается. Его производство организуется в домашних условиях.</w:t>
      </w:r>
    </w:p>
    <w:p w:rsidR="00C56E97" w:rsidRPr="00D87349" w:rsidRDefault="00C56E97" w:rsidP="00D87349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Употребление: </w:t>
      </w:r>
      <w:proofErr w:type="spell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насвай</w:t>
      </w:r>
      <w:proofErr w:type="spell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закладывают под нижнюю или верхнюю губу и держат </w:t>
      </w:r>
      <w:proofErr w:type="gram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там</w:t>
      </w:r>
      <w:proofErr w:type="gram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в ожидании эффекта. Стараются не допустить попадания порошка на губы, которые в таком случае покрываются волдырями и язвами. Потребители подчеркивают недопустимость проглатывания обильно выделяющейся слюны. Проглоченная слюна или крупинки зелья вызывают тошноту, рвоту и понос. Долгосрочные последствия потребления </w:t>
      </w:r>
      <w:proofErr w:type="spell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насвая</w:t>
      </w:r>
      <w:proofErr w:type="spell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323B28" w:rsidRPr="00D87349" w:rsidRDefault="00C56E97" w:rsidP="00740C15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1)РАК РОТОВОЙ ПОЛОСТИ, ГОРТАНИ. По данным среднеазиатских онкологических центров, 80% больных с диагнозом «рак ротовой полости и гортани» потребляли </w:t>
      </w:r>
      <w:proofErr w:type="spell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насвай</w:t>
      </w:r>
      <w:proofErr w:type="spell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56E97" w:rsidRPr="00D87349" w:rsidRDefault="00C56E97" w:rsidP="00D8734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Заражение КИШЕЧНЫМИ ИНФЕКЦИЯМИ и ПАРАЗИТАРНЫМИ ЗАБОЛЕВАНИЯМИ, поскольку </w:t>
      </w:r>
      <w:proofErr w:type="spell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насвай</w:t>
      </w:r>
      <w:proofErr w:type="spell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содержит экскременты животных.</w:t>
      </w:r>
    </w:p>
    <w:p w:rsidR="00C56E97" w:rsidRPr="00D87349" w:rsidRDefault="00C56E97" w:rsidP="00D8734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3)ЯЗВА ЖЕЛУДКА. Садоводы знают, что будет с растением, если его полить раствором куриного помёта — оно «сгорит» (это объясняется большой концентрацией щёлочи). То же самое происходит в организме человека.</w:t>
      </w:r>
    </w:p>
    <w:p w:rsidR="00740C15" w:rsidRDefault="00C56E97" w:rsidP="00D87349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4)НИКОТИНОВАЯ ЗАВИСИМОСТЬ: поскольку основным действующим веществом </w:t>
      </w:r>
      <w:proofErr w:type="spell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насвая</w:t>
      </w:r>
      <w:proofErr w:type="spell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табак. Учёные высказывают мнение, что эта форма табака более вредна, чем курение сигарет, так как человек получает </w:t>
      </w:r>
    </w:p>
    <w:p w:rsidR="00C56E97" w:rsidRPr="00D87349" w:rsidRDefault="00C56E97" w:rsidP="00D87349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большую дозу никотина, в связи с воздействием извести на слизистую ротовой полости.</w:t>
      </w:r>
    </w:p>
    <w:p w:rsidR="00C56E97" w:rsidRPr="00D87349" w:rsidRDefault="00C56E97" w:rsidP="00D873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 </w:t>
      </w:r>
      <w:r w:rsidRPr="00D87349">
        <w:rPr>
          <w:rFonts w:ascii="Times New Roman" w:hAnsi="Times New Roman" w:cs="Times New Roman"/>
          <w:b/>
          <w:bCs/>
          <w:sz w:val="28"/>
          <w:szCs w:val="28"/>
        </w:rPr>
        <w:t>ДЕЗОМОРФИН (</w:t>
      </w:r>
      <w:proofErr w:type="spellStart"/>
      <w:r w:rsidRPr="00D87349">
        <w:rPr>
          <w:rFonts w:ascii="Times New Roman" w:hAnsi="Times New Roman" w:cs="Times New Roman"/>
          <w:b/>
          <w:bCs/>
          <w:sz w:val="28"/>
          <w:szCs w:val="28"/>
        </w:rPr>
        <w:t>пермонид</w:t>
      </w:r>
      <w:proofErr w:type="spellEnd"/>
      <w:r w:rsidRPr="00D87349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D87349">
        <w:rPr>
          <w:rFonts w:ascii="Times New Roman" w:hAnsi="Times New Roman" w:cs="Times New Roman"/>
          <w:sz w:val="28"/>
          <w:szCs w:val="28"/>
        </w:rPr>
        <w:t>является наркотическим анальгетиком (обезболивающим</w:t>
      </w:r>
      <w:proofErr w:type="gramStart"/>
      <w:r w:rsidRPr="00D87349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D87349">
        <w:rPr>
          <w:rFonts w:ascii="Times New Roman" w:hAnsi="Times New Roman" w:cs="Times New Roman"/>
          <w:sz w:val="28"/>
          <w:szCs w:val="28"/>
        </w:rPr>
        <w:t xml:space="preserve">редством. Наркоманы его  называют «крокодилом». Впервые </w:t>
      </w:r>
      <w:proofErr w:type="spellStart"/>
      <w:r w:rsidRPr="00D87349">
        <w:rPr>
          <w:rFonts w:ascii="Times New Roman" w:hAnsi="Times New Roman" w:cs="Times New Roman"/>
          <w:sz w:val="28"/>
          <w:szCs w:val="28"/>
        </w:rPr>
        <w:t>дезоморфин</w:t>
      </w:r>
      <w:proofErr w:type="spellEnd"/>
      <w:r w:rsidRPr="00D87349">
        <w:rPr>
          <w:rFonts w:ascii="Times New Roman" w:hAnsi="Times New Roman" w:cs="Times New Roman"/>
          <w:sz w:val="28"/>
          <w:szCs w:val="28"/>
        </w:rPr>
        <w:t xml:space="preserve"> был получен лабораторно в 20-х годах при поиске </w:t>
      </w:r>
      <w:r w:rsidRPr="00D87349">
        <w:rPr>
          <w:rFonts w:ascii="Times New Roman" w:hAnsi="Times New Roman" w:cs="Times New Roman"/>
          <w:iCs/>
          <w:sz w:val="28"/>
          <w:szCs w:val="28"/>
        </w:rPr>
        <w:t>заменителей</w:t>
      </w:r>
      <w:r w:rsidRPr="00D873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7349">
        <w:rPr>
          <w:rFonts w:ascii="Times New Roman" w:hAnsi="Times New Roman" w:cs="Times New Roman"/>
          <w:sz w:val="28"/>
          <w:szCs w:val="28"/>
        </w:rPr>
        <w:t xml:space="preserve">морфина, но оказался в 20 раз активнее и токсичнее его, </w:t>
      </w:r>
      <w:r w:rsidR="00C2376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113030</wp:posOffset>
            </wp:positionV>
            <wp:extent cx="2085975" cy="1732915"/>
            <wp:effectExtent l="19050" t="0" r="9525" b="0"/>
            <wp:wrapThrough wrapText="bothSides">
              <wp:wrapPolygon edited="0">
                <wp:start x="-197" y="0"/>
                <wp:lineTo x="-197" y="21370"/>
                <wp:lineTo x="21699" y="21370"/>
                <wp:lineTo x="21699" y="0"/>
                <wp:lineTo x="-197" y="0"/>
              </wp:wrapPolygon>
            </wp:wrapThrough>
            <wp:docPr id="21" name="Рисунок 21" descr="C:\Users\Raybook\Desktop\imgpreviewCATO7G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ybook\Desktop\imgpreviewCATO7G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7349">
        <w:rPr>
          <w:rFonts w:ascii="Times New Roman" w:hAnsi="Times New Roman" w:cs="Times New Roman"/>
          <w:sz w:val="28"/>
          <w:szCs w:val="28"/>
        </w:rPr>
        <w:t xml:space="preserve">поэтому был запрещен и недопустим для использования в медицинской практике. Быстрое привыкание к наркотику, высокая токсичность и стремительное разрушающее действие на организм  человека оказался сравним с  «огромным животным», разрывающим  и пожирающим человека по частям. </w:t>
      </w:r>
    </w:p>
    <w:p w:rsidR="00323B28" w:rsidRDefault="00C56E97" w:rsidP="00D8734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7349">
        <w:rPr>
          <w:rFonts w:ascii="Times New Roman" w:hAnsi="Times New Roman" w:cs="Times New Roman"/>
          <w:sz w:val="28"/>
          <w:szCs w:val="28"/>
        </w:rPr>
        <w:t>Дезоморфин</w:t>
      </w:r>
      <w:proofErr w:type="spellEnd"/>
      <w:r w:rsidRPr="00D87349">
        <w:rPr>
          <w:rFonts w:ascii="Times New Roman" w:hAnsi="Times New Roman" w:cs="Times New Roman"/>
          <w:sz w:val="28"/>
          <w:szCs w:val="28"/>
        </w:rPr>
        <w:t xml:space="preserve"> распространяется на территории России с молниеносной скоростью, является в настоящее время вторым по распространённости в России нелегальным наркотиком после героина (занимает более четверти рынка сбыта). Причина этого — </w:t>
      </w:r>
      <w:r w:rsidRPr="00D87349">
        <w:rPr>
          <w:rFonts w:ascii="Times New Roman" w:hAnsi="Times New Roman" w:cs="Times New Roman"/>
          <w:iCs/>
          <w:sz w:val="28"/>
          <w:szCs w:val="28"/>
        </w:rPr>
        <w:t xml:space="preserve">доступность </w:t>
      </w:r>
      <w:proofErr w:type="spellStart"/>
      <w:r w:rsidRPr="00D87349">
        <w:rPr>
          <w:rFonts w:ascii="Times New Roman" w:hAnsi="Times New Roman" w:cs="Times New Roman"/>
          <w:iCs/>
          <w:sz w:val="28"/>
          <w:szCs w:val="28"/>
        </w:rPr>
        <w:t>кодеиносодержащих</w:t>
      </w:r>
      <w:proofErr w:type="spellEnd"/>
      <w:r w:rsidRPr="00D873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7349">
        <w:rPr>
          <w:rFonts w:ascii="Times New Roman" w:hAnsi="Times New Roman" w:cs="Times New Roman"/>
          <w:iCs/>
          <w:sz w:val="28"/>
          <w:szCs w:val="28"/>
        </w:rPr>
        <w:t>препаратов, приобретаемых в аптеках</w:t>
      </w:r>
      <w:r w:rsidRPr="00D873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7349">
        <w:rPr>
          <w:rFonts w:ascii="Times New Roman" w:hAnsi="Times New Roman" w:cs="Times New Roman"/>
          <w:sz w:val="28"/>
          <w:szCs w:val="28"/>
        </w:rPr>
        <w:t>Дезоморфин</w:t>
      </w:r>
      <w:proofErr w:type="spellEnd"/>
      <w:r w:rsidRPr="00D87349">
        <w:rPr>
          <w:rFonts w:ascii="Times New Roman" w:hAnsi="Times New Roman" w:cs="Times New Roman"/>
          <w:sz w:val="28"/>
          <w:szCs w:val="28"/>
        </w:rPr>
        <w:t xml:space="preserve"> изготавливается кустарным способом  и содержит не только кодеин, а также фосфор, йод, серную кислоту, бензин и  др. Ничтожно малые количества любого из этих веще</w:t>
      </w:r>
      <w:proofErr w:type="gramStart"/>
      <w:r w:rsidRPr="00D8734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87349">
        <w:rPr>
          <w:rFonts w:ascii="Times New Roman" w:hAnsi="Times New Roman" w:cs="Times New Roman"/>
          <w:sz w:val="28"/>
          <w:szCs w:val="28"/>
        </w:rPr>
        <w:t>иводят к отравлению и  необратимым разрушающим процессам в организме.   Результат действия дезоморфина наступает незамедлительно, человек начинает «</w:t>
      </w:r>
      <w:r w:rsidRPr="00D87349">
        <w:rPr>
          <w:rFonts w:ascii="Times New Roman" w:hAnsi="Times New Roman" w:cs="Times New Roman"/>
          <w:i/>
          <w:iCs/>
          <w:sz w:val="28"/>
          <w:szCs w:val="28"/>
        </w:rPr>
        <w:t>гнить заживо»</w:t>
      </w:r>
      <w:r w:rsidRPr="00D87349">
        <w:rPr>
          <w:rFonts w:ascii="Times New Roman" w:hAnsi="Times New Roman" w:cs="Times New Roman"/>
          <w:sz w:val="28"/>
          <w:szCs w:val="28"/>
        </w:rPr>
        <w:t xml:space="preserve">. Последствия приёма этого наркотика видны уже через месяц: </w:t>
      </w:r>
      <w:proofErr w:type="spellStart"/>
      <w:r w:rsidRPr="00D87349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Pr="00D87349">
        <w:rPr>
          <w:rFonts w:ascii="Times New Roman" w:hAnsi="Times New Roman" w:cs="Times New Roman"/>
          <w:sz w:val="28"/>
          <w:szCs w:val="28"/>
        </w:rPr>
        <w:t xml:space="preserve"> и отёчность конечностей, гнойничковые поражения кожных покровов, незаживающие</w:t>
      </w:r>
      <w:proofErr w:type="gramStart"/>
      <w:r w:rsidRPr="00D87349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D87349">
        <w:rPr>
          <w:rFonts w:ascii="Times New Roman" w:hAnsi="Times New Roman" w:cs="Times New Roman"/>
          <w:sz w:val="28"/>
          <w:szCs w:val="28"/>
        </w:rPr>
        <w:t xml:space="preserve"> Наркозависимые с большим сроком употребления  не поддаются лечению,  медицина способна только продлить их жизнь на некоторое время. Тем </w:t>
      </w:r>
      <w:proofErr w:type="gramStart"/>
      <w:r w:rsidRPr="00D8734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D87349">
        <w:rPr>
          <w:rFonts w:ascii="Times New Roman" w:hAnsi="Times New Roman" w:cs="Times New Roman"/>
          <w:sz w:val="28"/>
          <w:szCs w:val="28"/>
        </w:rPr>
        <w:t xml:space="preserve"> кому удаётся выжить после  «ада», приходится  долгое время лечится  в больницах и оставшуюся жизнь прожить инвалидами с ампутированными конечностями. </w:t>
      </w:r>
      <w:r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56E97" w:rsidRPr="00D87349" w:rsidRDefault="00D87349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="00C56E97"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Дезоморфиновые</w:t>
      </w:r>
      <w:proofErr w:type="spellEnd"/>
      <w:r w:rsidR="00C56E97"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наркоманы» - ходячие трупы (”зомби”).</w:t>
      </w:r>
      <w:r w:rsidR="00A34E80"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34E80" w:rsidRPr="00D87349">
        <w:rPr>
          <w:rFonts w:ascii="Times New Roman" w:hAnsi="Times New Roman" w:cs="Times New Roman"/>
          <w:bCs/>
          <w:iCs/>
          <w:sz w:val="28"/>
          <w:szCs w:val="28"/>
        </w:rPr>
        <w:t>На сегодняшний</w:t>
      </w:r>
      <w:r w:rsidR="00A34E80"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34E80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день </w:t>
      </w:r>
      <w:proofErr w:type="spellStart"/>
      <w:r w:rsidR="00A34E80" w:rsidRPr="00D87349">
        <w:rPr>
          <w:rFonts w:ascii="Times New Roman" w:hAnsi="Times New Roman" w:cs="Times New Roman"/>
          <w:bCs/>
          <w:iCs/>
          <w:sz w:val="28"/>
          <w:szCs w:val="28"/>
        </w:rPr>
        <w:t>Дезоморфин</w:t>
      </w:r>
      <w:proofErr w:type="spellEnd"/>
      <w:r w:rsidR="00A34E80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по употреблению в Камбарском районе стоит на первом месте.</w:t>
      </w:r>
    </w:p>
    <w:p w:rsidR="00C56E97" w:rsidRPr="00D87349" w:rsidRDefault="00C56E97" w:rsidP="00D8734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D87349">
        <w:rPr>
          <w:rFonts w:ascii="Times New Roman" w:hAnsi="Times New Roman" w:cs="Times New Roman"/>
          <w:b/>
          <w:bCs/>
          <w:iCs/>
          <w:sz w:val="28"/>
          <w:szCs w:val="28"/>
        </w:rPr>
        <w:t>Поперсы</w:t>
      </w:r>
      <w:proofErr w:type="spellEnd"/>
    </w:p>
    <w:p w:rsidR="00C56E97" w:rsidRPr="00D87349" w:rsidRDefault="00C56E97" w:rsidP="00D87349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Новый вид наркотика, жидкий, добавляется несколько капель в жидкость, наступает опьянение. </w:t>
      </w:r>
      <w:r w:rsidR="00A34E80" w:rsidRPr="00D87349">
        <w:rPr>
          <w:rFonts w:ascii="Times New Roman" w:hAnsi="Times New Roman" w:cs="Times New Roman"/>
          <w:bCs/>
          <w:iCs/>
          <w:sz w:val="28"/>
          <w:szCs w:val="28"/>
        </w:rPr>
        <w:t>В 2010 году зафиксирован случай доставки в лагерь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Дзержинец</w:t>
      </w:r>
      <w:proofErr w:type="spell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A34E80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г. Ижевск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. Корки банана вываривают в молоке, можно получить наркотический препарат. </w:t>
      </w:r>
    </w:p>
    <w:p w:rsidR="00C56E97" w:rsidRPr="00D87349" w:rsidRDefault="00C56E97" w:rsidP="00D87349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Если ребёнок начал употреблять наркотические средства. Рассмотрим признаки употребления. Изменения в поведении: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Уходы из дома и прогулы в школе;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Ухудшение памяти и внимания;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Болезненная реакция на критику, немотивированная агрессия;</w:t>
      </w:r>
    </w:p>
    <w:p w:rsidR="00C56E97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Частая и резкая смена настроения;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Участившиеся просьбы дать денег или появление сумм неизвестного происхождения;</w:t>
      </w:r>
    </w:p>
    <w:p w:rsidR="00C56E97" w:rsidRPr="00D87349" w:rsidRDefault="008E73B9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Пропажа из дома денег, ц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>енностей;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Частые необъяснимые телефонные звонки, разговоры «украдкой»;</w:t>
      </w:r>
    </w:p>
    <w:p w:rsidR="00C56E97" w:rsidRPr="00D87349" w:rsidRDefault="00C2376E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-8584565</wp:posOffset>
            </wp:positionV>
            <wp:extent cx="2091055" cy="1732915"/>
            <wp:effectExtent l="19050" t="0" r="4445" b="0"/>
            <wp:wrapThrough wrapText="bothSides">
              <wp:wrapPolygon edited="0">
                <wp:start x="-197" y="0"/>
                <wp:lineTo x="-197" y="21370"/>
                <wp:lineTo x="21646" y="21370"/>
                <wp:lineTo x="21646" y="0"/>
                <wp:lineTo x="-197" y="0"/>
              </wp:wrapPolygon>
            </wp:wrapThrough>
            <wp:docPr id="23" name="Рисунок 23" descr="C:\Users\Raybook\Desktop\imgpreviewCATO7G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ybook\Desktop\imgpreviewCATO7G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>Изменение круга общения, проведение большей части времени в компаниях асоциального типа;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Частое </w:t>
      </w:r>
      <w:proofErr w:type="gram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враньё</w:t>
      </w:r>
      <w:proofErr w:type="gramEnd"/>
      <w:r w:rsidR="008E73B9" w:rsidRPr="00D8734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изворотливость;</w:t>
      </w:r>
    </w:p>
    <w:p w:rsidR="00C56E97" w:rsidRPr="00D87349" w:rsidRDefault="00C2376E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-17145</wp:posOffset>
            </wp:positionV>
            <wp:extent cx="2098040" cy="1732280"/>
            <wp:effectExtent l="19050" t="0" r="0" b="0"/>
            <wp:wrapThrough wrapText="bothSides">
              <wp:wrapPolygon edited="0">
                <wp:start x="-196" y="0"/>
                <wp:lineTo x="-196" y="21378"/>
                <wp:lineTo x="21574" y="21378"/>
                <wp:lineTo x="21574" y="0"/>
                <wp:lineTo x="-196" y="0"/>
              </wp:wrapPolygon>
            </wp:wrapThrough>
            <wp:docPr id="22" name="Рисунок 22" descr="C:\Users\Raybook\Desktop\imgpreviewCATO7G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ybook\Desktop\imgpreviewCATO7G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>Беспричинное возбуждение или вялость;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Нарастающее безразличие, потеря интереса к участию в делах класса, семьи;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Бессонница ночью и сонливость днём.</w:t>
      </w:r>
    </w:p>
    <w:p w:rsidR="00C56E97" w:rsidRPr="00D87349" w:rsidRDefault="00C56E97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Естественно, изменения поведения должны Вас насторожить, однако ещё большее беспокойство должно вызвать обнаружение внешних признаков опьянения. Помните, что в основном внешние признаки опьянения можно увидеть в пределах 1,5 – 2 часов с момента употребления наркотиков, а при употреблении некоторых, особенно синтетических наркотиков, всего до 30 минут. Внешние признаки: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Неестественно расширенные или суженные зрачки;</w:t>
      </w:r>
    </w:p>
    <w:p w:rsidR="00C56E97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Покрасневшие или «мутные» глаза, «остекленевший взгляд»;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Замедленная несвязная речь, или наоборот, словоохотливость, навязчивость, внезапная излишняя откровенность;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Состояние, напоминающее алкогольное опьянение,</w:t>
      </w:r>
      <w:r w:rsidR="00122C53">
        <w:rPr>
          <w:rFonts w:ascii="Times New Roman" w:hAnsi="Times New Roman" w:cs="Times New Roman"/>
          <w:bCs/>
          <w:iCs/>
          <w:sz w:val="28"/>
          <w:szCs w:val="28"/>
        </w:rPr>
        <w:t xml:space="preserve"> но без специфического запаха (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>хотя в последнее время, для того, чтобы скрыть состояние наркотического опьянения, подростки сочетают употребление наркотиков с употреблением слабоалкогольных напитков);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Плохая к</w:t>
      </w:r>
      <w:r w:rsidR="00D87349">
        <w:rPr>
          <w:rFonts w:ascii="Times New Roman" w:hAnsi="Times New Roman" w:cs="Times New Roman"/>
          <w:bCs/>
          <w:iCs/>
          <w:sz w:val="28"/>
          <w:szCs w:val="28"/>
        </w:rPr>
        <w:t>оординация движений (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>пошатывание, спотыкание);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Заторможенность, «погружение в себя» или гиперактивность;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Неадекватное поведение, галлюцинации, приступы панического страха, «мания преследования». </w:t>
      </w:r>
    </w:p>
    <w:p w:rsidR="00C56E97" w:rsidRPr="00D87349" w:rsidRDefault="00C56E97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Обнаружение предметов, обычно находящихся  в обиходе </w:t>
      </w:r>
      <w:proofErr w:type="spell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наркопотребителей</w:t>
      </w:r>
      <w:proofErr w:type="spell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>, относится к категории очевидных признаков наркотизации. Очевидные признаки: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Следы от уколов, порезы, синяки;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Свёрнутые в трубочку бумажки, пакетики, короткие пластиковые трубочки от соков, пустые гильзы от папирос;</w:t>
      </w:r>
    </w:p>
    <w:p w:rsidR="00C56E97" w:rsidRPr="00D87349" w:rsidRDefault="008E73B9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Маленькие ложечки (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>часто заточенные), капсулы, бутылочки, пузырьки;</w:t>
      </w:r>
    </w:p>
    <w:p w:rsidR="00C56E97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Неизвестные таблетки, порошки;</w:t>
      </w:r>
    </w:p>
    <w:p w:rsidR="00C56E97" w:rsidRPr="00D87349" w:rsidRDefault="00C56E9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Пачки лекарств снотворного, успокоительного, обезболивающего действия.</w:t>
      </w:r>
    </w:p>
    <w:p w:rsidR="008E73B9" w:rsidRPr="00D87349" w:rsidRDefault="008E73B9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При работе по данному направлению в классах обычно применяется такая форма, как беседа. При рассказе о наркотических веществах следует избегать ненужной детализации, нельзя давать подробные сведения </w:t>
      </w:r>
      <w:proofErr w:type="gram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gram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их внешнем виде, месте произр</w:t>
      </w:r>
      <w:r w:rsidR="00D87349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стания, способах приёма, действии, вызываемых ощущениях. Это часто играет роль рекламы, провоцирует к </w:t>
      </w:r>
      <w:proofErr w:type="gram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пагубному</w:t>
      </w:r>
      <w:proofErr w:type="gram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, вредному </w:t>
      </w:r>
      <w:proofErr w:type="spell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экспериментизму</w:t>
      </w:r>
      <w:proofErr w:type="spell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Наша задача обучить школьника способам решительного противодействия попыткам вовлечения в употребление наркотиков. </w:t>
      </w:r>
    </w:p>
    <w:p w:rsidR="00C56E97" w:rsidRPr="00D87349" w:rsidRDefault="00C2376E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-486410</wp:posOffset>
            </wp:positionV>
            <wp:extent cx="2068830" cy="1732280"/>
            <wp:effectExtent l="19050" t="0" r="7620" b="0"/>
            <wp:wrapThrough wrapText="bothSides">
              <wp:wrapPolygon edited="0">
                <wp:start x="-199" y="0"/>
                <wp:lineTo x="-199" y="21378"/>
                <wp:lineTo x="21680" y="21378"/>
                <wp:lineTo x="21680" y="0"/>
                <wp:lineTo x="-199" y="0"/>
              </wp:wrapPolygon>
            </wp:wrapThrough>
            <wp:docPr id="11" name="Рисунок 11" descr="C:\Users\Raybook\Desktop\imgpreviewCATO7G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aybook\Desktop\imgpreviewCATO7G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>Если</w:t>
      </w:r>
      <w:r w:rsidR="008E73B9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же 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E73B9" w:rsidRPr="00D87349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ы обнаружили несколько из вышеуказанных признаков, у Вас есть все основания для того, чтобы предположить, что ребёнок начал употреблять наркотики. Не стесняйтесь, спрашивайте подростка напрямую обо всех непонятных и беспокоящих Вас его поступках.  </w:t>
      </w:r>
    </w:p>
    <w:p w:rsidR="00C56E97" w:rsidRPr="00D87349" w:rsidRDefault="00740C15" w:rsidP="00740C1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Что делать, если  у </w:t>
      </w:r>
      <w:r w:rsidR="006362DB" w:rsidRPr="00D87349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>ас появилась информация об употреблении подростком ПАВ, или о его семье</w:t>
      </w:r>
      <w:r w:rsidR="006362DB" w:rsidRPr="00D8734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употребляющей наркотики. Сообщить социальному педагогу (информация конфиденциальная). У соц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иального 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педагога  есть </w:t>
      </w:r>
      <w:r w:rsidR="00D87349">
        <w:rPr>
          <w:rFonts w:ascii="Times New Roman" w:hAnsi="Times New Roman" w:cs="Times New Roman"/>
          <w:bCs/>
          <w:iCs/>
          <w:sz w:val="28"/>
          <w:szCs w:val="28"/>
        </w:rPr>
        <w:t>план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действий в данной ситуации. Мы с </w:t>
      </w:r>
      <w:r w:rsidR="006362DB" w:rsidRPr="00D87349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ами действуем на благо вверенных нам детей, а данная ситуация создаёт угрозу жизни и здоровью ребёнка.  Все свои действия мы обязаны совершать в рамках закона. </w:t>
      </w:r>
    </w:p>
    <w:p w:rsidR="00C56E97" w:rsidRPr="00D87349" w:rsidRDefault="00C56E97" w:rsidP="00D87349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5511C" w:rsidRPr="00D87349" w:rsidRDefault="0085511C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511C" w:rsidRPr="00D87349" w:rsidRDefault="0085511C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511C" w:rsidRPr="00D87349" w:rsidRDefault="0085511C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511C" w:rsidRPr="00D87349" w:rsidRDefault="0085511C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511C" w:rsidRPr="00D87349" w:rsidRDefault="0085511C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511C" w:rsidRPr="00D87349" w:rsidRDefault="0085511C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511C" w:rsidRPr="00D87349" w:rsidRDefault="0085511C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511C" w:rsidRDefault="0085511C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376E" w:rsidRDefault="00C2376E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376E" w:rsidRDefault="00C2376E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376E" w:rsidRDefault="00C2376E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376E" w:rsidRDefault="00C2376E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376E" w:rsidRDefault="00C2376E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2376E" w:rsidRPr="00D87349" w:rsidRDefault="00C2376E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511C" w:rsidRPr="00D87349" w:rsidRDefault="0085511C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511C" w:rsidRPr="00D87349" w:rsidRDefault="0085511C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511C" w:rsidRPr="00D87349" w:rsidRDefault="0085511C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511C" w:rsidRPr="00D87349" w:rsidRDefault="0085511C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511C" w:rsidRPr="00D87349" w:rsidRDefault="0085511C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511C" w:rsidRDefault="0085511C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51DD4" w:rsidRPr="00D87349" w:rsidRDefault="00951DD4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511C" w:rsidRPr="00D87349" w:rsidRDefault="0085511C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5511C" w:rsidRPr="00D87349" w:rsidRDefault="0085511C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23B28" w:rsidRDefault="00323B28" w:rsidP="00323B28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D87349" w:rsidRDefault="00C2376E" w:rsidP="00323B2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127000</wp:posOffset>
            </wp:positionV>
            <wp:extent cx="2090420" cy="1732280"/>
            <wp:effectExtent l="19050" t="0" r="5080" b="0"/>
            <wp:wrapThrough wrapText="bothSides">
              <wp:wrapPolygon edited="0">
                <wp:start x="-197" y="0"/>
                <wp:lineTo x="-197" y="21378"/>
                <wp:lineTo x="21652" y="21378"/>
                <wp:lineTo x="21652" y="0"/>
                <wp:lineTo x="-197" y="0"/>
              </wp:wrapPolygon>
            </wp:wrapThrough>
            <wp:docPr id="14" name="Рисунок 14" descr="C:\Users\Raybook\Desktop\imgpreviewCATO7G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aybook\Desktop\imgpreviewCATO7G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0C15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        </w:t>
      </w:r>
      <w:r w:rsidR="00DF7A20" w:rsidRPr="00D87349">
        <w:rPr>
          <w:rFonts w:ascii="Times New Roman" w:hAnsi="Times New Roman" w:cs="Times New Roman"/>
          <w:b/>
          <w:bCs/>
          <w:iCs/>
          <w:sz w:val="36"/>
          <w:szCs w:val="36"/>
        </w:rPr>
        <w:t>Практическая работа</w:t>
      </w:r>
    </w:p>
    <w:p w:rsidR="00C56E97" w:rsidRPr="00D87349" w:rsidRDefault="00DF7A20" w:rsidP="00D87349">
      <w:pPr>
        <w:pStyle w:val="a3"/>
        <w:spacing w:line="240" w:lineRule="auto"/>
        <w:ind w:left="1068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D87349">
        <w:rPr>
          <w:rFonts w:ascii="Times New Roman" w:hAnsi="Times New Roman" w:cs="Times New Roman"/>
          <w:b/>
          <w:bCs/>
          <w:iCs/>
          <w:sz w:val="36"/>
          <w:szCs w:val="36"/>
        </w:rPr>
        <w:t>«Проведение тренинга».</w:t>
      </w:r>
    </w:p>
    <w:p w:rsidR="00A8059A" w:rsidRPr="00D87349" w:rsidRDefault="00A8059A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*Тренинг в профилактической работе проводится с целью:</w:t>
      </w:r>
    </w:p>
    <w:p w:rsidR="00A8059A" w:rsidRPr="00D87349" w:rsidRDefault="00A8059A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>исследования психологических проблем участников группы и оказания помощи в их решении;</w:t>
      </w:r>
    </w:p>
    <w:p w:rsidR="00A8059A" w:rsidRPr="00D87349" w:rsidRDefault="00A8059A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 самосознания участников для коррекции или предупреждения эмоциональных нарушений на основе </w:t>
      </w:r>
      <w:proofErr w:type="spell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внутриличностных</w:t>
      </w:r>
      <w:proofErr w:type="spell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и поведенческих изменений;</w:t>
      </w:r>
    </w:p>
    <w:p w:rsidR="00A8059A" w:rsidRPr="00D87349" w:rsidRDefault="00A8059A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 развития </w:t>
      </w:r>
      <w:proofErr w:type="spell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коммуникативности</w:t>
      </w:r>
      <w:proofErr w:type="spell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в общении школьника.</w:t>
      </w:r>
    </w:p>
    <w:p w:rsidR="00A8059A" w:rsidRPr="00D87349" w:rsidRDefault="00A8059A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56E97" w:rsidRPr="00D87349" w:rsidRDefault="00C30109" w:rsidP="00D87349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7349">
        <w:rPr>
          <w:rFonts w:ascii="Times New Roman" w:hAnsi="Times New Roman" w:cs="Times New Roman"/>
          <w:b/>
          <w:bCs/>
          <w:iCs/>
          <w:sz w:val="28"/>
          <w:szCs w:val="28"/>
        </w:rPr>
        <w:t>*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>Группу посадить в виде круга. Объяснить</w:t>
      </w:r>
      <w:r w:rsidR="00A8059A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участникам тренинга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>, что  круг символизирует единое цело, целостность.</w:t>
      </w:r>
      <w:r w:rsidR="00A8059A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Круг 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способствует наилучшему взаимному обзору, достигается высокий уровень вовлечения в работу, все находятся в равных условиях, что сплачивает группу, обеспечена свобода движений участников. Круг – фигура демократичная.  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>Человек</w:t>
      </w:r>
      <w:proofErr w:type="gramEnd"/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ведущий тренинг – </w:t>
      </w:r>
      <w:proofErr w:type="spellStart"/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>превентолог</w:t>
      </w:r>
      <w:proofErr w:type="spellEnd"/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. Упражнения – </w:t>
      </w:r>
      <w:proofErr w:type="spellStart"/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>энергизаторы</w:t>
      </w:r>
      <w:proofErr w:type="spellEnd"/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  <w:r w:rsidR="00906372" w:rsidRPr="00D87349">
        <w:rPr>
          <w:rFonts w:ascii="Times New Roman" w:hAnsi="Times New Roman" w:cs="Times New Roman"/>
          <w:bCs/>
          <w:iCs/>
          <w:sz w:val="28"/>
          <w:szCs w:val="28"/>
        </w:rPr>
        <w:t>Предложить группе п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ринять правила </w:t>
      </w:r>
      <w:r w:rsidR="00906372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C56E97"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опаздывать, уважать любое мнение, не критиковать, не спорить, </w:t>
      </w:r>
      <w:r w:rsidR="00906372"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56E97"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выражать свою точку зрения</w:t>
      </w:r>
      <w:r w:rsidR="00906372"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даже если она ошибочная</w:t>
      </w:r>
      <w:r w:rsidR="00C56E97"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благодарить за выступление аплодисментами</w:t>
      </w:r>
      <w:r w:rsidR="00906372"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06372" w:rsidRPr="00D87349" w:rsidRDefault="00C30109" w:rsidP="00D87349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="00906372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юбое упражнение </w:t>
      </w:r>
      <w:proofErr w:type="spellStart"/>
      <w:r w:rsidR="00906372" w:rsidRPr="00D87349">
        <w:rPr>
          <w:rFonts w:ascii="Times New Roman" w:hAnsi="Times New Roman" w:cs="Times New Roman"/>
          <w:bCs/>
          <w:iCs/>
          <w:sz w:val="28"/>
          <w:szCs w:val="28"/>
        </w:rPr>
        <w:t>превентолог</w:t>
      </w:r>
      <w:proofErr w:type="spellEnd"/>
      <w:r w:rsidR="00906372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начинает с себя.</w:t>
      </w:r>
    </w:p>
    <w:p w:rsidR="00906372" w:rsidRPr="00D87349" w:rsidRDefault="00C56E97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  <w:u w:val="thick"/>
        </w:rPr>
        <w:t>Упр.1.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 «</w:t>
      </w:r>
      <w:r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Знакомство</w:t>
      </w:r>
      <w:r w:rsidRPr="00D87349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06372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Находясь 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в кругу, каждый называет </w:t>
      </w:r>
      <w:r w:rsidR="00031A16" w:rsidRPr="00D87349">
        <w:rPr>
          <w:rFonts w:ascii="Times New Roman" w:hAnsi="Times New Roman" w:cs="Times New Roman"/>
          <w:bCs/>
          <w:iCs/>
          <w:sz w:val="28"/>
          <w:szCs w:val="28"/>
        </w:rPr>
        <w:t>своё имя, при этом делает какой-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то жест. Все </w:t>
      </w:r>
      <w:r w:rsidR="008F0FCE">
        <w:rPr>
          <w:rFonts w:ascii="Times New Roman" w:hAnsi="Times New Roman" w:cs="Times New Roman"/>
          <w:bCs/>
          <w:iCs/>
          <w:sz w:val="28"/>
          <w:szCs w:val="28"/>
        </w:rPr>
        <w:t xml:space="preserve">повторяют имя и жест </w:t>
      </w:r>
      <w:proofErr w:type="gramStart"/>
      <w:r w:rsidR="00031A16" w:rsidRPr="00D87349">
        <w:rPr>
          <w:rFonts w:ascii="Times New Roman" w:hAnsi="Times New Roman" w:cs="Times New Roman"/>
          <w:bCs/>
          <w:iCs/>
          <w:sz w:val="28"/>
          <w:szCs w:val="28"/>
        </w:rPr>
        <w:t>сказавшего</w:t>
      </w:r>
      <w:proofErr w:type="gram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56E97" w:rsidRPr="00D87349" w:rsidRDefault="00C56E97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906372" w:rsidRPr="00D87349">
        <w:rPr>
          <w:rFonts w:ascii="Times New Roman" w:hAnsi="Times New Roman" w:cs="Times New Roman"/>
          <w:bCs/>
          <w:iCs/>
          <w:sz w:val="28"/>
          <w:szCs w:val="28"/>
        </w:rPr>
        <w:t>это упражнение способствует  созданию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положительной атмосферы</w:t>
      </w:r>
      <w:r w:rsidR="00906372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внутри группы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>)</w:t>
      </w:r>
      <w:proofErr w:type="gram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85BD6" w:rsidRPr="00D87349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 w:rsidR="00785BD6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пражнение выполняется в течение </w:t>
      </w:r>
      <w:r w:rsidR="00592336" w:rsidRPr="00D87349">
        <w:rPr>
          <w:rFonts w:ascii="Times New Roman" w:hAnsi="Times New Roman" w:cs="Times New Roman"/>
          <w:bCs/>
          <w:iCs/>
          <w:sz w:val="28"/>
          <w:szCs w:val="28"/>
        </w:rPr>
        <w:t>10 минут.</w:t>
      </w:r>
    </w:p>
    <w:p w:rsidR="00C56E97" w:rsidRPr="00D87349" w:rsidRDefault="00C56E97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  <w:u w:val="thick"/>
        </w:rPr>
        <w:t>Упр.2.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 «</w:t>
      </w:r>
      <w:r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Здравствуй, друг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>». Разделить на два круга</w:t>
      </w:r>
      <w:r w:rsidR="00906372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по названию цвето</w:t>
      </w:r>
      <w:proofErr w:type="gramStart"/>
      <w:r w:rsidR="00906372" w:rsidRPr="00D87349">
        <w:rPr>
          <w:rFonts w:ascii="Times New Roman" w:hAnsi="Times New Roman" w:cs="Times New Roman"/>
          <w:bCs/>
          <w:iCs/>
          <w:sz w:val="28"/>
          <w:szCs w:val="28"/>
        </w:rPr>
        <w:t>в(</w:t>
      </w:r>
      <w:proofErr w:type="gramEnd"/>
      <w:r w:rsidR="00906372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роза, ромашка).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 Встать парами.  Внешний круг поворачивает ладони вверх, внутренний круг свои ладони кладёт на ладони напарника. Все хором говорят:</w:t>
      </w:r>
    </w:p>
    <w:p w:rsidR="00C56E97" w:rsidRPr="00D87349" w:rsidRDefault="00C56E97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="00906372"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Здравствуй, друг! Как ты тут! Я скучал! Ты пришёл! Хорошо!</w:t>
      </w:r>
      <w:r w:rsidR="00906372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(данный текст говорится в тональности радости, подъёма, что способствует доброжелательным отношениям в группе). 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Внутренний круг передвигается по часовой стрелке к следующему напарнику. </w:t>
      </w:r>
    </w:p>
    <w:p w:rsidR="00323B28" w:rsidRDefault="00C56E97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thick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(укрепление      межличностных отношений)</w:t>
      </w:r>
      <w:proofErr w:type="gram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85BD6" w:rsidRPr="00D87349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 w:rsidR="00785BD6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пражнение выполняется </w:t>
      </w:r>
      <w:r w:rsidR="00592336" w:rsidRPr="00D87349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785BD6" w:rsidRPr="00D87349">
        <w:rPr>
          <w:rFonts w:ascii="Times New Roman" w:hAnsi="Times New Roman" w:cs="Times New Roman"/>
          <w:bCs/>
          <w:iCs/>
          <w:sz w:val="28"/>
          <w:szCs w:val="28"/>
        </w:rPr>
        <w:t>-7</w:t>
      </w:r>
      <w:r w:rsidR="00592336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минут.</w:t>
      </w:r>
    </w:p>
    <w:p w:rsidR="00C56E97" w:rsidRPr="00D87349" w:rsidRDefault="00031A16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  <w:u w:val="thick"/>
        </w:rPr>
        <w:t>Упр.3.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команд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>».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Встать в круг. Ведущий каждому шепчет на ухо название животного (лошадь, курица,  коза, кошка). Найти своих</w:t>
      </w:r>
      <w:r w:rsidR="00785BD6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собратьев методом невербального общени</w:t>
      </w:r>
      <w:proofErr w:type="gramStart"/>
      <w:r w:rsidR="00785BD6" w:rsidRPr="00D87349">
        <w:rPr>
          <w:rFonts w:ascii="Times New Roman" w:hAnsi="Times New Roman" w:cs="Times New Roman"/>
          <w:bCs/>
          <w:iCs/>
          <w:sz w:val="28"/>
          <w:szCs w:val="28"/>
        </w:rPr>
        <w:t>я(</w:t>
      </w:r>
      <w:proofErr w:type="gramEnd"/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>с помощью жестов</w:t>
      </w:r>
      <w:r w:rsidR="00785BD6" w:rsidRPr="00D8734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>. Таким образом,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 делимся на 4 подгруппы. </w:t>
      </w:r>
      <w:r w:rsidR="00785BD6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Упражнение выполняется </w:t>
      </w:r>
      <w:r w:rsidR="00592336" w:rsidRPr="00D87349">
        <w:rPr>
          <w:rFonts w:ascii="Times New Roman" w:hAnsi="Times New Roman" w:cs="Times New Roman"/>
          <w:bCs/>
          <w:iCs/>
          <w:sz w:val="28"/>
          <w:szCs w:val="28"/>
        </w:rPr>
        <w:t>5 минут.</w:t>
      </w:r>
    </w:p>
    <w:p w:rsidR="00740C15" w:rsidRDefault="00740C15" w:rsidP="00D87349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40C15" w:rsidRDefault="00740C15" w:rsidP="00740C15">
      <w:pPr>
        <w:pStyle w:val="a3"/>
        <w:spacing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85BD6" w:rsidRPr="00D87349" w:rsidRDefault="00C2376E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-17145</wp:posOffset>
            </wp:positionV>
            <wp:extent cx="2068830" cy="1732280"/>
            <wp:effectExtent l="19050" t="0" r="7620" b="0"/>
            <wp:wrapThrough wrapText="bothSides">
              <wp:wrapPolygon edited="0">
                <wp:start x="-199" y="0"/>
                <wp:lineTo x="-199" y="21378"/>
                <wp:lineTo x="21680" y="21378"/>
                <wp:lineTo x="21680" y="0"/>
                <wp:lineTo x="-199" y="0"/>
              </wp:wrapPolygon>
            </wp:wrapThrough>
            <wp:docPr id="20" name="Рисунок 20" descr="C:\Users\Raybook\Desktop\imgpreviewCATO7G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ybook\Desktop\imgpreviewCATO7G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1FCB" w:rsidRPr="00D87349">
        <w:rPr>
          <w:rFonts w:ascii="Times New Roman" w:hAnsi="Times New Roman" w:cs="Times New Roman"/>
          <w:b/>
          <w:bCs/>
          <w:iCs/>
          <w:sz w:val="28"/>
          <w:szCs w:val="28"/>
        </w:rPr>
        <w:t>*</w:t>
      </w:r>
      <w:r w:rsidR="00785BD6" w:rsidRPr="00D87349">
        <w:rPr>
          <w:rFonts w:ascii="Times New Roman" w:hAnsi="Times New Roman" w:cs="Times New Roman"/>
          <w:bCs/>
          <w:iCs/>
          <w:sz w:val="28"/>
          <w:szCs w:val="28"/>
        </w:rPr>
        <w:t>Прежде чем приступить к выполнению 4 упражнения, необходимо внутри подгрупп распределить роли. Это капитан, который</w:t>
      </w:r>
      <w:r w:rsidR="00FB1FCB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 работой своей группы</w:t>
      </w:r>
      <w:r w:rsidR="00785BD6" w:rsidRPr="00D87349">
        <w:rPr>
          <w:rFonts w:ascii="Times New Roman" w:hAnsi="Times New Roman" w:cs="Times New Roman"/>
          <w:bCs/>
          <w:iCs/>
          <w:sz w:val="28"/>
          <w:szCs w:val="28"/>
        </w:rPr>
        <w:t>. Это «</w:t>
      </w:r>
      <w:r w:rsidR="00785BD6" w:rsidRPr="00D87349">
        <w:rPr>
          <w:rFonts w:ascii="Times New Roman" w:hAnsi="Times New Roman" w:cs="Times New Roman"/>
          <w:bCs/>
          <w:i/>
          <w:iCs/>
          <w:sz w:val="28"/>
          <w:szCs w:val="28"/>
        </w:rPr>
        <w:t>таймер</w:t>
      </w:r>
      <w:r w:rsidR="00785BD6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», который следит за временем работы. Секретарь, который всё записывает. </w:t>
      </w:r>
      <w:r w:rsidR="00FB1FCB" w:rsidRPr="00D87349">
        <w:rPr>
          <w:rFonts w:ascii="Times New Roman" w:hAnsi="Times New Roman" w:cs="Times New Roman"/>
          <w:bCs/>
          <w:iCs/>
          <w:sz w:val="28"/>
          <w:szCs w:val="28"/>
        </w:rPr>
        <w:t>Выступающий, который озвучивает резуль</w:t>
      </w:r>
      <w:r w:rsidR="00B53FCF">
        <w:rPr>
          <w:rFonts w:ascii="Times New Roman" w:hAnsi="Times New Roman" w:cs="Times New Roman"/>
          <w:bCs/>
          <w:iCs/>
          <w:sz w:val="28"/>
          <w:szCs w:val="28"/>
        </w:rPr>
        <w:t>таты работы (</w:t>
      </w:r>
      <w:r w:rsidR="00FB1FCB" w:rsidRPr="00D87349">
        <w:rPr>
          <w:rFonts w:ascii="Times New Roman" w:hAnsi="Times New Roman" w:cs="Times New Roman"/>
          <w:bCs/>
          <w:iCs/>
          <w:sz w:val="28"/>
          <w:szCs w:val="28"/>
        </w:rPr>
        <w:t>это может быть один или несколько человек). Когда тренинг проводится с детьми, к подгруппам можно подключить «</w:t>
      </w:r>
      <w:r w:rsidR="00FB1FCB" w:rsidRPr="00D87349">
        <w:rPr>
          <w:rFonts w:ascii="Times New Roman" w:hAnsi="Times New Roman" w:cs="Times New Roman"/>
          <w:bCs/>
          <w:i/>
          <w:iCs/>
          <w:sz w:val="28"/>
          <w:szCs w:val="28"/>
        </w:rPr>
        <w:t>ментора</w:t>
      </w:r>
      <w:r w:rsidR="00FB1FCB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» (наставника) для эффективности работы детей. </w:t>
      </w:r>
    </w:p>
    <w:p w:rsidR="00C30109" w:rsidRPr="00D87349" w:rsidRDefault="00C30109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/>
          <w:bCs/>
          <w:iCs/>
          <w:sz w:val="28"/>
          <w:szCs w:val="28"/>
        </w:rPr>
        <w:t>*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Если подразумевается выполнение нескольких упражнений в подгруппах, рекомендуется состав подгрупп регулярно менять, чтобы не создавать эффект стабильного распадения на них коллектива. </w:t>
      </w:r>
    </w:p>
    <w:p w:rsidR="00C56E97" w:rsidRPr="00D87349" w:rsidRDefault="00C56E97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  <w:u w:val="thick"/>
        </w:rPr>
        <w:t>Упр.4.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   «</w:t>
      </w:r>
      <w:r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Мозговой </w:t>
      </w:r>
      <w:proofErr w:type="spellStart"/>
      <w:r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штурм</w:t>
      </w:r>
      <w:proofErr w:type="gramStart"/>
      <w:r w:rsidR="00A52E50">
        <w:rPr>
          <w:rFonts w:ascii="Times New Roman" w:hAnsi="Times New Roman" w:cs="Times New Roman"/>
          <w:bCs/>
          <w:iCs/>
          <w:sz w:val="28"/>
          <w:szCs w:val="28"/>
        </w:rPr>
        <w:t>»и</w:t>
      </w:r>
      <w:proofErr w:type="gramEnd"/>
      <w:r w:rsidR="00A52E50">
        <w:rPr>
          <w:rFonts w:ascii="Times New Roman" w:hAnsi="Times New Roman" w:cs="Times New Roman"/>
          <w:bCs/>
          <w:iCs/>
          <w:sz w:val="28"/>
          <w:szCs w:val="28"/>
        </w:rPr>
        <w:t>ли</w:t>
      </w:r>
      <w:proofErr w:type="spellEnd"/>
      <w:r w:rsidR="00A52E50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="00A52E50" w:rsidRPr="00A52E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Брейнсторминг</w:t>
      </w:r>
      <w:proofErr w:type="spellEnd"/>
      <w:r w:rsidR="00A52E50">
        <w:rPr>
          <w:rFonts w:ascii="Times New Roman" w:hAnsi="Times New Roman" w:cs="Times New Roman"/>
          <w:bCs/>
          <w:iCs/>
          <w:sz w:val="28"/>
          <w:szCs w:val="28"/>
        </w:rPr>
        <w:t>».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="00FB1FCB" w:rsidRPr="00D87349">
        <w:rPr>
          <w:rFonts w:ascii="Times New Roman" w:hAnsi="Times New Roman" w:cs="Times New Roman"/>
          <w:bCs/>
          <w:iCs/>
          <w:sz w:val="28"/>
          <w:szCs w:val="28"/>
        </w:rPr>
        <w:t>Превентолог</w:t>
      </w:r>
      <w:proofErr w:type="spellEnd"/>
      <w:r w:rsidR="00FB1FCB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определяет для работы «м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>ишени</w:t>
      </w:r>
      <w:r w:rsidR="00FB1FCB" w:rsidRPr="00D87349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B53FCF">
        <w:rPr>
          <w:rFonts w:ascii="Times New Roman" w:hAnsi="Times New Roman" w:cs="Times New Roman"/>
          <w:bCs/>
          <w:iCs/>
          <w:sz w:val="28"/>
          <w:szCs w:val="28"/>
        </w:rPr>
        <w:t>, т.е. объекты, на которые будет направлена профилактическая работа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>: ученик, класс, школа, семья.</w:t>
      </w:r>
      <w:proofErr w:type="gramEnd"/>
      <w:r w:rsidR="00FB1FCB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Каждая подгруппа получает свою «мишень».</w:t>
      </w:r>
    </w:p>
    <w:p w:rsidR="00C56E97" w:rsidRPr="00D87349" w:rsidRDefault="00FB1FCB" w:rsidP="00D87349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</w:rPr>
        <w:t>Необходимо о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>пределить факторы риска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>, способствующие употреблению ПАВ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.  Профилактические мероприятия (форма, название, цель, примерное время проведения).  От каждой группы один выступающий. 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>Данное упражнение является ключевым</w:t>
      </w:r>
      <w:proofErr w:type="gramStart"/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на работу отводится 35 минут(15минут – работа в подгруппе и 20 минут </w:t>
      </w:r>
      <w:r w:rsidR="00426F0E" w:rsidRPr="00D8734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26F0E" w:rsidRPr="00D87349">
        <w:rPr>
          <w:rFonts w:ascii="Times New Roman" w:hAnsi="Times New Roman" w:cs="Times New Roman"/>
          <w:bCs/>
          <w:iCs/>
          <w:sz w:val="28"/>
          <w:szCs w:val="28"/>
        </w:rPr>
        <w:t>выступления).</w:t>
      </w:r>
    </w:p>
    <w:p w:rsidR="00C56E97" w:rsidRPr="00D87349" w:rsidRDefault="00592336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  <w:u w:val="thick"/>
        </w:rPr>
        <w:t>Упр.5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1A16" w:rsidRPr="00D8734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031A16" w:rsidRPr="00D873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Релаксация</w:t>
      </w:r>
      <w:r w:rsidR="00031A16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». 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>Встать в круг. Повернуться др</w:t>
      </w:r>
      <w:r w:rsidR="00031A16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уг за другом. Впереди стоящему,  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поглаживание плеч, спины, растирание хряща уха, потягивание </w:t>
      </w:r>
      <w:r w:rsidR="00426F0E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уха 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>в стороны, пальпация головы</w:t>
      </w:r>
      <w:proofErr w:type="gramStart"/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26F0E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Start"/>
      <w:r w:rsidR="00426F0E" w:rsidRPr="00D87349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 w:rsidR="00426F0E" w:rsidRPr="00D87349">
        <w:rPr>
          <w:rFonts w:ascii="Times New Roman" w:hAnsi="Times New Roman" w:cs="Times New Roman"/>
          <w:bCs/>
          <w:iCs/>
          <w:sz w:val="28"/>
          <w:szCs w:val="28"/>
        </w:rPr>
        <w:t>пражнение выполняется для снятия напряжения, усталости, укрепление межличностных отношений)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>10 минут.</w:t>
      </w:r>
    </w:p>
    <w:p w:rsidR="00C56E97" w:rsidRPr="00D87349" w:rsidRDefault="00592336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Cs/>
          <w:iCs/>
          <w:sz w:val="28"/>
          <w:szCs w:val="28"/>
          <w:u w:val="thick"/>
        </w:rPr>
        <w:t>Упр.6</w:t>
      </w:r>
      <w:r w:rsidR="00031A16" w:rsidRPr="00D87349">
        <w:rPr>
          <w:rFonts w:ascii="Times New Roman" w:hAnsi="Times New Roman" w:cs="Times New Roman"/>
          <w:bCs/>
          <w:iCs/>
          <w:sz w:val="28"/>
          <w:szCs w:val="28"/>
          <w:u w:val="thick"/>
        </w:rPr>
        <w:t>.</w:t>
      </w:r>
      <w:r w:rsidR="00031A16" w:rsidRPr="00D87349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031A16" w:rsidRPr="00D87349">
        <w:rPr>
          <w:rFonts w:ascii="Times New Roman" w:hAnsi="Times New Roman" w:cs="Times New Roman"/>
          <w:b/>
          <w:bCs/>
          <w:iCs/>
          <w:sz w:val="28"/>
          <w:szCs w:val="28"/>
        </w:rPr>
        <w:t>Рефлексия</w:t>
      </w:r>
      <w:r w:rsidR="00031A16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». 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Сидим в кругу. </w:t>
      </w:r>
      <w:proofErr w:type="spellStart"/>
      <w:r w:rsidR="00426F0E" w:rsidRPr="00D87349">
        <w:rPr>
          <w:rFonts w:ascii="Times New Roman" w:hAnsi="Times New Roman" w:cs="Times New Roman"/>
          <w:bCs/>
          <w:iCs/>
          <w:sz w:val="28"/>
          <w:szCs w:val="28"/>
        </w:rPr>
        <w:t>Превентолог</w:t>
      </w:r>
      <w:proofErr w:type="spellEnd"/>
      <w:r w:rsidR="00426F0E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задаёт в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опросы: </w:t>
      </w:r>
      <w:r w:rsidR="00C56E97" w:rsidRPr="00D87349">
        <w:rPr>
          <w:rFonts w:ascii="Times New Roman" w:hAnsi="Times New Roman" w:cs="Times New Roman"/>
          <w:bCs/>
          <w:i/>
          <w:iCs/>
          <w:sz w:val="28"/>
          <w:szCs w:val="28"/>
        </w:rPr>
        <w:t>Что нового сегодня получили на занятии? Впечатления. Что можно взять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56E97" w:rsidRPr="00D87349">
        <w:rPr>
          <w:rFonts w:ascii="Times New Roman" w:hAnsi="Times New Roman" w:cs="Times New Roman"/>
          <w:bCs/>
          <w:i/>
          <w:iCs/>
          <w:sz w:val="28"/>
          <w:szCs w:val="28"/>
        </w:rPr>
        <w:t>для работы</w:t>
      </w:r>
      <w:r w:rsidR="00C56E97"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? 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10 минут. </w:t>
      </w:r>
    </w:p>
    <w:p w:rsidR="00426F0E" w:rsidRPr="00D87349" w:rsidRDefault="00426F0E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/>
          <w:bCs/>
          <w:iCs/>
          <w:sz w:val="28"/>
          <w:szCs w:val="28"/>
        </w:rPr>
        <w:t>*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В подростковом возрасте рефлексия – основной фактор регуляции поведения и саморазвития. </w:t>
      </w:r>
    </w:p>
    <w:p w:rsidR="00426F0E" w:rsidRPr="00D87349" w:rsidRDefault="00426F0E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7349">
        <w:rPr>
          <w:rFonts w:ascii="Times New Roman" w:hAnsi="Times New Roman" w:cs="Times New Roman"/>
          <w:b/>
          <w:bCs/>
          <w:iCs/>
          <w:sz w:val="28"/>
          <w:szCs w:val="28"/>
        </w:rPr>
        <w:t>*</w:t>
      </w:r>
      <w:r w:rsidRPr="00D87349">
        <w:rPr>
          <w:rFonts w:ascii="Times New Roman" w:hAnsi="Times New Roman" w:cs="Times New Roman"/>
          <w:bCs/>
          <w:iCs/>
          <w:sz w:val="28"/>
          <w:szCs w:val="28"/>
        </w:rPr>
        <w:t xml:space="preserve"> В тренинге необходимо придерживаться временного режима. Это способствует    </w:t>
      </w:r>
      <w:r w:rsidR="00A52E50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организации участников, развитию умения рационально распределять своё время. Тренинги бывают долговременными и краткосрочными. Одно занятие без перерыва должно продолжаться не более 1.5 часа. Наш тренинг рассчитан </w:t>
      </w:r>
      <w:proofErr w:type="gramStart"/>
      <w:r w:rsidR="00A52E50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="00A52E5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61E3C">
        <w:rPr>
          <w:rFonts w:ascii="Times New Roman" w:hAnsi="Times New Roman" w:cs="Times New Roman"/>
          <w:bCs/>
          <w:iCs/>
          <w:sz w:val="28"/>
          <w:szCs w:val="28"/>
        </w:rPr>
        <w:t xml:space="preserve">примерно 1час 20 минут. </w:t>
      </w:r>
    </w:p>
    <w:p w:rsidR="00C56E97" w:rsidRPr="00D87349" w:rsidRDefault="00C56E97" w:rsidP="00D87349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56E97" w:rsidRPr="00D87349" w:rsidRDefault="00C56E97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 </w:t>
      </w:r>
      <w:r w:rsidR="00031A16" w:rsidRPr="00D87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577" w:rsidRDefault="006F3577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349" w:rsidRDefault="00D87349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376E" w:rsidRDefault="00C2376E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3B28" w:rsidRPr="00D87349" w:rsidRDefault="00323B28" w:rsidP="00323B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3577" w:rsidRPr="00D87349" w:rsidRDefault="00C2376E" w:rsidP="00D87349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30480</wp:posOffset>
            </wp:positionV>
            <wp:extent cx="2090420" cy="1732280"/>
            <wp:effectExtent l="19050" t="0" r="5080" b="0"/>
            <wp:wrapThrough wrapText="bothSides">
              <wp:wrapPolygon edited="0">
                <wp:start x="-197" y="0"/>
                <wp:lineTo x="-197" y="21378"/>
                <wp:lineTo x="21652" y="21378"/>
                <wp:lineTo x="21652" y="0"/>
                <wp:lineTo x="-197" y="0"/>
              </wp:wrapPolygon>
            </wp:wrapThrough>
            <wp:docPr id="16" name="Рисунок 16" descr="C:\Users\Raybook\Desktop\imgpreviewCATO7G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aybook\Desktop\imgpreviewCATO7G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7349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6F3577" w:rsidRPr="00D87349" w:rsidRDefault="006F3577" w:rsidP="00D87349">
      <w:pPr>
        <w:pStyle w:val="a3"/>
        <w:spacing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Во время тренинга работали 4 группы</w:t>
      </w:r>
      <w:r w:rsidR="00B53FCF">
        <w:rPr>
          <w:rFonts w:ascii="Times New Roman" w:hAnsi="Times New Roman" w:cs="Times New Roman"/>
          <w:sz w:val="28"/>
          <w:szCs w:val="28"/>
        </w:rPr>
        <w:t>, имеющие разные «мишени»</w:t>
      </w:r>
      <w:r w:rsidRPr="00D87349">
        <w:rPr>
          <w:rFonts w:ascii="Times New Roman" w:hAnsi="Times New Roman" w:cs="Times New Roman"/>
          <w:sz w:val="28"/>
          <w:szCs w:val="28"/>
        </w:rPr>
        <w:t xml:space="preserve">. Результаты </w:t>
      </w:r>
      <w:r w:rsidR="00F522C5" w:rsidRPr="00D87349">
        <w:rPr>
          <w:rFonts w:ascii="Times New Roman" w:hAnsi="Times New Roman" w:cs="Times New Roman"/>
          <w:sz w:val="28"/>
          <w:szCs w:val="28"/>
        </w:rPr>
        <w:t>работы</w:t>
      </w:r>
      <w:r w:rsidR="00DF7A20" w:rsidRPr="00D87349">
        <w:rPr>
          <w:rFonts w:ascii="Times New Roman" w:hAnsi="Times New Roman" w:cs="Times New Roman"/>
          <w:sz w:val="28"/>
          <w:szCs w:val="28"/>
        </w:rPr>
        <w:t xml:space="preserve"> были продемонстрированы всем у</w:t>
      </w:r>
      <w:r w:rsidR="00F522C5" w:rsidRPr="00D87349">
        <w:rPr>
          <w:rFonts w:ascii="Times New Roman" w:hAnsi="Times New Roman" w:cs="Times New Roman"/>
          <w:sz w:val="28"/>
          <w:szCs w:val="28"/>
        </w:rPr>
        <w:t xml:space="preserve">частникам. </w:t>
      </w:r>
    </w:p>
    <w:p w:rsidR="006F3577" w:rsidRPr="00D87349" w:rsidRDefault="00F522C5" w:rsidP="00D873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1 группа. «Мишень» - </w:t>
      </w:r>
      <w:r w:rsidR="006F3577" w:rsidRPr="00D87349">
        <w:rPr>
          <w:rFonts w:ascii="Times New Roman" w:hAnsi="Times New Roman" w:cs="Times New Roman"/>
          <w:sz w:val="28"/>
          <w:szCs w:val="28"/>
        </w:rPr>
        <w:t xml:space="preserve">Ученик. </w:t>
      </w:r>
    </w:p>
    <w:p w:rsidR="006F3577" w:rsidRPr="00D87349" w:rsidRDefault="006F3577" w:rsidP="00D873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Факторы риска: психоло</w:t>
      </w:r>
      <w:r w:rsidR="00C91D64" w:rsidRPr="00D87349">
        <w:rPr>
          <w:rFonts w:ascii="Times New Roman" w:hAnsi="Times New Roman" w:cs="Times New Roman"/>
          <w:sz w:val="28"/>
          <w:szCs w:val="28"/>
        </w:rPr>
        <w:t>гические возрастные особенности; безнадзорность;  нежелание учиться; незанятость; неблагополучная семья;</w:t>
      </w:r>
      <w:r w:rsidRPr="00D87349">
        <w:rPr>
          <w:rFonts w:ascii="Times New Roman" w:hAnsi="Times New Roman" w:cs="Times New Roman"/>
          <w:sz w:val="28"/>
          <w:szCs w:val="28"/>
        </w:rPr>
        <w:t xml:space="preserve"> неблагоприятное социальное окружение</w:t>
      </w:r>
      <w:r w:rsidR="00C91D64" w:rsidRPr="00D87349">
        <w:rPr>
          <w:rFonts w:ascii="Times New Roman" w:hAnsi="Times New Roman" w:cs="Times New Roman"/>
          <w:sz w:val="28"/>
          <w:szCs w:val="28"/>
        </w:rPr>
        <w:t>; небла</w:t>
      </w:r>
      <w:r w:rsidR="00F522C5" w:rsidRPr="00D87349">
        <w:rPr>
          <w:rFonts w:ascii="Times New Roman" w:hAnsi="Times New Roman" w:cs="Times New Roman"/>
          <w:sz w:val="28"/>
          <w:szCs w:val="28"/>
        </w:rPr>
        <w:t>г</w:t>
      </w:r>
      <w:r w:rsidR="00C91D64" w:rsidRPr="00D87349">
        <w:rPr>
          <w:rFonts w:ascii="Times New Roman" w:hAnsi="Times New Roman" w:cs="Times New Roman"/>
          <w:sz w:val="28"/>
          <w:szCs w:val="28"/>
        </w:rPr>
        <w:t>о</w:t>
      </w:r>
      <w:r w:rsidR="00F522C5" w:rsidRPr="00D87349">
        <w:rPr>
          <w:rFonts w:ascii="Times New Roman" w:hAnsi="Times New Roman" w:cs="Times New Roman"/>
          <w:sz w:val="28"/>
          <w:szCs w:val="28"/>
        </w:rPr>
        <w:t>приятная обстановка внутри ученического коллектива</w:t>
      </w:r>
      <w:r w:rsidRPr="00D87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577" w:rsidRPr="00D87349" w:rsidRDefault="006F3577" w:rsidP="00D8734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B53FCF">
        <w:rPr>
          <w:rFonts w:ascii="Times New Roman" w:hAnsi="Times New Roman" w:cs="Times New Roman"/>
          <w:sz w:val="28"/>
          <w:szCs w:val="28"/>
        </w:rPr>
        <w:t>, предложенные группой</w:t>
      </w:r>
      <w:r w:rsidRPr="00D873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3577" w:rsidRPr="00D87349" w:rsidRDefault="006F357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психологическое обследование ( анкетирование, тестирование)</w:t>
      </w:r>
      <w:proofErr w:type="gramStart"/>
      <w:r w:rsidRPr="00D87349">
        <w:rPr>
          <w:rFonts w:ascii="Times New Roman" w:hAnsi="Times New Roman" w:cs="Times New Roman"/>
          <w:sz w:val="28"/>
          <w:szCs w:val="28"/>
        </w:rPr>
        <w:t xml:space="preserve"> </w:t>
      </w:r>
      <w:r w:rsidR="00172023" w:rsidRPr="00D873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2023" w:rsidRPr="00D87349">
        <w:rPr>
          <w:rFonts w:ascii="Times New Roman" w:hAnsi="Times New Roman" w:cs="Times New Roman"/>
          <w:sz w:val="28"/>
          <w:szCs w:val="28"/>
        </w:rPr>
        <w:t xml:space="preserve"> с целью выявления тревожности, определения интересов - </w:t>
      </w:r>
      <w:r w:rsidRPr="00D87349">
        <w:rPr>
          <w:rFonts w:ascii="Times New Roman" w:hAnsi="Times New Roman" w:cs="Times New Roman"/>
          <w:sz w:val="28"/>
          <w:szCs w:val="28"/>
        </w:rPr>
        <w:t>сентябрь;</w:t>
      </w:r>
      <w:r w:rsidR="00172023" w:rsidRPr="00D87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577" w:rsidRPr="00D87349" w:rsidRDefault="006F357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вовлечение в кружки и секции</w:t>
      </w:r>
      <w:r w:rsidR="00172023" w:rsidRPr="00D87349">
        <w:rPr>
          <w:rFonts w:ascii="Times New Roman" w:hAnsi="Times New Roman" w:cs="Times New Roman"/>
          <w:sz w:val="28"/>
          <w:szCs w:val="28"/>
        </w:rPr>
        <w:t>, с целью занятости ученика – сентябрь, октябрь;</w:t>
      </w:r>
    </w:p>
    <w:p w:rsidR="00172023" w:rsidRPr="00D87349" w:rsidRDefault="00172023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индивидуальные беседы, с целью помощи определить своё место в коллективе, социуме – в теч</w:t>
      </w:r>
      <w:r w:rsidR="00361E3C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D87349">
        <w:rPr>
          <w:rFonts w:ascii="Times New Roman" w:hAnsi="Times New Roman" w:cs="Times New Roman"/>
          <w:sz w:val="28"/>
          <w:szCs w:val="28"/>
        </w:rPr>
        <w:t>года;</w:t>
      </w:r>
    </w:p>
    <w:p w:rsidR="00172023" w:rsidRPr="00D87349" w:rsidRDefault="00172023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привлечение  к участию в КТД, с целью развития и</w:t>
      </w:r>
      <w:r w:rsidR="00361E3C">
        <w:rPr>
          <w:rFonts w:ascii="Times New Roman" w:hAnsi="Times New Roman" w:cs="Times New Roman"/>
          <w:sz w:val="28"/>
          <w:szCs w:val="28"/>
        </w:rPr>
        <w:t xml:space="preserve"> самореализации ученика – в течение </w:t>
      </w:r>
      <w:r w:rsidRPr="00D87349">
        <w:rPr>
          <w:rFonts w:ascii="Times New Roman" w:hAnsi="Times New Roman" w:cs="Times New Roman"/>
          <w:sz w:val="28"/>
          <w:szCs w:val="28"/>
        </w:rPr>
        <w:t>года;</w:t>
      </w:r>
    </w:p>
    <w:p w:rsidR="00172023" w:rsidRPr="00D87349" w:rsidRDefault="00172023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профилактические беседы,</w:t>
      </w:r>
      <w:r w:rsidR="00361E3C">
        <w:rPr>
          <w:rFonts w:ascii="Times New Roman" w:hAnsi="Times New Roman" w:cs="Times New Roman"/>
          <w:sz w:val="28"/>
          <w:szCs w:val="28"/>
        </w:rPr>
        <w:t xml:space="preserve"> с целью пропаганды ЗОЖ – в течение </w:t>
      </w:r>
      <w:r w:rsidRPr="00D87349">
        <w:rPr>
          <w:rFonts w:ascii="Times New Roman" w:hAnsi="Times New Roman" w:cs="Times New Roman"/>
          <w:sz w:val="28"/>
          <w:szCs w:val="28"/>
        </w:rPr>
        <w:t>года;</w:t>
      </w:r>
    </w:p>
    <w:p w:rsidR="00172023" w:rsidRPr="00D87349" w:rsidRDefault="00172023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закрепить общественную нагрузку в классе, с целью развития межличностных отношений – сентябрь;</w:t>
      </w:r>
    </w:p>
    <w:p w:rsidR="001D4435" w:rsidRPr="00D87349" w:rsidRDefault="00E526E9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1D64" w:rsidRPr="00D87349">
        <w:rPr>
          <w:rFonts w:ascii="Times New Roman" w:hAnsi="Times New Roman" w:cs="Times New Roman"/>
          <w:sz w:val="28"/>
          <w:szCs w:val="28"/>
        </w:rPr>
        <w:t xml:space="preserve">2 группа. «Мишень» - </w:t>
      </w:r>
      <w:r w:rsidRPr="00D87349">
        <w:rPr>
          <w:rFonts w:ascii="Times New Roman" w:hAnsi="Times New Roman" w:cs="Times New Roman"/>
          <w:sz w:val="28"/>
          <w:szCs w:val="28"/>
        </w:rPr>
        <w:t>Класс.</w:t>
      </w:r>
    </w:p>
    <w:p w:rsidR="00E526E9" w:rsidRPr="00D87349" w:rsidRDefault="00E526E9" w:rsidP="00B53FCF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Факторы риска: психоло</w:t>
      </w:r>
      <w:r w:rsidR="00F63B0A" w:rsidRPr="00D87349">
        <w:rPr>
          <w:rFonts w:ascii="Times New Roman" w:hAnsi="Times New Roman" w:cs="Times New Roman"/>
          <w:sz w:val="28"/>
          <w:szCs w:val="28"/>
        </w:rPr>
        <w:t>гические возрастные особенности; отсутствие      коллективизма;</w:t>
      </w:r>
      <w:r w:rsidRPr="00D87349">
        <w:rPr>
          <w:rFonts w:ascii="Times New Roman" w:hAnsi="Times New Roman" w:cs="Times New Roman"/>
          <w:sz w:val="28"/>
          <w:szCs w:val="28"/>
        </w:rPr>
        <w:t xml:space="preserve"> пассивная</w:t>
      </w:r>
      <w:r w:rsidR="00F63B0A" w:rsidRPr="00D87349">
        <w:rPr>
          <w:rFonts w:ascii="Times New Roman" w:hAnsi="Times New Roman" w:cs="Times New Roman"/>
          <w:sz w:val="28"/>
          <w:szCs w:val="28"/>
        </w:rPr>
        <w:t xml:space="preserve"> позиция классного руководителя;</w:t>
      </w:r>
      <w:r w:rsidRPr="00D87349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F63B0A" w:rsidRPr="00D87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B0A" w:rsidRPr="00D87349">
        <w:rPr>
          <w:rFonts w:ascii="Times New Roman" w:hAnsi="Times New Roman" w:cs="Times New Roman"/>
          <w:sz w:val="28"/>
          <w:szCs w:val="28"/>
        </w:rPr>
        <w:t>лжелидера</w:t>
      </w:r>
      <w:proofErr w:type="spellEnd"/>
      <w:r w:rsidR="00F63B0A" w:rsidRPr="00D87349">
        <w:rPr>
          <w:rFonts w:ascii="Times New Roman" w:hAnsi="Times New Roman" w:cs="Times New Roman"/>
          <w:sz w:val="28"/>
          <w:szCs w:val="28"/>
        </w:rPr>
        <w:t xml:space="preserve">, </w:t>
      </w:r>
      <w:r w:rsidR="00B53FCF">
        <w:rPr>
          <w:rFonts w:ascii="Times New Roman" w:hAnsi="Times New Roman" w:cs="Times New Roman"/>
          <w:sz w:val="28"/>
          <w:szCs w:val="28"/>
        </w:rPr>
        <w:t>группировок</w:t>
      </w:r>
      <w:r w:rsidR="00F63B0A" w:rsidRPr="00D87349">
        <w:rPr>
          <w:rFonts w:ascii="Times New Roman" w:hAnsi="Times New Roman" w:cs="Times New Roman"/>
          <w:sz w:val="28"/>
          <w:szCs w:val="28"/>
        </w:rPr>
        <w:t>;</w:t>
      </w:r>
      <w:r w:rsidR="00C91D64" w:rsidRPr="00D87349">
        <w:rPr>
          <w:rFonts w:ascii="Times New Roman" w:hAnsi="Times New Roman" w:cs="Times New Roman"/>
          <w:sz w:val="28"/>
          <w:szCs w:val="28"/>
        </w:rPr>
        <w:t xml:space="preserve"> пассивная позиция класса в жизни школы.</w:t>
      </w:r>
    </w:p>
    <w:p w:rsidR="00E526E9" w:rsidRPr="00D87349" w:rsidRDefault="00E526E9" w:rsidP="00B53F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B53FCF">
        <w:rPr>
          <w:rFonts w:ascii="Times New Roman" w:hAnsi="Times New Roman" w:cs="Times New Roman"/>
          <w:sz w:val="28"/>
          <w:szCs w:val="28"/>
        </w:rPr>
        <w:t>,  предложенные группой</w:t>
      </w:r>
      <w:r w:rsidRPr="00D87349">
        <w:rPr>
          <w:rFonts w:ascii="Times New Roman" w:hAnsi="Times New Roman" w:cs="Times New Roman"/>
          <w:sz w:val="28"/>
          <w:szCs w:val="28"/>
        </w:rPr>
        <w:t>:</w:t>
      </w:r>
    </w:p>
    <w:p w:rsidR="00E526E9" w:rsidRPr="00D87349" w:rsidRDefault="00E526E9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психологическое обследование ( анкетирование, тестирование)</w:t>
      </w:r>
      <w:proofErr w:type="gramStart"/>
      <w:r w:rsidRPr="00D873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7349">
        <w:rPr>
          <w:rFonts w:ascii="Times New Roman" w:hAnsi="Times New Roman" w:cs="Times New Roman"/>
          <w:sz w:val="28"/>
          <w:szCs w:val="28"/>
        </w:rPr>
        <w:t xml:space="preserve"> с целью выявления лидеров, определения интересов - сентябрь; </w:t>
      </w:r>
    </w:p>
    <w:p w:rsidR="00E526E9" w:rsidRPr="00D87349" w:rsidRDefault="00E526E9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 вовлечение в кружки и секции, с целью занятости учеников – сентябрь, октябрь;</w:t>
      </w:r>
    </w:p>
    <w:p w:rsidR="00E526E9" w:rsidRPr="00D87349" w:rsidRDefault="00E526E9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 профилактические беседы,</w:t>
      </w:r>
      <w:r w:rsidR="00361E3C">
        <w:rPr>
          <w:rFonts w:ascii="Times New Roman" w:hAnsi="Times New Roman" w:cs="Times New Roman"/>
          <w:sz w:val="28"/>
          <w:szCs w:val="28"/>
        </w:rPr>
        <w:t xml:space="preserve"> с целью пропаганды ЗОЖ – в течение </w:t>
      </w:r>
      <w:r w:rsidRPr="00D87349">
        <w:rPr>
          <w:rFonts w:ascii="Times New Roman" w:hAnsi="Times New Roman" w:cs="Times New Roman"/>
          <w:sz w:val="28"/>
          <w:szCs w:val="28"/>
        </w:rPr>
        <w:t>года;</w:t>
      </w:r>
    </w:p>
    <w:p w:rsidR="00E526E9" w:rsidRPr="00D87349" w:rsidRDefault="00E526E9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 </w:t>
      </w:r>
      <w:r w:rsidR="00CA7207" w:rsidRPr="00D8734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D87349">
        <w:rPr>
          <w:rFonts w:ascii="Times New Roman" w:hAnsi="Times New Roman" w:cs="Times New Roman"/>
          <w:sz w:val="28"/>
          <w:szCs w:val="28"/>
        </w:rPr>
        <w:t xml:space="preserve"> КТД, с целью развития и</w:t>
      </w:r>
      <w:r w:rsidR="00361E3C">
        <w:rPr>
          <w:rFonts w:ascii="Times New Roman" w:hAnsi="Times New Roman" w:cs="Times New Roman"/>
          <w:sz w:val="28"/>
          <w:szCs w:val="28"/>
        </w:rPr>
        <w:t xml:space="preserve"> самореализации ученико</w:t>
      </w:r>
      <w:proofErr w:type="gramStart"/>
      <w:r w:rsidR="00361E3C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="00361E3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D87349">
        <w:rPr>
          <w:rFonts w:ascii="Times New Roman" w:hAnsi="Times New Roman" w:cs="Times New Roman"/>
          <w:sz w:val="28"/>
          <w:szCs w:val="28"/>
        </w:rPr>
        <w:t>года;</w:t>
      </w:r>
    </w:p>
    <w:p w:rsidR="00323B28" w:rsidRPr="00740C15" w:rsidRDefault="00E526E9" w:rsidP="00740C15">
      <w:pPr>
        <w:pStyle w:val="a3"/>
        <w:numPr>
          <w:ilvl w:val="0"/>
          <w:numId w:val="2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0C15">
        <w:rPr>
          <w:rFonts w:ascii="Times New Roman" w:hAnsi="Times New Roman" w:cs="Times New Roman"/>
          <w:sz w:val="28"/>
          <w:szCs w:val="28"/>
        </w:rPr>
        <w:t xml:space="preserve"> создания благоприятног</w:t>
      </w:r>
      <w:r w:rsidR="00361E3C">
        <w:rPr>
          <w:rFonts w:ascii="Times New Roman" w:hAnsi="Times New Roman" w:cs="Times New Roman"/>
          <w:sz w:val="28"/>
          <w:szCs w:val="28"/>
        </w:rPr>
        <w:t xml:space="preserve">о микроклимата в классе, с целью эффективного развития детей  – в течение </w:t>
      </w:r>
      <w:r w:rsidRPr="00740C15">
        <w:rPr>
          <w:rFonts w:ascii="Times New Roman" w:hAnsi="Times New Roman" w:cs="Times New Roman"/>
          <w:sz w:val="28"/>
          <w:szCs w:val="28"/>
        </w:rPr>
        <w:t>года;</w:t>
      </w:r>
    </w:p>
    <w:p w:rsidR="00E526E9" w:rsidRPr="00D87349" w:rsidRDefault="00E526E9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проведение тематических родительских собраний, с целью информирования родителей, определения их позиции, привлечения к работе в класс</w:t>
      </w:r>
      <w:r w:rsidR="00361E3C">
        <w:rPr>
          <w:rFonts w:ascii="Times New Roman" w:hAnsi="Times New Roman" w:cs="Times New Roman"/>
          <w:sz w:val="28"/>
          <w:szCs w:val="28"/>
        </w:rPr>
        <w:t xml:space="preserve">е – в течение </w:t>
      </w:r>
      <w:r w:rsidRPr="00D87349">
        <w:rPr>
          <w:rFonts w:ascii="Times New Roman" w:hAnsi="Times New Roman" w:cs="Times New Roman"/>
          <w:sz w:val="28"/>
          <w:szCs w:val="28"/>
        </w:rPr>
        <w:t>года;</w:t>
      </w:r>
    </w:p>
    <w:p w:rsidR="00E526E9" w:rsidRDefault="00C2376E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127000</wp:posOffset>
            </wp:positionV>
            <wp:extent cx="2098040" cy="1732280"/>
            <wp:effectExtent l="19050" t="0" r="0" b="0"/>
            <wp:wrapThrough wrapText="bothSides">
              <wp:wrapPolygon edited="0">
                <wp:start x="-196" y="0"/>
                <wp:lineTo x="-196" y="21378"/>
                <wp:lineTo x="21574" y="21378"/>
                <wp:lineTo x="21574" y="0"/>
                <wp:lineTo x="-196" y="0"/>
              </wp:wrapPolygon>
            </wp:wrapThrough>
            <wp:docPr id="17" name="Рисунок 17" descr="C:\Users\Raybook\Desktop\imgpreviewCATO7G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aybook\Desktop\imgpreviewCATO7G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26E9" w:rsidRPr="00D87349">
        <w:rPr>
          <w:rFonts w:ascii="Times New Roman" w:hAnsi="Times New Roman" w:cs="Times New Roman"/>
          <w:sz w:val="28"/>
          <w:szCs w:val="28"/>
        </w:rPr>
        <w:t>участие в общешкольных мероприятиях</w:t>
      </w:r>
      <w:r w:rsidR="00882584" w:rsidRPr="00D87349">
        <w:rPr>
          <w:rFonts w:ascii="Times New Roman" w:hAnsi="Times New Roman" w:cs="Times New Roman"/>
          <w:sz w:val="28"/>
          <w:szCs w:val="28"/>
        </w:rPr>
        <w:t>, с целью развития класса, вовлечения в жизнь школы – по плану школы;</w:t>
      </w:r>
    </w:p>
    <w:p w:rsidR="00740C15" w:rsidRPr="00D87349" w:rsidRDefault="00740C15" w:rsidP="00740C15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CA7207" w:rsidRPr="00D87349" w:rsidRDefault="00CA720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встречи с интересными людьми, ведущими здоровый образ жизни (спортсмены, успешные люди и т.д.), с целью </w:t>
      </w:r>
      <w:r w:rsidR="00C91D64" w:rsidRPr="00D87349">
        <w:rPr>
          <w:rFonts w:ascii="Times New Roman" w:hAnsi="Times New Roman" w:cs="Times New Roman"/>
          <w:sz w:val="28"/>
          <w:szCs w:val="28"/>
        </w:rPr>
        <w:t>пропаганды ЗОЖ;</w:t>
      </w:r>
    </w:p>
    <w:p w:rsidR="00CA7207" w:rsidRPr="00D87349" w:rsidRDefault="00CA720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встречи </w:t>
      </w:r>
      <w:proofErr w:type="gramStart"/>
      <w:r w:rsidRPr="00D873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7349">
        <w:rPr>
          <w:rFonts w:ascii="Times New Roman" w:hAnsi="Times New Roman" w:cs="Times New Roman"/>
          <w:sz w:val="28"/>
          <w:szCs w:val="28"/>
        </w:rPr>
        <w:t xml:space="preserve"> специалистами, с целью</w:t>
      </w:r>
      <w:r w:rsidR="00361E3C">
        <w:rPr>
          <w:rFonts w:ascii="Times New Roman" w:hAnsi="Times New Roman" w:cs="Times New Roman"/>
          <w:sz w:val="28"/>
          <w:szCs w:val="28"/>
        </w:rPr>
        <w:t xml:space="preserve"> информирования учащихся – в течение </w:t>
      </w:r>
      <w:r w:rsidRPr="00D87349">
        <w:rPr>
          <w:rFonts w:ascii="Times New Roman" w:hAnsi="Times New Roman" w:cs="Times New Roman"/>
          <w:sz w:val="28"/>
          <w:szCs w:val="28"/>
        </w:rPr>
        <w:t>года;</w:t>
      </w:r>
    </w:p>
    <w:p w:rsidR="00CA7207" w:rsidRDefault="00CA720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демонстрация видеоматериалов, с целью информирования учащихся и пропаганды ЗОЖ – по плану;</w:t>
      </w:r>
    </w:p>
    <w:p w:rsidR="00361E3C" w:rsidRPr="00D87349" w:rsidRDefault="00361E3C" w:rsidP="00361E3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82584" w:rsidRPr="00D87349" w:rsidRDefault="00C91D64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3 группа. «Мишень» - </w:t>
      </w:r>
      <w:r w:rsidR="00882584" w:rsidRPr="00D87349">
        <w:rPr>
          <w:rFonts w:ascii="Times New Roman" w:hAnsi="Times New Roman" w:cs="Times New Roman"/>
          <w:sz w:val="28"/>
          <w:szCs w:val="28"/>
        </w:rPr>
        <w:t>Школа.</w:t>
      </w:r>
    </w:p>
    <w:p w:rsidR="00882584" w:rsidRPr="00D87349" w:rsidRDefault="00882584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Факторы риска: расположение учебного заведения (отдалённость от учреждений дополнительно</w:t>
      </w:r>
      <w:r w:rsidR="00F63B0A" w:rsidRPr="00D87349">
        <w:rPr>
          <w:rFonts w:ascii="Times New Roman" w:hAnsi="Times New Roman" w:cs="Times New Roman"/>
          <w:sz w:val="28"/>
          <w:szCs w:val="28"/>
        </w:rPr>
        <w:t>го образования);</w:t>
      </w:r>
      <w:r w:rsidRPr="00D87349">
        <w:rPr>
          <w:rFonts w:ascii="Times New Roman" w:hAnsi="Times New Roman" w:cs="Times New Roman"/>
          <w:sz w:val="28"/>
          <w:szCs w:val="28"/>
        </w:rPr>
        <w:t xml:space="preserve"> </w:t>
      </w:r>
      <w:r w:rsidR="00C91D64" w:rsidRPr="00D87349">
        <w:rPr>
          <w:rFonts w:ascii="Times New Roman" w:hAnsi="Times New Roman" w:cs="Times New Roman"/>
          <w:sz w:val="28"/>
          <w:szCs w:val="28"/>
        </w:rPr>
        <w:t xml:space="preserve">отсутствие программного </w:t>
      </w:r>
      <w:r w:rsidR="00F63B0A" w:rsidRPr="00D87349">
        <w:rPr>
          <w:rFonts w:ascii="Times New Roman" w:hAnsi="Times New Roman" w:cs="Times New Roman"/>
          <w:sz w:val="28"/>
          <w:szCs w:val="28"/>
        </w:rPr>
        <w:t xml:space="preserve"> обеспечения;</w:t>
      </w:r>
      <w:r w:rsidR="00C91D64" w:rsidRPr="00D87349">
        <w:rPr>
          <w:rFonts w:ascii="Times New Roman" w:hAnsi="Times New Roman" w:cs="Times New Roman"/>
          <w:sz w:val="28"/>
          <w:szCs w:val="28"/>
        </w:rPr>
        <w:t xml:space="preserve"> </w:t>
      </w:r>
      <w:r w:rsidRPr="00D87349">
        <w:rPr>
          <w:rFonts w:ascii="Times New Roman" w:hAnsi="Times New Roman" w:cs="Times New Roman"/>
          <w:sz w:val="28"/>
          <w:szCs w:val="28"/>
        </w:rPr>
        <w:t>недос</w:t>
      </w:r>
      <w:r w:rsidR="00F63B0A" w:rsidRPr="00D87349">
        <w:rPr>
          <w:rFonts w:ascii="Times New Roman" w:hAnsi="Times New Roman" w:cs="Times New Roman"/>
          <w:sz w:val="28"/>
          <w:szCs w:val="28"/>
        </w:rPr>
        <w:t>таточная работа по профилактике;</w:t>
      </w:r>
      <w:r w:rsidRPr="00D87349">
        <w:rPr>
          <w:rFonts w:ascii="Times New Roman" w:hAnsi="Times New Roman" w:cs="Times New Roman"/>
          <w:sz w:val="28"/>
          <w:szCs w:val="28"/>
        </w:rPr>
        <w:t xml:space="preserve"> пассивная поз</w:t>
      </w:r>
      <w:r w:rsidR="00F63B0A" w:rsidRPr="00D87349">
        <w:rPr>
          <w:rFonts w:ascii="Times New Roman" w:hAnsi="Times New Roman" w:cs="Times New Roman"/>
          <w:sz w:val="28"/>
          <w:szCs w:val="28"/>
        </w:rPr>
        <w:t>иция педагогического коллектива;</w:t>
      </w:r>
      <w:r w:rsidRPr="00D87349">
        <w:rPr>
          <w:rFonts w:ascii="Times New Roman" w:hAnsi="Times New Roman" w:cs="Times New Roman"/>
          <w:sz w:val="28"/>
          <w:szCs w:val="28"/>
        </w:rPr>
        <w:t xml:space="preserve"> недостаточное внимание со стороны администрации школы к профилактической работе; отсутствие сотрудничества со специалистами, работающими в этом направлении.</w:t>
      </w:r>
    </w:p>
    <w:p w:rsidR="00882584" w:rsidRPr="00D87349" w:rsidRDefault="00882584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B53FCF">
        <w:rPr>
          <w:rFonts w:ascii="Times New Roman" w:hAnsi="Times New Roman" w:cs="Times New Roman"/>
          <w:sz w:val="28"/>
          <w:szCs w:val="28"/>
        </w:rPr>
        <w:t xml:space="preserve">, </w:t>
      </w:r>
      <w:r w:rsidR="00B53FCF" w:rsidRPr="00B53FCF">
        <w:rPr>
          <w:rFonts w:ascii="Times New Roman" w:hAnsi="Times New Roman" w:cs="Times New Roman"/>
          <w:sz w:val="28"/>
          <w:szCs w:val="28"/>
        </w:rPr>
        <w:t xml:space="preserve"> </w:t>
      </w:r>
      <w:r w:rsidR="00B53FCF">
        <w:rPr>
          <w:rFonts w:ascii="Times New Roman" w:hAnsi="Times New Roman" w:cs="Times New Roman"/>
          <w:sz w:val="28"/>
          <w:szCs w:val="28"/>
        </w:rPr>
        <w:t>предложенные группой</w:t>
      </w:r>
      <w:r w:rsidRPr="00D87349">
        <w:rPr>
          <w:rFonts w:ascii="Times New Roman" w:hAnsi="Times New Roman" w:cs="Times New Roman"/>
          <w:sz w:val="28"/>
          <w:szCs w:val="28"/>
        </w:rPr>
        <w:t>:</w:t>
      </w:r>
    </w:p>
    <w:p w:rsidR="00882584" w:rsidRPr="00D87349" w:rsidRDefault="00882584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создание профилактических программ, с целью плодотворной работы в этом направлении – начало уч</w:t>
      </w:r>
      <w:r w:rsidR="00B53FCF">
        <w:rPr>
          <w:rFonts w:ascii="Times New Roman" w:hAnsi="Times New Roman" w:cs="Times New Roman"/>
          <w:sz w:val="28"/>
          <w:szCs w:val="28"/>
        </w:rPr>
        <w:t xml:space="preserve">ебного </w:t>
      </w:r>
      <w:r w:rsidRPr="00D87349">
        <w:rPr>
          <w:rFonts w:ascii="Times New Roman" w:hAnsi="Times New Roman" w:cs="Times New Roman"/>
          <w:sz w:val="28"/>
          <w:szCs w:val="28"/>
        </w:rPr>
        <w:t>года;</w:t>
      </w:r>
    </w:p>
    <w:p w:rsidR="00882584" w:rsidRPr="00D87349" w:rsidRDefault="00CA720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создание и работа социально - психологической службы, с целью</w:t>
      </w:r>
      <w:r w:rsidR="002F7149" w:rsidRPr="00D87349">
        <w:rPr>
          <w:rFonts w:ascii="Times New Roman" w:hAnsi="Times New Roman" w:cs="Times New Roman"/>
          <w:sz w:val="28"/>
          <w:szCs w:val="28"/>
        </w:rPr>
        <w:t xml:space="preserve"> </w:t>
      </w:r>
      <w:r w:rsidR="00361E3C">
        <w:rPr>
          <w:rFonts w:ascii="Times New Roman" w:hAnsi="Times New Roman" w:cs="Times New Roman"/>
          <w:sz w:val="28"/>
          <w:szCs w:val="28"/>
        </w:rPr>
        <w:t>эффективной работы в данном направлении внутри школы;</w:t>
      </w:r>
    </w:p>
    <w:p w:rsidR="00CA7207" w:rsidRPr="00D87349" w:rsidRDefault="00CA7207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тематические педсоветы, методические совещания, мастер-классы, с целью информирования педагогов, обмена опытом, повыш</w:t>
      </w:r>
      <w:r w:rsidR="00115B86" w:rsidRPr="00D87349">
        <w:rPr>
          <w:rFonts w:ascii="Times New Roman" w:hAnsi="Times New Roman" w:cs="Times New Roman"/>
          <w:sz w:val="28"/>
          <w:szCs w:val="28"/>
        </w:rPr>
        <w:t>е</w:t>
      </w:r>
      <w:r w:rsidRPr="00D87349">
        <w:rPr>
          <w:rFonts w:ascii="Times New Roman" w:hAnsi="Times New Roman" w:cs="Times New Roman"/>
          <w:sz w:val="28"/>
          <w:szCs w:val="28"/>
        </w:rPr>
        <w:t>ния квалификации</w:t>
      </w:r>
      <w:r w:rsidR="00115B86" w:rsidRPr="00D87349">
        <w:rPr>
          <w:rFonts w:ascii="Times New Roman" w:hAnsi="Times New Roman" w:cs="Times New Roman"/>
          <w:sz w:val="28"/>
          <w:szCs w:val="28"/>
        </w:rPr>
        <w:t xml:space="preserve"> – в теч</w:t>
      </w:r>
      <w:r w:rsidR="00B53FCF">
        <w:rPr>
          <w:rFonts w:ascii="Times New Roman" w:hAnsi="Times New Roman" w:cs="Times New Roman"/>
          <w:sz w:val="28"/>
          <w:szCs w:val="28"/>
        </w:rPr>
        <w:t xml:space="preserve">ение </w:t>
      </w:r>
      <w:r w:rsidR="00115B86" w:rsidRPr="00D87349">
        <w:rPr>
          <w:rFonts w:ascii="Times New Roman" w:hAnsi="Times New Roman" w:cs="Times New Roman"/>
          <w:sz w:val="28"/>
          <w:szCs w:val="28"/>
        </w:rPr>
        <w:t>года;</w:t>
      </w:r>
    </w:p>
    <w:p w:rsidR="00115B86" w:rsidRPr="00D87349" w:rsidRDefault="00115B86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общешкольные тематические мероприятия, с целью занятости, развития, самореализации учащихся – в теч</w:t>
      </w:r>
      <w:r w:rsidR="00B53FCF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D87349">
        <w:rPr>
          <w:rFonts w:ascii="Times New Roman" w:hAnsi="Times New Roman" w:cs="Times New Roman"/>
          <w:sz w:val="28"/>
          <w:szCs w:val="28"/>
        </w:rPr>
        <w:t>года;</w:t>
      </w:r>
    </w:p>
    <w:p w:rsidR="00F63B0A" w:rsidRPr="00D87349" w:rsidRDefault="00F63B0A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*Акция «Мы против наркотиков!»</w:t>
      </w:r>
    </w:p>
    <w:p w:rsidR="00F63B0A" w:rsidRPr="00D87349" w:rsidRDefault="00F63B0A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*День здоровья.</w:t>
      </w:r>
    </w:p>
    <w:p w:rsidR="00F63B0A" w:rsidRPr="00D87349" w:rsidRDefault="00F63B0A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*Конкурс плакатов «Мы за здоровый образ жизни!»</w:t>
      </w:r>
    </w:p>
    <w:p w:rsidR="00B53FCF" w:rsidRPr="00B53FCF" w:rsidRDefault="00F63B0A" w:rsidP="00B53FC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*Декада правовых знаний.</w:t>
      </w:r>
    </w:p>
    <w:p w:rsidR="00B53FCF" w:rsidRPr="00D87349" w:rsidRDefault="00B53FCF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*«День полезных привычек»</w:t>
      </w:r>
    </w:p>
    <w:p w:rsidR="00323B28" w:rsidRPr="00740C15" w:rsidRDefault="00115B86" w:rsidP="00740C1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C15">
        <w:rPr>
          <w:rFonts w:ascii="Times New Roman" w:hAnsi="Times New Roman" w:cs="Times New Roman"/>
          <w:sz w:val="28"/>
          <w:szCs w:val="28"/>
        </w:rPr>
        <w:t>обозначение проблемы на районно</w:t>
      </w:r>
      <w:r w:rsidR="00740C15">
        <w:rPr>
          <w:rFonts w:ascii="Times New Roman" w:hAnsi="Times New Roman" w:cs="Times New Roman"/>
          <w:sz w:val="28"/>
          <w:szCs w:val="28"/>
        </w:rPr>
        <w:t xml:space="preserve">м уровне, с целью эффективности </w:t>
      </w:r>
      <w:r w:rsidRPr="00740C15">
        <w:rPr>
          <w:rFonts w:ascii="Times New Roman" w:hAnsi="Times New Roman" w:cs="Times New Roman"/>
          <w:sz w:val="28"/>
          <w:szCs w:val="28"/>
        </w:rPr>
        <w:t>работы в данном направлении;</w:t>
      </w:r>
    </w:p>
    <w:p w:rsidR="00115B86" w:rsidRPr="00D87349" w:rsidRDefault="00115B86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повышение квалификации педагогов, с целью эффективности работы;</w:t>
      </w:r>
    </w:p>
    <w:p w:rsidR="00115B86" w:rsidRPr="00D87349" w:rsidRDefault="00115B86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спортивные соревнования, акции, конкурсы и т.</w:t>
      </w:r>
      <w:r w:rsidR="00B53FCF">
        <w:rPr>
          <w:rFonts w:ascii="Times New Roman" w:hAnsi="Times New Roman" w:cs="Times New Roman"/>
          <w:sz w:val="28"/>
          <w:szCs w:val="28"/>
        </w:rPr>
        <w:t xml:space="preserve"> </w:t>
      </w:r>
      <w:r w:rsidRPr="00D87349">
        <w:rPr>
          <w:rFonts w:ascii="Times New Roman" w:hAnsi="Times New Roman" w:cs="Times New Roman"/>
          <w:sz w:val="28"/>
          <w:szCs w:val="28"/>
        </w:rPr>
        <w:t>д, с целью пропаганды ЗОЖ – по плану;</w:t>
      </w:r>
    </w:p>
    <w:p w:rsidR="00115B86" w:rsidRPr="00D87349" w:rsidRDefault="00115B86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сопровождение учащихся, стоящих на всех видах учёта, детей входящих в зону риска, с целью п</w:t>
      </w:r>
      <w:r w:rsidR="00C91D64" w:rsidRPr="00D87349">
        <w:rPr>
          <w:rFonts w:ascii="Times New Roman" w:hAnsi="Times New Roman" w:cs="Times New Roman"/>
          <w:sz w:val="28"/>
          <w:szCs w:val="28"/>
        </w:rPr>
        <w:t>р</w:t>
      </w:r>
      <w:r w:rsidRPr="00D87349">
        <w:rPr>
          <w:rFonts w:ascii="Times New Roman" w:hAnsi="Times New Roman" w:cs="Times New Roman"/>
          <w:sz w:val="28"/>
          <w:szCs w:val="28"/>
        </w:rPr>
        <w:t>оведения профилактической работы и оказан</w:t>
      </w:r>
      <w:r w:rsidR="00E902F1" w:rsidRPr="00D87349">
        <w:rPr>
          <w:rFonts w:ascii="Times New Roman" w:hAnsi="Times New Roman" w:cs="Times New Roman"/>
          <w:sz w:val="28"/>
          <w:szCs w:val="28"/>
        </w:rPr>
        <w:t>ия своевременной помощи ребёнку;</w:t>
      </w:r>
    </w:p>
    <w:p w:rsidR="00E902F1" w:rsidRPr="00D87349" w:rsidRDefault="00C2376E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-17145</wp:posOffset>
            </wp:positionV>
            <wp:extent cx="2098040" cy="1732280"/>
            <wp:effectExtent l="19050" t="0" r="0" b="0"/>
            <wp:wrapThrough wrapText="bothSides">
              <wp:wrapPolygon edited="0">
                <wp:start x="-196" y="0"/>
                <wp:lineTo x="-196" y="21378"/>
                <wp:lineTo x="21574" y="21378"/>
                <wp:lineTo x="21574" y="0"/>
                <wp:lineTo x="-196" y="0"/>
              </wp:wrapPolygon>
            </wp:wrapThrough>
            <wp:docPr id="18" name="Рисунок 18" descr="C:\Users\Raybook\Desktop\imgpreviewCATO7G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aybook\Desktop\imgpreviewCATO7G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7149" w:rsidRPr="00D87349">
        <w:rPr>
          <w:rFonts w:ascii="Times New Roman" w:hAnsi="Times New Roman" w:cs="Times New Roman"/>
          <w:sz w:val="28"/>
          <w:szCs w:val="28"/>
        </w:rPr>
        <w:t>работа Совета профилактики, с целью своевременной помощи учащимся в проблемных ситуациях;</w:t>
      </w:r>
    </w:p>
    <w:p w:rsidR="002F7149" w:rsidRDefault="002F7149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проведение Единого дня профилактики, с целью проведения профилактич</w:t>
      </w:r>
      <w:r w:rsidR="00F63B0A" w:rsidRPr="00D87349">
        <w:rPr>
          <w:rFonts w:ascii="Times New Roman" w:hAnsi="Times New Roman" w:cs="Times New Roman"/>
          <w:sz w:val="28"/>
          <w:szCs w:val="28"/>
        </w:rPr>
        <w:t>еских мероприятий;</w:t>
      </w:r>
    </w:p>
    <w:p w:rsidR="00740C15" w:rsidRPr="00D87349" w:rsidRDefault="00740C15" w:rsidP="00740C15">
      <w:pPr>
        <w:pStyle w:val="a3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F63B0A" w:rsidRPr="00D87349" w:rsidRDefault="00F63B0A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сотрудничество со специалистами, работающими в данном направлении, с целью эффективности работы;</w:t>
      </w:r>
    </w:p>
    <w:p w:rsidR="00F63B0A" w:rsidRDefault="00361E3C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63B0A" w:rsidRPr="00D87349">
        <w:rPr>
          <w:rFonts w:ascii="Times New Roman" w:hAnsi="Times New Roman" w:cs="Times New Roman"/>
          <w:sz w:val="28"/>
          <w:szCs w:val="28"/>
        </w:rPr>
        <w:t>абота информирующих стендов в учебном заведении, с целью пропаганды ЗОЖ;</w:t>
      </w:r>
    </w:p>
    <w:p w:rsidR="00361E3C" w:rsidRPr="00D87349" w:rsidRDefault="00361E3C" w:rsidP="00361E3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5B86" w:rsidRPr="00D87349" w:rsidRDefault="00C91D64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4 группа. «Мишень» - </w:t>
      </w:r>
      <w:r w:rsidR="00115B86" w:rsidRPr="00D87349">
        <w:rPr>
          <w:rFonts w:ascii="Times New Roman" w:hAnsi="Times New Roman" w:cs="Times New Roman"/>
          <w:sz w:val="28"/>
          <w:szCs w:val="28"/>
        </w:rPr>
        <w:t>Семья.</w:t>
      </w:r>
    </w:p>
    <w:p w:rsidR="00115B86" w:rsidRPr="00D87349" w:rsidRDefault="00115B86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Факторы риска: </w:t>
      </w:r>
      <w:r w:rsidR="002364CC" w:rsidRPr="00D87349">
        <w:rPr>
          <w:rFonts w:ascii="Times New Roman" w:hAnsi="Times New Roman" w:cs="Times New Roman"/>
          <w:sz w:val="28"/>
          <w:szCs w:val="28"/>
        </w:rPr>
        <w:t xml:space="preserve">невыполнение родительских обязанностей по воспитанию, </w:t>
      </w:r>
      <w:r w:rsidR="00F63B0A" w:rsidRPr="00D87349">
        <w:rPr>
          <w:rFonts w:ascii="Times New Roman" w:hAnsi="Times New Roman" w:cs="Times New Roman"/>
          <w:sz w:val="28"/>
          <w:szCs w:val="28"/>
        </w:rPr>
        <w:t>образованию и содержанию детей;  безнадзорность;</w:t>
      </w:r>
      <w:r w:rsidRPr="00D87349">
        <w:rPr>
          <w:rFonts w:ascii="Times New Roman" w:hAnsi="Times New Roman" w:cs="Times New Roman"/>
          <w:sz w:val="28"/>
          <w:szCs w:val="28"/>
        </w:rPr>
        <w:t xml:space="preserve"> </w:t>
      </w:r>
      <w:r w:rsidR="00F63B0A" w:rsidRPr="00D87349">
        <w:rPr>
          <w:rFonts w:ascii="Times New Roman" w:hAnsi="Times New Roman" w:cs="Times New Roman"/>
          <w:sz w:val="28"/>
          <w:szCs w:val="28"/>
        </w:rPr>
        <w:t>употребление родителями ПАВ; безработица; необразованность родителей;</w:t>
      </w:r>
      <w:r w:rsidR="002364CC" w:rsidRPr="00D87349">
        <w:rPr>
          <w:rFonts w:ascii="Times New Roman" w:hAnsi="Times New Roman" w:cs="Times New Roman"/>
          <w:sz w:val="28"/>
          <w:szCs w:val="28"/>
        </w:rPr>
        <w:t xml:space="preserve"> отстранение от выполнения ребёнком обязанн</w:t>
      </w:r>
      <w:r w:rsidR="00F63B0A" w:rsidRPr="00D87349">
        <w:rPr>
          <w:rFonts w:ascii="Times New Roman" w:hAnsi="Times New Roman" w:cs="Times New Roman"/>
          <w:sz w:val="28"/>
          <w:szCs w:val="28"/>
        </w:rPr>
        <w:t>остей в семье;</w:t>
      </w:r>
      <w:r w:rsidR="002364CC" w:rsidRPr="00D87349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F63B0A" w:rsidRPr="00D87349">
        <w:rPr>
          <w:rFonts w:ascii="Times New Roman" w:hAnsi="Times New Roman" w:cs="Times New Roman"/>
          <w:sz w:val="28"/>
          <w:szCs w:val="28"/>
        </w:rPr>
        <w:t xml:space="preserve"> интереса жизнью своего ребёнка;</w:t>
      </w:r>
      <w:r w:rsidR="002364CC" w:rsidRPr="00D87349">
        <w:rPr>
          <w:rFonts w:ascii="Times New Roman" w:hAnsi="Times New Roman" w:cs="Times New Roman"/>
          <w:sz w:val="28"/>
          <w:szCs w:val="28"/>
        </w:rPr>
        <w:t xml:space="preserve"> развод родителей</w:t>
      </w:r>
      <w:r w:rsidR="00F63B0A" w:rsidRPr="00D87349">
        <w:rPr>
          <w:rFonts w:ascii="Times New Roman" w:hAnsi="Times New Roman" w:cs="Times New Roman"/>
          <w:sz w:val="28"/>
          <w:szCs w:val="28"/>
        </w:rPr>
        <w:t xml:space="preserve">; неполные семьи; осужденные родители; </w:t>
      </w:r>
      <w:r w:rsidR="002364CC" w:rsidRPr="00D87349">
        <w:rPr>
          <w:rFonts w:ascii="Times New Roman" w:hAnsi="Times New Roman" w:cs="Times New Roman"/>
          <w:sz w:val="28"/>
          <w:szCs w:val="28"/>
        </w:rPr>
        <w:t>отсутствие родителей.</w:t>
      </w:r>
    </w:p>
    <w:p w:rsidR="002364CC" w:rsidRPr="00D87349" w:rsidRDefault="002364CC" w:rsidP="00D87349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B53FCF">
        <w:rPr>
          <w:rFonts w:ascii="Times New Roman" w:hAnsi="Times New Roman" w:cs="Times New Roman"/>
          <w:sz w:val="28"/>
          <w:szCs w:val="28"/>
        </w:rPr>
        <w:t>,</w:t>
      </w:r>
      <w:r w:rsidR="00B53FCF" w:rsidRPr="00B53FCF">
        <w:rPr>
          <w:rFonts w:ascii="Times New Roman" w:hAnsi="Times New Roman" w:cs="Times New Roman"/>
          <w:sz w:val="28"/>
          <w:szCs w:val="28"/>
        </w:rPr>
        <w:t xml:space="preserve"> </w:t>
      </w:r>
      <w:r w:rsidR="00B53FCF">
        <w:rPr>
          <w:rFonts w:ascii="Times New Roman" w:hAnsi="Times New Roman" w:cs="Times New Roman"/>
          <w:sz w:val="28"/>
          <w:szCs w:val="28"/>
        </w:rPr>
        <w:t>предложенные группой</w:t>
      </w:r>
      <w:proofErr w:type="gramStart"/>
      <w:r w:rsidR="00B53FCF">
        <w:rPr>
          <w:rFonts w:ascii="Times New Roman" w:hAnsi="Times New Roman" w:cs="Times New Roman"/>
          <w:sz w:val="28"/>
          <w:szCs w:val="28"/>
        </w:rPr>
        <w:t xml:space="preserve"> </w:t>
      </w:r>
      <w:r w:rsidRPr="00D873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64CC" w:rsidRPr="00D87349" w:rsidRDefault="002364CC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Родительские собрания</w:t>
      </w:r>
      <w:r w:rsidR="00E902F1" w:rsidRPr="00D87349">
        <w:rPr>
          <w:rFonts w:ascii="Times New Roman" w:hAnsi="Times New Roman" w:cs="Times New Roman"/>
          <w:sz w:val="28"/>
          <w:szCs w:val="28"/>
        </w:rPr>
        <w:t>, с целью информирования родителей;</w:t>
      </w:r>
    </w:p>
    <w:p w:rsidR="00E902F1" w:rsidRPr="00D87349" w:rsidRDefault="00E902F1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Круглые столы, с целью обсуждения данной проблемы;</w:t>
      </w:r>
    </w:p>
    <w:p w:rsidR="00E902F1" w:rsidRPr="00D87349" w:rsidRDefault="00E902F1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Участ</w:t>
      </w:r>
      <w:r w:rsidR="002F7149" w:rsidRPr="00D87349">
        <w:rPr>
          <w:rFonts w:ascii="Times New Roman" w:hAnsi="Times New Roman" w:cs="Times New Roman"/>
          <w:sz w:val="28"/>
          <w:szCs w:val="28"/>
        </w:rPr>
        <w:t>ие в работе Совета профилактики, с целью эффективности работы;</w:t>
      </w:r>
    </w:p>
    <w:p w:rsidR="00E902F1" w:rsidRPr="00D87349" w:rsidRDefault="002F7149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Работа родительского комитета, с целью помощи в проблемных ситуациях, поддержки учащихся;</w:t>
      </w:r>
    </w:p>
    <w:p w:rsidR="00E902F1" w:rsidRPr="00D87349" w:rsidRDefault="004027E5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Работа информирующих стендов в учебном заведении, с целью пропаганды ЗОЖ;</w:t>
      </w:r>
    </w:p>
    <w:p w:rsidR="00323B28" w:rsidRPr="00740C15" w:rsidRDefault="004027E5" w:rsidP="00740C1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C15">
        <w:rPr>
          <w:rFonts w:ascii="Times New Roman" w:hAnsi="Times New Roman" w:cs="Times New Roman"/>
          <w:sz w:val="28"/>
          <w:szCs w:val="28"/>
        </w:rPr>
        <w:t>Планомерная работа с неблагополучными, многодетными, малообеспеченными, неполными семьями, с целью поддержки и оказания помощи;</w:t>
      </w:r>
    </w:p>
    <w:p w:rsidR="004027E5" w:rsidRPr="00D87349" w:rsidRDefault="001D4435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Индивидуальные беседы с родителями, ведущими асоциальный образ жизни, с целью поддержки, помощи в проблемных ситуациях;</w:t>
      </w:r>
    </w:p>
    <w:p w:rsidR="001D4435" w:rsidRPr="00D87349" w:rsidRDefault="001D4435" w:rsidP="00D8734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Посещение семей социального риска, с целью выявления проблем в семье, профилактических бесед.</w:t>
      </w:r>
    </w:p>
    <w:p w:rsidR="00887619" w:rsidRDefault="00887619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DD4" w:rsidRDefault="00951DD4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DD4" w:rsidRDefault="00951DD4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DD4" w:rsidRPr="00D87349" w:rsidRDefault="00951DD4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619" w:rsidRPr="00D87349" w:rsidRDefault="00887619" w:rsidP="00D873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3FCF" w:rsidRPr="00D87349" w:rsidRDefault="00B53FCF" w:rsidP="00323B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87619" w:rsidRPr="00951DD4" w:rsidRDefault="00887619" w:rsidP="00951DD4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1DD4">
        <w:rPr>
          <w:rFonts w:ascii="Times New Roman" w:hAnsi="Times New Roman" w:cs="Times New Roman"/>
          <w:b/>
          <w:sz w:val="36"/>
          <w:szCs w:val="36"/>
        </w:rPr>
        <w:lastRenderedPageBreak/>
        <w:t>Список литературы.</w:t>
      </w:r>
    </w:p>
    <w:p w:rsidR="001D4435" w:rsidRPr="00D87349" w:rsidRDefault="001D4435" w:rsidP="00B53F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619" w:rsidRPr="00B53FCF" w:rsidRDefault="00887619" w:rsidP="00B53FC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CF">
        <w:rPr>
          <w:rFonts w:ascii="Times New Roman" w:hAnsi="Times New Roman" w:cs="Times New Roman"/>
          <w:sz w:val="28"/>
          <w:szCs w:val="28"/>
        </w:rPr>
        <w:t>Василькова Ю.В. Социальная педагогика. М., АКАДЕМА, 2000.</w:t>
      </w:r>
    </w:p>
    <w:p w:rsidR="00887619" w:rsidRPr="00B53FCF" w:rsidRDefault="00887619" w:rsidP="00B53FC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CF">
        <w:rPr>
          <w:rFonts w:ascii="Times New Roman" w:hAnsi="Times New Roman" w:cs="Times New Roman"/>
          <w:sz w:val="28"/>
          <w:szCs w:val="28"/>
        </w:rPr>
        <w:t>Курбатов В.И. Социальная работа, М: Педагогика,2000.</w:t>
      </w:r>
    </w:p>
    <w:p w:rsidR="00887619" w:rsidRPr="00B53FCF" w:rsidRDefault="00887619" w:rsidP="00B53FC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CF">
        <w:rPr>
          <w:rFonts w:ascii="Times New Roman" w:hAnsi="Times New Roman" w:cs="Times New Roman"/>
          <w:sz w:val="28"/>
          <w:szCs w:val="28"/>
        </w:rPr>
        <w:t xml:space="preserve">Практикум по социально – психологическому тренингу /под ред. </w:t>
      </w:r>
    </w:p>
    <w:p w:rsidR="00B53FCF" w:rsidRDefault="00887619" w:rsidP="00B53FC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 xml:space="preserve">Б.Д. </w:t>
      </w:r>
      <w:proofErr w:type="spellStart"/>
      <w:r w:rsidRPr="00D87349">
        <w:rPr>
          <w:rFonts w:ascii="Times New Roman" w:hAnsi="Times New Roman" w:cs="Times New Roman"/>
          <w:sz w:val="28"/>
          <w:szCs w:val="28"/>
        </w:rPr>
        <w:t>Парыгина</w:t>
      </w:r>
      <w:proofErr w:type="spellEnd"/>
      <w:r w:rsidRPr="00D87349">
        <w:rPr>
          <w:rFonts w:ascii="Times New Roman" w:hAnsi="Times New Roman" w:cs="Times New Roman"/>
          <w:sz w:val="28"/>
          <w:szCs w:val="28"/>
        </w:rPr>
        <w:t>. СПб,</w:t>
      </w:r>
      <w:r w:rsidR="00B53FCF">
        <w:rPr>
          <w:rFonts w:ascii="Times New Roman" w:hAnsi="Times New Roman" w:cs="Times New Roman"/>
          <w:sz w:val="28"/>
          <w:szCs w:val="28"/>
        </w:rPr>
        <w:t xml:space="preserve"> 1994</w:t>
      </w:r>
    </w:p>
    <w:p w:rsidR="00887619" w:rsidRPr="00B53FCF" w:rsidRDefault="00887619" w:rsidP="00B53FC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CF">
        <w:rPr>
          <w:rFonts w:ascii="Times New Roman" w:hAnsi="Times New Roman" w:cs="Times New Roman"/>
          <w:sz w:val="28"/>
          <w:szCs w:val="28"/>
        </w:rPr>
        <w:t xml:space="preserve">Маркелов С.П. </w:t>
      </w:r>
      <w:proofErr w:type="gramStart"/>
      <w:r w:rsidRPr="00B53FCF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B53FCF">
        <w:rPr>
          <w:rFonts w:ascii="Times New Roman" w:hAnsi="Times New Roman" w:cs="Times New Roman"/>
          <w:sz w:val="28"/>
          <w:szCs w:val="28"/>
        </w:rPr>
        <w:t xml:space="preserve"> антиалкогольная и антинаркотическая   </w:t>
      </w:r>
    </w:p>
    <w:p w:rsidR="00887619" w:rsidRPr="00B53FCF" w:rsidRDefault="00887619" w:rsidP="00B53FC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53FCF">
        <w:rPr>
          <w:rFonts w:ascii="Times New Roman" w:hAnsi="Times New Roman" w:cs="Times New Roman"/>
          <w:sz w:val="28"/>
          <w:szCs w:val="28"/>
        </w:rPr>
        <w:t>профилактическая политика – Харьков, 2000.</w:t>
      </w:r>
    </w:p>
    <w:p w:rsidR="00887619" w:rsidRPr="00B53FCF" w:rsidRDefault="00887619" w:rsidP="00B53FC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FCF">
        <w:rPr>
          <w:rFonts w:ascii="Times New Roman" w:hAnsi="Times New Roman" w:cs="Times New Roman"/>
          <w:sz w:val="28"/>
          <w:szCs w:val="28"/>
        </w:rPr>
        <w:t xml:space="preserve">Профилактика злоупотребления ПАВ среди детей и подростков </w:t>
      </w:r>
    </w:p>
    <w:p w:rsidR="00887619" w:rsidRPr="00D87349" w:rsidRDefault="00887619" w:rsidP="00B53FC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87349">
        <w:rPr>
          <w:rFonts w:ascii="Times New Roman" w:hAnsi="Times New Roman" w:cs="Times New Roman"/>
          <w:sz w:val="28"/>
          <w:szCs w:val="28"/>
        </w:rPr>
        <w:t>( Электронный курс) пер. с англ. – СПб,2000. – Режим доступа:</w:t>
      </w:r>
    </w:p>
    <w:p w:rsidR="00887619" w:rsidRPr="00D87349" w:rsidRDefault="00FA184C" w:rsidP="00B53FC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82216C" w:rsidRPr="00D873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http://www.narcom.ru</w:t>
        </w:r>
      </w:hyperlink>
      <w:r w:rsidR="0082216C" w:rsidRPr="00D87349">
        <w:rPr>
          <w:rFonts w:ascii="Times New Roman" w:hAnsi="Times New Roman" w:cs="Times New Roman"/>
          <w:sz w:val="28"/>
          <w:szCs w:val="28"/>
          <w:lang w:val="en-US"/>
        </w:rPr>
        <w:t xml:space="preserve"> //parents/</w:t>
      </w:r>
      <w:proofErr w:type="spellStart"/>
      <w:r w:rsidR="0082216C" w:rsidRPr="00D87349">
        <w:rPr>
          <w:rFonts w:ascii="Times New Roman" w:hAnsi="Times New Roman" w:cs="Times New Roman"/>
          <w:sz w:val="28"/>
          <w:szCs w:val="28"/>
          <w:lang w:val="en-US"/>
        </w:rPr>
        <w:t>agit</w:t>
      </w:r>
      <w:proofErr w:type="spellEnd"/>
      <w:r w:rsidR="0082216C" w:rsidRPr="00D87349">
        <w:rPr>
          <w:rFonts w:ascii="Times New Roman" w:hAnsi="Times New Roman" w:cs="Times New Roman"/>
          <w:sz w:val="28"/>
          <w:szCs w:val="28"/>
          <w:lang w:val="en-US"/>
        </w:rPr>
        <w:t>/4.html.</w:t>
      </w:r>
    </w:p>
    <w:sectPr w:rsidR="00887619" w:rsidRPr="00D87349" w:rsidSect="00951DD4">
      <w:footerReference w:type="default" r:id="rId11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49" w:rsidRDefault="00D87349" w:rsidP="00D87349">
      <w:pPr>
        <w:spacing w:after="0" w:line="240" w:lineRule="auto"/>
      </w:pPr>
      <w:r>
        <w:separator/>
      </w:r>
    </w:p>
  </w:endnote>
  <w:endnote w:type="continuationSeparator" w:id="0">
    <w:p w:rsidR="00D87349" w:rsidRDefault="00D87349" w:rsidP="00D8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813121"/>
      <w:docPartObj>
        <w:docPartGallery w:val="Page Numbers (Bottom of Page)"/>
        <w:docPartUnique/>
      </w:docPartObj>
    </w:sdtPr>
    <w:sdtEndPr/>
    <w:sdtContent>
      <w:p w:rsidR="00D87349" w:rsidRDefault="00091A9A">
        <w:pPr>
          <w:pStyle w:val="a7"/>
          <w:jc w:val="right"/>
        </w:pPr>
        <w:r>
          <w:fldChar w:fldCharType="begin"/>
        </w:r>
        <w:r w:rsidR="00D87349">
          <w:instrText>PAGE   \* MERGEFORMAT</w:instrText>
        </w:r>
        <w:r>
          <w:fldChar w:fldCharType="separate"/>
        </w:r>
        <w:r w:rsidR="00FA184C">
          <w:rPr>
            <w:noProof/>
          </w:rPr>
          <w:t>7</w:t>
        </w:r>
        <w:r>
          <w:fldChar w:fldCharType="end"/>
        </w:r>
      </w:p>
    </w:sdtContent>
  </w:sdt>
  <w:p w:rsidR="00D87349" w:rsidRDefault="00D873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49" w:rsidRDefault="00D87349" w:rsidP="00D87349">
      <w:pPr>
        <w:spacing w:after="0" w:line="240" w:lineRule="auto"/>
      </w:pPr>
      <w:r>
        <w:separator/>
      </w:r>
    </w:p>
  </w:footnote>
  <w:footnote w:type="continuationSeparator" w:id="0">
    <w:p w:rsidR="00D87349" w:rsidRDefault="00D87349" w:rsidP="00D87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5F7D"/>
    <w:multiLevelType w:val="hybridMultilevel"/>
    <w:tmpl w:val="5498AF1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1870C5"/>
    <w:multiLevelType w:val="hybridMultilevel"/>
    <w:tmpl w:val="006C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026CA"/>
    <w:multiLevelType w:val="hybridMultilevel"/>
    <w:tmpl w:val="754A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F428F"/>
    <w:multiLevelType w:val="hybridMultilevel"/>
    <w:tmpl w:val="DA28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F6B55"/>
    <w:multiLevelType w:val="hybridMultilevel"/>
    <w:tmpl w:val="539E61AA"/>
    <w:lvl w:ilvl="0" w:tplc="E15AD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283779"/>
    <w:multiLevelType w:val="hybridMultilevel"/>
    <w:tmpl w:val="D9E25D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3C1143"/>
    <w:multiLevelType w:val="hybridMultilevel"/>
    <w:tmpl w:val="02F2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30839"/>
    <w:multiLevelType w:val="hybridMultilevel"/>
    <w:tmpl w:val="49080BC6"/>
    <w:lvl w:ilvl="0" w:tplc="D4067E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8271C"/>
    <w:multiLevelType w:val="hybridMultilevel"/>
    <w:tmpl w:val="87485B5C"/>
    <w:lvl w:ilvl="0" w:tplc="AD4A70B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2567ED"/>
    <w:multiLevelType w:val="hybridMultilevel"/>
    <w:tmpl w:val="754A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E20CC"/>
    <w:multiLevelType w:val="hybridMultilevel"/>
    <w:tmpl w:val="9FEED898"/>
    <w:lvl w:ilvl="0" w:tplc="BE6011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253226"/>
    <w:multiLevelType w:val="hybridMultilevel"/>
    <w:tmpl w:val="B57C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023AB"/>
    <w:multiLevelType w:val="hybridMultilevel"/>
    <w:tmpl w:val="B4F24E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9FA"/>
    <w:rsid w:val="00031A16"/>
    <w:rsid w:val="00091A9A"/>
    <w:rsid w:val="000F5CC5"/>
    <w:rsid w:val="00115B86"/>
    <w:rsid w:val="00122C53"/>
    <w:rsid w:val="00172023"/>
    <w:rsid w:val="001D4435"/>
    <w:rsid w:val="001E2907"/>
    <w:rsid w:val="00222B18"/>
    <w:rsid w:val="00227056"/>
    <w:rsid w:val="002364CC"/>
    <w:rsid w:val="002F45FA"/>
    <w:rsid w:val="002F7149"/>
    <w:rsid w:val="00314BE8"/>
    <w:rsid w:val="00323B28"/>
    <w:rsid w:val="003249FA"/>
    <w:rsid w:val="00361E3C"/>
    <w:rsid w:val="004027E5"/>
    <w:rsid w:val="004159AC"/>
    <w:rsid w:val="00426F0E"/>
    <w:rsid w:val="00431752"/>
    <w:rsid w:val="004860CB"/>
    <w:rsid w:val="00554551"/>
    <w:rsid w:val="005731EB"/>
    <w:rsid w:val="00573BDD"/>
    <w:rsid w:val="00575B94"/>
    <w:rsid w:val="00592336"/>
    <w:rsid w:val="00601EDE"/>
    <w:rsid w:val="006362DB"/>
    <w:rsid w:val="006F2BBD"/>
    <w:rsid w:val="006F3577"/>
    <w:rsid w:val="006F4C12"/>
    <w:rsid w:val="00704D46"/>
    <w:rsid w:val="00710821"/>
    <w:rsid w:val="00711EBB"/>
    <w:rsid w:val="00740C15"/>
    <w:rsid w:val="00785BD6"/>
    <w:rsid w:val="0082216C"/>
    <w:rsid w:val="0085511C"/>
    <w:rsid w:val="00855625"/>
    <w:rsid w:val="0086654B"/>
    <w:rsid w:val="00882584"/>
    <w:rsid w:val="00887619"/>
    <w:rsid w:val="008E73B9"/>
    <w:rsid w:val="008F0FCE"/>
    <w:rsid w:val="008F1A1E"/>
    <w:rsid w:val="00906372"/>
    <w:rsid w:val="00951DD4"/>
    <w:rsid w:val="0096642A"/>
    <w:rsid w:val="009F1656"/>
    <w:rsid w:val="00A31D8A"/>
    <w:rsid w:val="00A34E80"/>
    <w:rsid w:val="00A47BC3"/>
    <w:rsid w:val="00A52E50"/>
    <w:rsid w:val="00A8059A"/>
    <w:rsid w:val="00AA0780"/>
    <w:rsid w:val="00B53FCF"/>
    <w:rsid w:val="00C07770"/>
    <w:rsid w:val="00C2376E"/>
    <w:rsid w:val="00C30109"/>
    <w:rsid w:val="00C56E97"/>
    <w:rsid w:val="00C91D64"/>
    <w:rsid w:val="00CA7207"/>
    <w:rsid w:val="00D506D0"/>
    <w:rsid w:val="00D87349"/>
    <w:rsid w:val="00DE4994"/>
    <w:rsid w:val="00DF7A20"/>
    <w:rsid w:val="00E10625"/>
    <w:rsid w:val="00E526E9"/>
    <w:rsid w:val="00E55390"/>
    <w:rsid w:val="00E71577"/>
    <w:rsid w:val="00E902F1"/>
    <w:rsid w:val="00ED0B9E"/>
    <w:rsid w:val="00EE4A2E"/>
    <w:rsid w:val="00F22667"/>
    <w:rsid w:val="00F22AD4"/>
    <w:rsid w:val="00F522C5"/>
    <w:rsid w:val="00F63B0A"/>
    <w:rsid w:val="00FA1555"/>
    <w:rsid w:val="00FA184C"/>
    <w:rsid w:val="00FB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E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21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349"/>
  </w:style>
  <w:style w:type="paragraph" w:styleId="a7">
    <w:name w:val="footer"/>
    <w:basedOn w:val="a"/>
    <w:link w:val="a8"/>
    <w:uiPriority w:val="99"/>
    <w:unhideWhenUsed/>
    <w:rsid w:val="00D8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349"/>
  </w:style>
  <w:style w:type="table" w:styleId="a9">
    <w:name w:val="Table Grid"/>
    <w:basedOn w:val="a1"/>
    <w:uiPriority w:val="59"/>
    <w:rsid w:val="0012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2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3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arco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9043B-89E0-4A8E-9BB2-AF0F63BA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Балакина</cp:lastModifiedBy>
  <cp:revision>3</cp:revision>
  <dcterms:created xsi:type="dcterms:W3CDTF">2013-02-27T10:32:00Z</dcterms:created>
  <dcterms:modified xsi:type="dcterms:W3CDTF">2013-08-20T08:01:00Z</dcterms:modified>
</cp:coreProperties>
</file>