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D1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Toc303579442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математики в 1"Б" классе</w:t>
      </w:r>
    </w:p>
    <w:p w:rsidR="008A29D1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ГБОУ СОШ №628</w:t>
      </w:r>
    </w:p>
    <w:p w:rsidR="008A29D1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г. Москвы</w:t>
      </w:r>
    </w:p>
    <w:p w:rsidR="008A29D1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учитель </w:t>
      </w:r>
    </w:p>
    <w:p w:rsidR="008A29D1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Верижникова Маргарита Александровна</w:t>
      </w:r>
      <w:r w:rsidR="004D0A73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622FC0" w:rsidRDefault="008A29D1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(программа "Школа России")</w:t>
      </w:r>
    </w:p>
    <w:p w:rsidR="008A29D1" w:rsidRDefault="00622FC0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25.02.2014.</w:t>
      </w:r>
      <w:r w:rsidR="004D0A73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</w:t>
      </w:r>
    </w:p>
    <w:p w:rsidR="004D0A73" w:rsidRDefault="004D0A73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Устная нумерация чисел в пределах 20</w:t>
      </w:r>
    </w:p>
    <w:p w:rsidR="004D0A73" w:rsidRDefault="004D0A7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цели: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с десятком как новой единицей счёта; показать, как образуются числа второго десятка; раскрыть особенность их названий и порядок следования при счёте.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знать, как образуются числа второго десятка; уметь использовать десяток как новую единицу счёта.</w:t>
      </w:r>
    </w:p>
    <w:p w:rsidR="004D0A73" w:rsidRDefault="004D0A73">
      <w:pPr>
        <w:pStyle w:val="ParagraphStyle"/>
        <w:keepLines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(метапредметные):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различать способ и результат действия; принимать практическую задачу.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слушать и вступать в диалог, участвовать в коллективном обсуждении.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уметь работать с макбуком; определять умения, которые будут сформированы на основе изучения данного раздела; отвечать на простые вопросы учителя, находить нужную информацию; сравнивать предметы, объекты: находить общее и различия; группировать предметы, объекты на основе существенных признаков;  определять тему урока.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выбор, как поступить в предложенных педагогом ситуациях общения и сотрудничества, опираясь на общие для всех простые правила поведения, при поддержке других участников группы и педагога.</w:t>
      </w:r>
    </w:p>
    <w:p w:rsidR="004D0A73" w:rsidRDefault="004D0A73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0A73" w:rsidRDefault="004D0A73">
      <w:pPr>
        <w:pStyle w:val="ParagraphStyle"/>
        <w:keepLines/>
        <w:spacing w:before="105" w:after="105" w:line="264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D0A73" w:rsidRDefault="004D0A73" w:rsidP="004676AD">
      <w:pPr>
        <w:pStyle w:val="ParagraphStyle"/>
        <w:keepLines/>
        <w:spacing w:before="75" w:after="45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Отдых наш кончается,</w:t>
      </w:r>
    </w:p>
    <w:p w:rsidR="004D0A73" w:rsidRDefault="004D0A73" w:rsidP="004676AD">
      <w:pPr>
        <w:pStyle w:val="ParagraphStyle"/>
        <w:spacing w:line="252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 начинается.</w:t>
      </w:r>
    </w:p>
    <w:p w:rsidR="004D0A73" w:rsidRDefault="004D0A73" w:rsidP="004676AD">
      <w:pPr>
        <w:pStyle w:val="ParagraphStyle"/>
        <w:spacing w:line="252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Усердно будем мы трудиться,</w:t>
      </w:r>
    </w:p>
    <w:p w:rsidR="004D0A73" w:rsidRDefault="004D0A73" w:rsidP="004676AD">
      <w:pPr>
        <w:pStyle w:val="ParagraphStyle"/>
        <w:spacing w:line="252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Чтобы чему-то научиться. </w:t>
      </w:r>
    </w:p>
    <w:p w:rsidR="004D0A73" w:rsidRDefault="004D0A73">
      <w:pPr>
        <w:pStyle w:val="ParagraphStyle"/>
        <w:spacing w:line="252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0A73" w:rsidRDefault="004D0A7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отправимся в  страну Математику,там мы побываем в горде чисел первого десятка и познакомся с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городом чисел второго десятка</w:t>
      </w:r>
      <w:r>
        <w:rPr>
          <w:rFonts w:ascii="Times New Roman" w:hAnsi="Times New Roman" w:cs="Times New Roman"/>
          <w:sz w:val="28"/>
          <w:szCs w:val="28"/>
        </w:rPr>
        <w:t xml:space="preserve">. Там мы узнаем, как образуются числа второго десятка, познакомимся с их названиями и порядком следования при счёте. </w:t>
      </w:r>
    </w:p>
    <w:p w:rsidR="004D0A73" w:rsidRDefault="004D0A7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Путешествие наше далёкое, трудное, поэтому с собой берём  смелых и дружных математиков.  А есть среди вас такие? Это мы сейчас проверим. 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</w:p>
    <w:p w:rsidR="004D0A73" w:rsidRDefault="004D0A73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«Набери число». </w:t>
      </w:r>
    </w:p>
    <w:p w:rsidR="004D0A73" w:rsidRDefault="00EF59C6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143500" cy="2676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73" w:rsidRDefault="004D0A73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4D0A73" w:rsidRDefault="004D0A73">
      <w:pPr>
        <w:pStyle w:val="ParagraphStyle"/>
        <w:keepNext/>
        <w:keepLines/>
        <w:tabs>
          <w:tab w:val="left" w:pos="397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59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85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4        5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8           2</w:t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1        8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9           1</w:t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3        6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7           3</w:t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7        2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6           4</w:t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5   1   3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5    3     2</w:t>
      </w:r>
    </w:p>
    <w:p w:rsidR="004D0A73" w:rsidRDefault="004D0A73">
      <w:pPr>
        <w:pStyle w:val="ParagraphStyle"/>
        <w:keepNext/>
        <w:keepLines/>
        <w:tabs>
          <w:tab w:val="left" w:pos="3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6   2   1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7    2     1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листочками со своим соседом. Покажите ему ту карточку, которую он заработал.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А теперь отправляемся в путешествие.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Знакомство с новой единицей счёта – десятком.</w:t>
      </w:r>
    </w:p>
    <w:p w:rsidR="004D0A73" w:rsidRDefault="004D0A7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Первая остановка - город чисел первого десятка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A73" w:rsidRDefault="004D0A73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Отгадаем загадки.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щенка-баловника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Бегают, резвятся,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К шалунишкам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дружка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 громким лаем мчатся.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Вместе будет веселей.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Сколько же всего друзей? (5)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гуся летят над нами,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других за облаками.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спустились на ручей.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Сколько было всех гусей? (8)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Пошла курица гулять,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Собрала своих цыплят.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бежали впереди,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остались позади.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Беспокоится их мать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 не может сосчитать.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Сколько было цыплят? (10)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нашёл в дупле у  белки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лесных орешков мелких.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Вот ещё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лежит,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Мхом заботливо укрыт.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Ну и белка! Вот хозяйка!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Все орешки посчитай-ка. (6)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доске  поочерёдно появляются числа   </w:t>
      </w:r>
      <w:r>
        <w:rPr>
          <w:rFonts w:ascii="Times New Roman" w:hAnsi="Times New Roman" w:cs="Times New Roman"/>
          <w:b/>
          <w:bCs/>
          <w:sz w:val="28"/>
          <w:szCs w:val="28"/>
        </w:rPr>
        <w:t>5  8  10   6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на  эти числа. 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Какое из них отличается от остальных? 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</w:rPr>
        <w:t>. Его можно назвать лишним.)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Почему вы назвали число 10? 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(Оно двузначное, а остальные однозначные.) 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Сколько единиц составляют десяток?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(Десять единиц)</w:t>
      </w:r>
    </w:p>
    <w:p w:rsidR="004D0A73" w:rsidRDefault="004D0A7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45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 xml:space="preserve">  табличка:</w:t>
      </w:r>
    </w:p>
    <w:p w:rsidR="004D0A73" w:rsidRDefault="00EF59C6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609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Один, два, три,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ними, посмотри –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четыре, пять, шесть –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нам надо быстро счесть.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будет семь и восемь.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и девять мы подбросим.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Единицу лишь прибавим – </w:t>
      </w:r>
    </w:p>
    <w:p w:rsidR="004D0A73" w:rsidRDefault="004D0A73">
      <w:pPr>
        <w:pStyle w:val="ParagraphStyle"/>
        <w:spacing w:before="105" w:after="10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десяток вмиг составим.</w:t>
      </w:r>
    </w:p>
    <w:p w:rsidR="004D0A73" w:rsidRDefault="004D0A73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4D0A73" w:rsidRDefault="004D0A73">
      <w:pPr>
        <w:pStyle w:val="ParagraphStyle"/>
        <w:keepLines/>
        <w:spacing w:before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Отправляемся в лесопарк.</w:t>
      </w:r>
      <w:r>
        <w:rPr>
          <w:rFonts w:ascii="Times New Roman" w:hAnsi="Times New Roman" w:cs="Times New Roman"/>
          <w:sz w:val="28"/>
          <w:szCs w:val="28"/>
        </w:rPr>
        <w:t xml:space="preserve"> Здесь нас встречает сорока-белобока.</w:t>
      </w:r>
    </w:p>
    <w:p w:rsidR="004D0A73" w:rsidRDefault="004D0A73">
      <w:pPr>
        <w:pStyle w:val="Centered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с сорокой-белобокой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Дружно делали уроки.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писали и считали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от этого устали.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Встанем по порядку,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Сделаем зарядку.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Крылья расправляем,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классу нашему летаем.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Приседаем столько раз,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пальчиков у нас.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Головою повертели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 место дружно сели.</w:t>
      </w:r>
    </w:p>
    <w:p w:rsidR="004D0A73" w:rsidRDefault="004D0A73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Образование чисел второго десятка.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макбуками.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sz w:val="28"/>
          <w:szCs w:val="28"/>
        </w:rPr>
        <w:t>деятельность учащихся.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сорока-белобока рассказала мне, что в Математической стране очень много цифр и очень мало парков. Надо помочь жителям. Давайте посадим для них лесопарк. А поможет нам это сделать  наш друг-макбук.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Вам предстоит сейчас работать в паре, посмотрите на своего соседа, улыбнитесь друг другу, работайте дружно, все команды выполняйте по очереди. Если есть вопросы, поднимайте руку.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знаете, что в лесопарках деревья высаживают прямыми рядами ? Давайте проведём прямую линию. Это первая лесополоса. На ней надо высадить 10 ёлочек. С помощью какого инструмента мы будем копировать ёлочки?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 С помощью штампа.)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10 ёлочек.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сказать о количестве ёлочек?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>(Их десять.)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10 ёлочек высажены на одной прямой линии-мы получили десяток ёлочек. Значит, можно сказать, что у вас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десять ёлочек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десяток.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надо высадить вторую лесополосу. Проводим вторую прямую линию над первой. Начинаем высаживать осинки.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Высаживаем 1 осинку над десятком ёлочек-получаем 11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Высаживаем 2 осинки  над десятком ёлочек-получаем 12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3 осинки  над десятком ёлочек-получаем 13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4 осинки  над десятком ёлочек-получаем 14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5 осинок  над десятком ёлочек-получаем 15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6 осинок  над десятком ёлочек-получаем 16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7 осинок  над десятком ёлочек-получаем 17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8 осинок  над десятком ёлочек-получаем 18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9 осинок  над десятком ёлочек-получаем 19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Высаживаем 10 осинок  над десятком ёлочек-получаем: десять над десять-20 деревьев.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десятков деревьев мы высадили? (</w:t>
      </w:r>
      <w:r>
        <w:rPr>
          <w:rFonts w:ascii="Times New Roman" w:hAnsi="Times New Roman" w:cs="Times New Roman"/>
          <w:i/>
          <w:iCs/>
          <w:sz w:val="28"/>
          <w:szCs w:val="28"/>
        </w:rPr>
        <w:t>Два.)</w:t>
      </w:r>
    </w:p>
    <w:p w:rsidR="004D0A73" w:rsidRDefault="004D0A73">
      <w:pPr>
        <w:pStyle w:val="ParagraphStyle"/>
        <w:keepNext/>
        <w:keepLines/>
        <w:spacing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 десятка-это 20 единиц.</w:t>
      </w:r>
    </w:p>
    <w:p w:rsidR="004D0A73" w:rsidRDefault="004D0A73">
      <w:pPr>
        <w:pStyle w:val="ParagraphStyle"/>
        <w:keepLines/>
        <w:spacing w:before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помогли жителям Математической страны, теперь нам нужно правильно выйти из программы и правильно выключить макбуки. Работаем тихо, если есть проблемы, поднимаем руку.</w:t>
      </w:r>
    </w:p>
    <w:p w:rsidR="004D0A73" w:rsidRDefault="004D0A73">
      <w:pPr>
        <w:pStyle w:val="ParagraphStyle"/>
        <w:keepLines/>
        <w:spacing w:before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D0A73" w:rsidRDefault="004D0A73">
      <w:pPr>
        <w:pStyle w:val="Centered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Физкультминутка.</w:t>
      </w:r>
    </w:p>
    <w:p w:rsidR="004D0A73" w:rsidRDefault="004D0A73">
      <w:pPr>
        <w:pStyle w:val="ParagraphStyle"/>
        <w:keepLines/>
        <w:spacing w:before="15"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да! Рядом с лесопарком находится парк аттракционов. Хотите покататься?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Начинаем с качелей-"катаемся" глазками. Теперь попрыгаем на батуте. Идём на колесо обозрения. И, наконец, американские горки.</w:t>
      </w:r>
    </w:p>
    <w:p w:rsidR="004D0A73" w:rsidRDefault="004D0A73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Закрепление знания новых единиц счёта.</w:t>
      </w:r>
    </w:p>
    <w:p w:rsidR="004D0A73" w:rsidRDefault="004D0A73">
      <w:pPr>
        <w:pStyle w:val="ParagraphStyle"/>
        <w:keepLines/>
        <w:spacing w:before="4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тетрадях.</w:t>
      </w:r>
    </w:p>
    <w:p w:rsidR="004D0A73" w:rsidRDefault="004D0A73">
      <w:pPr>
        <w:pStyle w:val="ParagraphStyle"/>
        <w:keepLines/>
        <w:spacing w:before="45" w:after="4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Остановка  в городе чисел второго десятка.</w:t>
      </w:r>
    </w:p>
    <w:p w:rsidR="004D0A73" w:rsidRDefault="004D0A73">
      <w:pPr>
        <w:pStyle w:val="ParagraphStyle"/>
        <w:keepLines/>
        <w:spacing w:before="4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числовой ряд от11 до 20.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будем прибавлять по одному, начиная с числа 11, до числа 20 (прибавляют по цепочке и записывают в тетрадях числовой ряд </w:t>
      </w:r>
      <w:r>
        <w:rPr>
          <w:rFonts w:ascii="Times New Roman" w:hAnsi="Times New Roman" w:cs="Times New Roman"/>
          <w:b/>
          <w:bCs/>
          <w:sz w:val="28"/>
          <w:szCs w:val="28"/>
        </w:rPr>
        <w:t>11 12 13 14 15 16 17 18 19 20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D0A73" w:rsidRDefault="004D0A73">
      <w:pPr>
        <w:pStyle w:val="ParagraphStyle"/>
        <w:spacing w:before="105"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наоборот, в порядке уменьшения, отнимаем по одному, начиная с числа 20, до числа 11 (устно).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Решение выражений.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математической стране живут не только числа и цифры, в ней живут ещё и математические знаки.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захотели поиграть с нами в прятки. Попробуйте их найти.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1=6   3 2=5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3=8   5 2=7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6=2   9 4=5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2=2   4 4=8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разделить эти выражения? (Примеры на сложение и вычитание.)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числа в действии сложения, в действии вычитания?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Делимся на группы, 1 группа переписывает примеры, результатом которых является разность, 2 группа - примеры, результатом которых является сумма.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тетрадками со своим соседом. Покажите ему ту карточку, которую он заработал.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Закрепление пройденного материала.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наше путешествие заканчивается. Жителям математической страны очень понравился ваш лесопарк. В знак благодарности,они приготовили для вас красочный витраж, но  увидеть его красоту мы сможем, только после того, как назовём все числа от 1 до 20 по порядку. 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 на экран.</w:t>
      </w:r>
    </w:p>
    <w:p w:rsidR="004D0A73" w:rsidRDefault="004D0A73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урока.</w:t>
      </w:r>
    </w:p>
    <w:p w:rsidR="004D0A73" w:rsidRDefault="004D0A7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нового узнали? Какая работа понравилась больше всего? Покажите мне ту карточку, которая соответствует вашему настроению на уроке.</w:t>
      </w:r>
    </w:p>
    <w:sectPr w:rsidR="004D0A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602E"/>
    <w:rsid w:val="0003784F"/>
    <w:rsid w:val="000D5AF3"/>
    <w:rsid w:val="004676AD"/>
    <w:rsid w:val="004D0A73"/>
    <w:rsid w:val="00622FC0"/>
    <w:rsid w:val="008A29D1"/>
    <w:rsid w:val="00945632"/>
    <w:rsid w:val="00AA602E"/>
    <w:rsid w:val="00D15496"/>
    <w:rsid w:val="00E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E3B5-8BC3-4B74-A8D7-AA6AE69D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2014-06-14T16:00:00Z</dcterms:created>
  <dcterms:modified xsi:type="dcterms:W3CDTF">2014-06-14T16:00:00Z</dcterms:modified>
</cp:coreProperties>
</file>