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D" w:rsidRPr="00C11B45" w:rsidRDefault="005E5B3E" w:rsidP="005E5B3E">
      <w:pPr>
        <w:rPr>
          <w:b/>
          <w:color w:val="1D1B11" w:themeColor="background2" w:themeShade="1A"/>
        </w:rPr>
      </w:pPr>
      <w:r w:rsidRPr="00C11B45">
        <w:rPr>
          <w:b/>
          <w:color w:val="1D1B11" w:themeColor="background2" w:themeShade="1A"/>
        </w:rPr>
        <w:t xml:space="preserve">     </w:t>
      </w:r>
      <w:r w:rsidR="00D60A7D" w:rsidRPr="00C11B45">
        <w:rPr>
          <w:b/>
          <w:color w:val="1D1B11" w:themeColor="background2" w:themeShade="1A"/>
        </w:rPr>
        <w:t xml:space="preserve">         </w:t>
      </w:r>
    </w:p>
    <w:p w:rsidR="005E5B3E" w:rsidRPr="00C11B45" w:rsidRDefault="00D60A7D" w:rsidP="005E5B3E">
      <w:pPr>
        <w:rPr>
          <w:b/>
          <w:color w:val="1D1B11" w:themeColor="background2" w:themeShade="1A"/>
        </w:rPr>
      </w:pPr>
      <w:r w:rsidRPr="00C11B45">
        <w:rPr>
          <w:b/>
          <w:color w:val="1D1B11" w:themeColor="background2" w:themeShade="1A"/>
        </w:rPr>
        <w:t xml:space="preserve">               Планирование карьеры и жизни.</w:t>
      </w:r>
    </w:p>
    <w:p w:rsidR="00D60A7D" w:rsidRPr="00C11B45" w:rsidRDefault="005E5B3E" w:rsidP="005E5B3E">
      <w:pPr>
        <w:rPr>
          <w:b/>
          <w:color w:val="1D1B11" w:themeColor="background2" w:themeShade="1A"/>
          <w:sz w:val="28"/>
          <w:szCs w:val="28"/>
        </w:rPr>
      </w:pPr>
      <w:r w:rsidRPr="00C11B45">
        <w:rPr>
          <w:b/>
          <w:color w:val="1D1B11" w:themeColor="background2" w:themeShade="1A"/>
        </w:rPr>
        <w:t xml:space="preserve">                </w:t>
      </w:r>
      <w:r w:rsidRPr="00C11B45">
        <w:rPr>
          <w:b/>
          <w:color w:val="1D1B11" w:themeColor="background2" w:themeShade="1A"/>
          <w:sz w:val="28"/>
          <w:szCs w:val="28"/>
        </w:rPr>
        <w:tab/>
        <w:t xml:space="preserve">       </w:t>
      </w:r>
    </w:p>
    <w:p w:rsidR="005E5B3E" w:rsidRPr="00C11B45" w:rsidRDefault="00D60A7D" w:rsidP="005E5B3E">
      <w:pPr>
        <w:rPr>
          <w:b/>
          <w:color w:val="1D1B11" w:themeColor="background2" w:themeShade="1A"/>
          <w:sz w:val="32"/>
          <w:szCs w:val="32"/>
        </w:rPr>
      </w:pPr>
      <w:r w:rsidRPr="00C11B45">
        <w:rPr>
          <w:b/>
          <w:color w:val="1D1B11" w:themeColor="background2" w:themeShade="1A"/>
          <w:sz w:val="28"/>
          <w:szCs w:val="28"/>
        </w:rPr>
        <w:t xml:space="preserve">                                   </w:t>
      </w:r>
      <w:r w:rsidR="005E5B3E" w:rsidRPr="00C11B45">
        <w:rPr>
          <w:b/>
          <w:color w:val="1D1B11" w:themeColor="background2" w:themeShade="1A"/>
          <w:sz w:val="32"/>
          <w:szCs w:val="32"/>
        </w:rPr>
        <w:t>Пояснительная записка.</w:t>
      </w:r>
    </w:p>
    <w:p w:rsidR="005E5B3E" w:rsidRPr="00C11B45" w:rsidRDefault="005E5B3E" w:rsidP="005E5B3E">
      <w:pPr>
        <w:rPr>
          <w:color w:val="1D1B11" w:themeColor="background2" w:themeShade="1A"/>
          <w:sz w:val="28"/>
          <w:szCs w:val="28"/>
        </w:rPr>
      </w:pPr>
    </w:p>
    <w:p w:rsidR="00AE59A1" w:rsidRPr="00C11B45" w:rsidRDefault="005E5B3E" w:rsidP="00AE59A1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Программа элективного курса «Планирование карьеры и жизни» является авторизованной программой одноименного курса автора Белкиной Л.В.</w:t>
      </w:r>
    </w:p>
    <w:p w:rsidR="005E5B3E" w:rsidRPr="00C11B45" w:rsidRDefault="005E5B3E" w:rsidP="00AE59A1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В неё внесены следующие изменения:</w:t>
      </w:r>
    </w:p>
    <w:p w:rsidR="005E5B3E" w:rsidRPr="00C11B45" w:rsidRDefault="005E5B3E" w:rsidP="005E5B3E">
      <w:pPr>
        <w:pStyle w:val="a4"/>
        <w:numPr>
          <w:ilvl w:val="0"/>
          <w:numId w:val="1"/>
        </w:numPr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Первоначальная программа Белкиной Л.В. предназначена для учащихся 11 класса. Данная программа адаптирована для учащихся 9 классов.</w:t>
      </w:r>
    </w:p>
    <w:p w:rsidR="005E5B3E" w:rsidRPr="00C11B45" w:rsidRDefault="005E5B3E" w:rsidP="005E5B3E">
      <w:pPr>
        <w:pStyle w:val="a4"/>
        <w:numPr>
          <w:ilvl w:val="0"/>
          <w:numId w:val="1"/>
        </w:numPr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В авторской программе курс рассчитан на 23 часа, элективный курс для 9 классов состоит из 17 часов.</w:t>
      </w:r>
    </w:p>
    <w:p w:rsidR="00AE59A1" w:rsidRPr="00C11B45" w:rsidRDefault="005E5B3E" w:rsidP="005E5B3E">
      <w:pPr>
        <w:pStyle w:val="a4"/>
        <w:numPr>
          <w:ilvl w:val="0"/>
          <w:numId w:val="1"/>
        </w:numPr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Внесены изменения в названия тем уроков, вместо 2 уроков по теме: «Лидерство», разработаны </w:t>
      </w:r>
      <w:r w:rsidR="00AE59A1" w:rsidRPr="00C11B45">
        <w:rPr>
          <w:color w:val="1D1B11" w:themeColor="background2" w:themeShade="1A"/>
          <w:sz w:val="28"/>
          <w:szCs w:val="28"/>
        </w:rPr>
        <w:t>3урока</w:t>
      </w:r>
      <w:r w:rsidRPr="00C11B45">
        <w:rPr>
          <w:color w:val="1D1B11" w:themeColor="background2" w:themeShade="1A"/>
          <w:sz w:val="28"/>
          <w:szCs w:val="28"/>
        </w:rPr>
        <w:t xml:space="preserve"> по теме «Поведение за границей».</w:t>
      </w:r>
    </w:p>
    <w:p w:rsidR="00AE59A1" w:rsidRPr="00C11B45" w:rsidRDefault="00AE59A1" w:rsidP="005E5B3E">
      <w:pPr>
        <w:pStyle w:val="a4"/>
        <w:numPr>
          <w:ilvl w:val="0"/>
          <w:numId w:val="1"/>
        </w:numPr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Раздел «Большие ожидания» переименован в «Планирование карьеры».</w:t>
      </w:r>
    </w:p>
    <w:p w:rsidR="002E267F" w:rsidRPr="00C11B45" w:rsidRDefault="00AE59A1" w:rsidP="005E5B3E">
      <w:pPr>
        <w:pStyle w:val="a4"/>
        <w:numPr>
          <w:ilvl w:val="0"/>
          <w:numId w:val="1"/>
        </w:numPr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Разделы «Коммуникативные навыки», «Путь к успеху» объединены в раздел «Деловой этикет».</w:t>
      </w:r>
      <w:r w:rsidR="005E5B3E" w:rsidRPr="00C11B45">
        <w:rPr>
          <w:color w:val="1D1B11" w:themeColor="background2" w:themeShade="1A"/>
          <w:sz w:val="28"/>
          <w:szCs w:val="28"/>
        </w:rPr>
        <w:t xml:space="preserve"> </w:t>
      </w:r>
    </w:p>
    <w:p w:rsidR="00AE59A1" w:rsidRPr="00C11B45" w:rsidRDefault="00AE59A1" w:rsidP="00AE59A1">
      <w:pPr>
        <w:pStyle w:val="a4"/>
        <w:ind w:left="-179"/>
        <w:jc w:val="both"/>
        <w:rPr>
          <w:color w:val="1D1B11" w:themeColor="background2" w:themeShade="1A"/>
          <w:sz w:val="28"/>
          <w:szCs w:val="28"/>
        </w:rPr>
      </w:pPr>
    </w:p>
    <w:p w:rsidR="002E267F" w:rsidRPr="00C11B45" w:rsidRDefault="002E267F" w:rsidP="002E267F">
      <w:pPr>
        <w:pStyle w:val="a4"/>
        <w:ind w:left="-17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Сравнительная таблица планирования по авторской программе Белкиной Л.</w:t>
      </w:r>
      <w:proofErr w:type="gramStart"/>
      <w:r w:rsidRPr="00C11B45">
        <w:rPr>
          <w:color w:val="1D1B11" w:themeColor="background2" w:themeShade="1A"/>
          <w:sz w:val="28"/>
          <w:szCs w:val="28"/>
        </w:rPr>
        <w:t>В</w:t>
      </w:r>
      <w:proofErr w:type="gramEnd"/>
      <w:r w:rsidRPr="00C11B45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Pr="00C11B45">
        <w:rPr>
          <w:color w:val="1D1B11" w:themeColor="background2" w:themeShade="1A"/>
          <w:sz w:val="28"/>
          <w:szCs w:val="28"/>
        </w:rPr>
        <w:t>для</w:t>
      </w:r>
      <w:proofErr w:type="gramEnd"/>
      <w:r w:rsidRPr="00C11B45">
        <w:rPr>
          <w:color w:val="1D1B11" w:themeColor="background2" w:themeShade="1A"/>
          <w:sz w:val="28"/>
          <w:szCs w:val="28"/>
        </w:rPr>
        <w:t xml:space="preserve"> учащихся 11 классов и авторизованной программе для 9 классов:</w:t>
      </w:r>
    </w:p>
    <w:p w:rsidR="00AE59A1" w:rsidRPr="00C11B45" w:rsidRDefault="00AE59A1" w:rsidP="002E267F">
      <w:pPr>
        <w:pStyle w:val="a4"/>
        <w:ind w:left="-179"/>
        <w:jc w:val="both"/>
        <w:rPr>
          <w:color w:val="1D1B11" w:themeColor="background2" w:themeShade="1A"/>
          <w:sz w:val="28"/>
          <w:szCs w:val="28"/>
        </w:rPr>
      </w:pPr>
    </w:p>
    <w:tbl>
      <w:tblPr>
        <w:tblStyle w:val="a3"/>
        <w:tblW w:w="0" w:type="auto"/>
        <w:tblInd w:w="-179" w:type="dxa"/>
        <w:tblLayout w:type="fixed"/>
        <w:tblLook w:val="04A0"/>
      </w:tblPr>
      <w:tblGrid>
        <w:gridCol w:w="594"/>
        <w:gridCol w:w="2958"/>
        <w:gridCol w:w="1617"/>
        <w:gridCol w:w="647"/>
        <w:gridCol w:w="2317"/>
        <w:gridCol w:w="1617"/>
      </w:tblGrid>
      <w:tr w:rsidR="00F935A1" w:rsidRPr="00C11B45" w:rsidTr="00436209">
        <w:tc>
          <w:tcPr>
            <w:tcW w:w="5169" w:type="dxa"/>
            <w:gridSpan w:val="3"/>
          </w:tcPr>
          <w:p w:rsidR="00AE59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  Программа для 11 классов </w:t>
            </w:r>
          </w:p>
        </w:tc>
        <w:tc>
          <w:tcPr>
            <w:tcW w:w="4581" w:type="dxa"/>
            <w:gridSpan w:val="3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  Программа для 9 классов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F935A1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№</w:t>
            </w:r>
          </w:p>
          <w:p w:rsidR="00F935A1" w:rsidRPr="00C11B45" w:rsidRDefault="00F935A1" w:rsidP="00F935A1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proofErr w:type="gram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C11B45">
              <w:rPr>
                <w:color w:val="1D1B11" w:themeColor="background2" w:themeShade="1A"/>
                <w:sz w:val="28"/>
                <w:szCs w:val="28"/>
              </w:rPr>
              <w:t>/</w:t>
            </w:r>
            <w:proofErr w:type="spell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  Раздел, тема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Количество часов</w:t>
            </w:r>
          </w:p>
        </w:tc>
        <w:tc>
          <w:tcPr>
            <w:tcW w:w="647" w:type="dxa"/>
          </w:tcPr>
          <w:p w:rsidR="00F935A1" w:rsidRPr="00C11B45" w:rsidRDefault="00F935A1" w:rsidP="00F935A1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№</w:t>
            </w:r>
          </w:p>
          <w:p w:rsidR="00F935A1" w:rsidRPr="00C11B45" w:rsidRDefault="00F935A1" w:rsidP="00F935A1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proofErr w:type="gram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C11B45">
              <w:rPr>
                <w:color w:val="1D1B11" w:themeColor="background2" w:themeShade="1A"/>
                <w:sz w:val="28"/>
                <w:szCs w:val="28"/>
              </w:rPr>
              <w:t>/</w:t>
            </w:r>
            <w:proofErr w:type="spell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Раздел, тема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Количество часов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Большие ожидания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3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Межличностное общение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2958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Межличностное общение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Эффективность общения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4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2958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Эффективность общения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Поведение за границей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3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Коммуникативные навыки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Планирование карьеры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Лидерство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Деловой этикет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5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6.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Управленческие решения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6.</w:t>
            </w:r>
          </w:p>
        </w:tc>
        <w:tc>
          <w:tcPr>
            <w:tcW w:w="23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Презентация</w:t>
            </w:r>
          </w:p>
        </w:tc>
        <w:tc>
          <w:tcPr>
            <w:tcW w:w="1617" w:type="dxa"/>
          </w:tcPr>
          <w:p w:rsidR="00F935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1</w:t>
            </w: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7.</w:t>
            </w:r>
          </w:p>
        </w:tc>
        <w:tc>
          <w:tcPr>
            <w:tcW w:w="2958" w:type="dxa"/>
          </w:tcPr>
          <w:p w:rsidR="00F935A1" w:rsidRPr="00C11B45" w:rsidRDefault="00F935A1" w:rsidP="00F935A1">
            <w:pPr>
              <w:pStyle w:val="a4"/>
              <w:ind w:left="0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Работаем над проектом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3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8.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Презентация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3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9.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Путь к успеху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F935A1" w:rsidRPr="00C11B45" w:rsidTr="00F935A1">
        <w:tc>
          <w:tcPr>
            <w:tcW w:w="594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10.</w:t>
            </w:r>
          </w:p>
        </w:tc>
        <w:tc>
          <w:tcPr>
            <w:tcW w:w="2958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Принимаемся за дело</w:t>
            </w: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2</w:t>
            </w:r>
          </w:p>
        </w:tc>
        <w:tc>
          <w:tcPr>
            <w:tcW w:w="64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35A1" w:rsidRPr="00C11B45" w:rsidRDefault="00F935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AE59A1" w:rsidRPr="00C11B45" w:rsidTr="004732E7">
        <w:tc>
          <w:tcPr>
            <w:tcW w:w="5169" w:type="dxa"/>
            <w:gridSpan w:val="3"/>
          </w:tcPr>
          <w:p w:rsidR="00AE59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                   Итого -23 часа</w:t>
            </w:r>
          </w:p>
        </w:tc>
        <w:tc>
          <w:tcPr>
            <w:tcW w:w="647" w:type="dxa"/>
          </w:tcPr>
          <w:p w:rsidR="00AE59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AE59A1" w:rsidRPr="00C11B45" w:rsidRDefault="00AE59A1" w:rsidP="002E267F">
            <w:pPr>
              <w:pStyle w:val="a4"/>
              <w:ind w:left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             Итого – 17 часов</w:t>
            </w:r>
          </w:p>
        </w:tc>
      </w:tr>
    </w:tbl>
    <w:p w:rsidR="002E267F" w:rsidRPr="00C11B45" w:rsidRDefault="002E267F" w:rsidP="002E267F">
      <w:pPr>
        <w:pStyle w:val="a4"/>
        <w:ind w:left="-17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</w:t>
      </w:r>
    </w:p>
    <w:p w:rsidR="005E5B3E" w:rsidRPr="00C11B45" w:rsidRDefault="005E5B3E" w:rsidP="002E267F">
      <w:pPr>
        <w:pStyle w:val="a4"/>
        <w:ind w:left="-17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lastRenderedPageBreak/>
        <w:t xml:space="preserve"> Данная программа даёт возможность учащимся адаптироваться к условиям жизни в современном обществе. Курс раскрывает в популярной и доступной для учащихся форме информацию о грамотном поведении в различных ситуациях: собеседование и приём на работу, корпоративное общение, поведение в общественных местах, во время деловых поездок и путешествий, в том числе и за границу. Особое внимание уделяется искусству общения. Целесообразность данного курса обусловлена необходимостью по-новому взглянуть на происходящие в экономике и социальной сфере страны изменения, связанные с переходом к рынку и интеграции России с мировым сообществом. На принципиально новой качественной основе, учитывающей развитие личности и способности профессиональной адаптации к изменяющимся социально-экономическим условиям. 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32"/>
          <w:szCs w:val="32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</w:t>
      </w:r>
      <w:r w:rsidRPr="00C11B45">
        <w:rPr>
          <w:b/>
          <w:color w:val="1D1B11" w:themeColor="background2" w:themeShade="1A"/>
          <w:sz w:val="32"/>
          <w:szCs w:val="32"/>
        </w:rPr>
        <w:t>Цель курса: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1. Формирование осознанного мнения о собственном профессиональном имидже. 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2. Подготовка учащихся к самостоятельной трудовой жизни в условиях рыночной экономики.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3. Формирование качеств, необходимых для самореализации учащихся.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32"/>
          <w:szCs w:val="32"/>
        </w:rPr>
      </w:pPr>
      <w:r w:rsidRPr="00C11B45">
        <w:rPr>
          <w:b/>
          <w:color w:val="1D1B11" w:themeColor="background2" w:themeShade="1A"/>
          <w:sz w:val="32"/>
          <w:szCs w:val="32"/>
        </w:rPr>
        <w:t xml:space="preserve">         Задачи: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32"/>
          <w:szCs w:val="32"/>
        </w:rPr>
        <w:t xml:space="preserve">         </w:t>
      </w:r>
      <w:r w:rsidRPr="00C11B45">
        <w:rPr>
          <w:color w:val="1D1B11" w:themeColor="background2" w:themeShade="1A"/>
          <w:sz w:val="28"/>
          <w:szCs w:val="28"/>
        </w:rPr>
        <w:t>а) привитие навыков самоопределения и самостоятельного принятия решений;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</w:t>
      </w:r>
      <w:proofErr w:type="gramStart"/>
      <w:r w:rsidRPr="00C11B45">
        <w:rPr>
          <w:color w:val="1D1B11" w:themeColor="background2" w:themeShade="1A"/>
          <w:sz w:val="28"/>
          <w:szCs w:val="28"/>
        </w:rPr>
        <w:t xml:space="preserve">б)  воспитание трудолюбия, предприимчивости, коллективизма, честности, </w:t>
      </w:r>
      <w:proofErr w:type="spellStart"/>
      <w:r w:rsidRPr="00C11B45">
        <w:rPr>
          <w:color w:val="1D1B11" w:themeColor="background2" w:themeShade="1A"/>
          <w:sz w:val="28"/>
          <w:szCs w:val="28"/>
        </w:rPr>
        <w:t>креативности</w:t>
      </w:r>
      <w:proofErr w:type="spellEnd"/>
      <w:r w:rsidRPr="00C11B45">
        <w:rPr>
          <w:color w:val="1D1B11" w:themeColor="background2" w:themeShade="1A"/>
          <w:sz w:val="28"/>
          <w:szCs w:val="28"/>
        </w:rPr>
        <w:t xml:space="preserve"> мышления, мобильности, обязательности, ответственности, порядочности, милосердия, бесконфликтного общения.</w:t>
      </w:r>
      <w:proofErr w:type="gramEnd"/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Программа рассчитана на 17 часов. Продолжительность занятий 40 минут. Формы работы: лекции, практические занятия, тестирования, сюжетно-ролевые игры, творческие проекты.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32"/>
          <w:szCs w:val="32"/>
        </w:rPr>
      </w:pPr>
      <w:r w:rsidRPr="00C11B45">
        <w:rPr>
          <w:color w:val="1D1B11" w:themeColor="background2" w:themeShade="1A"/>
          <w:sz w:val="32"/>
          <w:szCs w:val="32"/>
        </w:rPr>
        <w:t xml:space="preserve">          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32"/>
          <w:szCs w:val="32"/>
        </w:rPr>
      </w:pPr>
      <w:r w:rsidRPr="00C11B45">
        <w:rPr>
          <w:color w:val="1D1B11" w:themeColor="background2" w:themeShade="1A"/>
          <w:sz w:val="32"/>
          <w:szCs w:val="32"/>
        </w:rPr>
        <w:t xml:space="preserve">           </w:t>
      </w:r>
      <w:r w:rsidRPr="00C11B45">
        <w:rPr>
          <w:b/>
          <w:color w:val="1D1B11" w:themeColor="background2" w:themeShade="1A"/>
          <w:sz w:val="32"/>
          <w:szCs w:val="32"/>
        </w:rPr>
        <w:t>Содержание программы: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32"/>
          <w:szCs w:val="32"/>
        </w:rPr>
      </w:pP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</w:t>
      </w:r>
      <w:r w:rsidRPr="00C11B45">
        <w:rPr>
          <w:b/>
          <w:color w:val="1D1B11" w:themeColor="background2" w:themeShade="1A"/>
          <w:sz w:val="28"/>
          <w:szCs w:val="28"/>
        </w:rPr>
        <w:t xml:space="preserve">1.Тема: «Межличностное общение». </w:t>
      </w:r>
      <w:r w:rsidRPr="00C11B45">
        <w:rPr>
          <w:color w:val="1D1B11" w:themeColor="background2" w:themeShade="1A"/>
          <w:sz w:val="28"/>
          <w:szCs w:val="28"/>
        </w:rPr>
        <w:t>Виды и способы коммуникации, применение их в различных ситуациях общения. Выход из конфликтных ситуаций.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b/>
          <w:color w:val="1D1B11" w:themeColor="background2" w:themeShade="1A"/>
          <w:sz w:val="28"/>
          <w:szCs w:val="28"/>
        </w:rPr>
        <w:t xml:space="preserve">            2.Тема: «Эффективность общения». </w:t>
      </w:r>
      <w:r w:rsidRPr="00C11B45">
        <w:rPr>
          <w:color w:val="1D1B11" w:themeColor="background2" w:themeShade="1A"/>
          <w:sz w:val="28"/>
          <w:szCs w:val="28"/>
        </w:rPr>
        <w:t>Необходимые умения для эффективного общения. Оценка различных вариантов общения. Основа ораторского искусства.</w:t>
      </w:r>
      <w:r w:rsidR="000F4506" w:rsidRPr="00C11B45">
        <w:rPr>
          <w:color w:val="1D1B11" w:themeColor="background2" w:themeShade="1A"/>
          <w:sz w:val="28"/>
          <w:szCs w:val="28"/>
        </w:rPr>
        <w:t xml:space="preserve"> Навыки публичного выступления.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</w:t>
      </w:r>
      <w:r w:rsidR="000F4506" w:rsidRPr="00C11B45">
        <w:rPr>
          <w:b/>
          <w:color w:val="1D1B11" w:themeColor="background2" w:themeShade="1A"/>
          <w:sz w:val="28"/>
          <w:szCs w:val="28"/>
        </w:rPr>
        <w:t>3</w:t>
      </w:r>
      <w:r w:rsidRPr="00C11B45">
        <w:rPr>
          <w:b/>
          <w:color w:val="1D1B11" w:themeColor="background2" w:themeShade="1A"/>
          <w:sz w:val="28"/>
          <w:szCs w:val="28"/>
        </w:rPr>
        <w:t>.Тема: «Поведение за границей».</w:t>
      </w:r>
      <w:r w:rsidRPr="00C11B45">
        <w:rPr>
          <w:color w:val="1D1B11" w:themeColor="background2" w:themeShade="1A"/>
          <w:sz w:val="28"/>
          <w:szCs w:val="28"/>
        </w:rPr>
        <w:t xml:space="preserve"> Разные нации – разные стили. Традиции и современность. Общие правила поведения в отелях.</w:t>
      </w:r>
    </w:p>
    <w:p w:rsidR="000F4506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 </w:t>
      </w:r>
      <w:r w:rsidR="000F4506" w:rsidRPr="00C11B45">
        <w:rPr>
          <w:b/>
          <w:color w:val="1D1B11" w:themeColor="background2" w:themeShade="1A"/>
          <w:sz w:val="28"/>
          <w:szCs w:val="28"/>
        </w:rPr>
        <w:t>4</w:t>
      </w:r>
      <w:r w:rsidRPr="00C11B45">
        <w:rPr>
          <w:b/>
          <w:color w:val="1D1B11" w:themeColor="background2" w:themeShade="1A"/>
          <w:sz w:val="28"/>
          <w:szCs w:val="28"/>
        </w:rPr>
        <w:t xml:space="preserve">.Тема: </w:t>
      </w:r>
      <w:r w:rsidR="000F4506" w:rsidRPr="00C11B45">
        <w:rPr>
          <w:b/>
          <w:color w:val="1D1B11" w:themeColor="background2" w:themeShade="1A"/>
          <w:sz w:val="28"/>
          <w:szCs w:val="28"/>
        </w:rPr>
        <w:t xml:space="preserve">«Планирование карьеры». </w:t>
      </w:r>
      <w:r w:rsidR="000F4506" w:rsidRPr="00C11B45">
        <w:rPr>
          <w:color w:val="1D1B11" w:themeColor="background2" w:themeShade="1A"/>
          <w:sz w:val="28"/>
          <w:szCs w:val="28"/>
        </w:rPr>
        <w:t>Выбор профессии. Соотношение потребностей, ценностей и ожиданий.</w:t>
      </w:r>
      <w:r w:rsidR="000F4506" w:rsidRPr="00C11B45">
        <w:rPr>
          <w:b/>
          <w:color w:val="1D1B11" w:themeColor="background2" w:themeShade="1A"/>
          <w:sz w:val="28"/>
          <w:szCs w:val="28"/>
        </w:rPr>
        <w:t xml:space="preserve"> </w:t>
      </w:r>
    </w:p>
    <w:p w:rsidR="005E5B3E" w:rsidRPr="00C11B45" w:rsidRDefault="000F4506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b/>
          <w:color w:val="1D1B11" w:themeColor="background2" w:themeShade="1A"/>
          <w:sz w:val="28"/>
          <w:szCs w:val="28"/>
        </w:rPr>
        <w:t xml:space="preserve">              5.Тема: «Деловой этикет». </w:t>
      </w:r>
      <w:r w:rsidR="005E5B3E" w:rsidRPr="00C11B45">
        <w:rPr>
          <w:color w:val="1D1B11" w:themeColor="background2" w:themeShade="1A"/>
          <w:sz w:val="28"/>
          <w:szCs w:val="28"/>
        </w:rPr>
        <w:t xml:space="preserve">Собеседование и приём на работу. Имидж и личностные качества успешного сотрудника. Субординация в деловых </w:t>
      </w:r>
      <w:r w:rsidR="005E5B3E" w:rsidRPr="00C11B45">
        <w:rPr>
          <w:color w:val="1D1B11" w:themeColor="background2" w:themeShade="1A"/>
          <w:sz w:val="28"/>
          <w:szCs w:val="28"/>
        </w:rPr>
        <w:lastRenderedPageBreak/>
        <w:t>отношениях. Организация деловых контактов. Ведение деловых бесед, язык жестов.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 </w:t>
      </w:r>
      <w:r w:rsidR="000F4506" w:rsidRPr="00C11B45">
        <w:rPr>
          <w:b/>
          <w:color w:val="1D1B11" w:themeColor="background2" w:themeShade="1A"/>
          <w:sz w:val="28"/>
          <w:szCs w:val="28"/>
        </w:rPr>
        <w:t xml:space="preserve">6. Тема: «Презентация». </w:t>
      </w:r>
      <w:r w:rsidRPr="00C11B45">
        <w:rPr>
          <w:color w:val="1D1B11" w:themeColor="background2" w:themeShade="1A"/>
          <w:sz w:val="28"/>
          <w:szCs w:val="28"/>
        </w:rPr>
        <w:t>Защита творческих проектов.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</w:rPr>
      </w:pPr>
      <w:r w:rsidRPr="00C11B45">
        <w:rPr>
          <w:b/>
          <w:color w:val="1D1B11" w:themeColor="background2" w:themeShade="1A"/>
        </w:rPr>
        <w:t xml:space="preserve">                 Календарно – тематический план.</w:t>
      </w:r>
    </w:p>
    <w:tbl>
      <w:tblPr>
        <w:tblStyle w:val="a3"/>
        <w:tblW w:w="9571" w:type="dxa"/>
        <w:tblLook w:val="01E0"/>
      </w:tblPr>
      <w:tblGrid>
        <w:gridCol w:w="619"/>
        <w:gridCol w:w="778"/>
        <w:gridCol w:w="4430"/>
        <w:gridCol w:w="3744"/>
      </w:tblGrid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C11B45">
              <w:rPr>
                <w:color w:val="1D1B11" w:themeColor="background2" w:themeShade="1A"/>
                <w:sz w:val="28"/>
                <w:szCs w:val="28"/>
              </w:rPr>
              <w:t>/</w:t>
            </w:r>
            <w:proofErr w:type="spellStart"/>
            <w:r w:rsidRPr="00C11B45"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Дата</w:t>
            </w:r>
          </w:p>
        </w:tc>
        <w:tc>
          <w:tcPr>
            <w:tcW w:w="4430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Форма практического занятия.</w:t>
            </w:r>
          </w:p>
        </w:tc>
      </w:tr>
      <w:tr w:rsidR="00D826BB" w:rsidRPr="00C11B45" w:rsidTr="002E267F">
        <w:tc>
          <w:tcPr>
            <w:tcW w:w="619" w:type="dxa"/>
          </w:tcPr>
          <w:p w:rsidR="00D826BB" w:rsidRPr="00C11B45" w:rsidRDefault="00D826BB" w:rsidP="00D826BB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«Межличностное общение» - 2 часа</w:t>
            </w:r>
          </w:p>
        </w:tc>
      </w:tr>
      <w:tr w:rsidR="00D826BB" w:rsidRPr="00C11B45" w:rsidTr="002E267F">
        <w:tc>
          <w:tcPr>
            <w:tcW w:w="619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1.</w:t>
            </w:r>
          </w:p>
        </w:tc>
        <w:tc>
          <w:tcPr>
            <w:tcW w:w="778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Виды и способы коммуникации</w:t>
            </w:r>
          </w:p>
        </w:tc>
        <w:tc>
          <w:tcPr>
            <w:tcW w:w="3744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2.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Выход из конфликтных ситуаций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«Я, мои роли и стили общения» - составление плана - конспекта</w:t>
            </w:r>
          </w:p>
        </w:tc>
      </w:tr>
      <w:tr w:rsidR="00D826BB" w:rsidRPr="00C11B45" w:rsidTr="002E267F">
        <w:tc>
          <w:tcPr>
            <w:tcW w:w="619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8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«Эффективность общения» - 4 часа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3.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Необходимые умения для эффективного общения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«Умеете ли Вы общаться» - тестирование</w:t>
            </w:r>
          </w:p>
        </w:tc>
      </w:tr>
      <w:tr w:rsidR="00D826BB" w:rsidRPr="00C11B45" w:rsidTr="002E267F">
        <w:tc>
          <w:tcPr>
            <w:tcW w:w="619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4.</w:t>
            </w:r>
          </w:p>
        </w:tc>
        <w:tc>
          <w:tcPr>
            <w:tcW w:w="778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Оценка различных вариантов общения</w:t>
            </w:r>
          </w:p>
        </w:tc>
        <w:tc>
          <w:tcPr>
            <w:tcW w:w="3744" w:type="dxa"/>
          </w:tcPr>
          <w:p w:rsidR="00D826BB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Правила, которые диктует жизнь» - сочинение – размышление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D826BB" w:rsidRPr="00C11B45">
              <w:rPr>
                <w:color w:val="1D1B11" w:themeColor="background2" w:themeShade="1A"/>
                <w:sz w:val="28"/>
                <w:szCs w:val="28"/>
              </w:rPr>
              <w:t>5</w:t>
            </w:r>
            <w:r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D826B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3744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Практикум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477FDB" w:rsidRPr="00C11B45">
              <w:rPr>
                <w:color w:val="1D1B11" w:themeColor="background2" w:themeShade="1A"/>
                <w:sz w:val="28"/>
                <w:szCs w:val="28"/>
              </w:rPr>
              <w:t>6</w:t>
            </w: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. 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Навыки публичного выступления</w:t>
            </w:r>
          </w:p>
        </w:tc>
        <w:tc>
          <w:tcPr>
            <w:tcW w:w="3744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Практикум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5E5B3E" w:rsidRPr="00C11B45" w:rsidRDefault="005E5B3E" w:rsidP="00477FDB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«Поведение</w:t>
            </w:r>
            <w:r w:rsidR="00477FDB" w:rsidRPr="00C11B45">
              <w:rPr>
                <w:b/>
                <w:color w:val="1D1B11" w:themeColor="background2" w:themeShade="1A"/>
                <w:sz w:val="28"/>
                <w:szCs w:val="28"/>
              </w:rPr>
              <w:t xml:space="preserve"> за границей</w:t>
            </w: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» - 3 часа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477FDB" w:rsidRPr="00C11B45">
              <w:rPr>
                <w:color w:val="1D1B11" w:themeColor="background2" w:themeShade="1A"/>
                <w:sz w:val="28"/>
                <w:szCs w:val="28"/>
              </w:rPr>
              <w:t>7</w:t>
            </w:r>
            <w:r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Разные нации – разные стили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Тестирование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477FDB" w:rsidRPr="00C11B45">
              <w:rPr>
                <w:color w:val="1D1B11" w:themeColor="background2" w:themeShade="1A"/>
                <w:sz w:val="28"/>
                <w:szCs w:val="28"/>
              </w:rPr>
              <w:t>8</w:t>
            </w:r>
            <w:r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Традиции и современность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Анализ ситуаций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477FDB" w:rsidRPr="00C11B45">
              <w:rPr>
                <w:color w:val="1D1B11" w:themeColor="background2" w:themeShade="1A"/>
                <w:sz w:val="28"/>
                <w:szCs w:val="28"/>
              </w:rPr>
              <w:t>9</w:t>
            </w:r>
            <w:r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Общие правила поведения в отелях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Ситуационно – ролевая игра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Планирование карьеры- 2</w:t>
            </w:r>
            <w:r w:rsidR="005E5B3E" w:rsidRPr="00C11B45">
              <w:rPr>
                <w:b/>
                <w:color w:val="1D1B11" w:themeColor="background2" w:themeShade="1A"/>
                <w:sz w:val="28"/>
                <w:szCs w:val="28"/>
              </w:rPr>
              <w:t xml:space="preserve"> часа</w:t>
            </w:r>
          </w:p>
        </w:tc>
      </w:tr>
      <w:tr w:rsidR="005E5B3E" w:rsidRPr="00C11B45" w:rsidTr="002E267F">
        <w:trPr>
          <w:trHeight w:val="347"/>
        </w:trPr>
        <w:tc>
          <w:tcPr>
            <w:tcW w:w="619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10</w:t>
            </w:r>
            <w:r w:rsidR="005E5B3E"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Выбор профессии</w:t>
            </w:r>
          </w:p>
        </w:tc>
        <w:tc>
          <w:tcPr>
            <w:tcW w:w="3744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Анализ ситуаций</w:t>
            </w:r>
          </w:p>
        </w:tc>
      </w:tr>
      <w:tr w:rsidR="005E5B3E" w:rsidRPr="00C11B45" w:rsidTr="002E267F">
        <w:tc>
          <w:tcPr>
            <w:tcW w:w="619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11</w:t>
            </w:r>
            <w:r w:rsidR="005E5B3E" w:rsidRPr="00C11B4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778" w:type="dxa"/>
          </w:tcPr>
          <w:p w:rsidR="005E5B3E" w:rsidRPr="00C11B45" w:rsidRDefault="005E5B3E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Соотношение потребностей, ценностей и ожиданий</w:t>
            </w:r>
          </w:p>
        </w:tc>
        <w:tc>
          <w:tcPr>
            <w:tcW w:w="3744" w:type="dxa"/>
          </w:tcPr>
          <w:p w:rsidR="005E5B3E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Тестирование</w:t>
            </w:r>
          </w:p>
        </w:tc>
      </w:tr>
      <w:tr w:rsidR="00477FDB" w:rsidRPr="00C11B45" w:rsidTr="002E267F">
        <w:tc>
          <w:tcPr>
            <w:tcW w:w="619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8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477FDB" w:rsidRPr="00C11B45" w:rsidRDefault="00477FDB" w:rsidP="00B02EE7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«Деловой этикет» - 5 часов</w:t>
            </w:r>
          </w:p>
        </w:tc>
      </w:tr>
      <w:tr w:rsidR="00477FDB" w:rsidRPr="00C11B45" w:rsidTr="002E267F">
        <w:tc>
          <w:tcPr>
            <w:tcW w:w="619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12.</w:t>
            </w:r>
          </w:p>
        </w:tc>
        <w:tc>
          <w:tcPr>
            <w:tcW w:w="778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Собеседование и приём на работу</w:t>
            </w:r>
          </w:p>
        </w:tc>
        <w:tc>
          <w:tcPr>
            <w:tcW w:w="3744" w:type="dxa"/>
          </w:tcPr>
          <w:p w:rsidR="00477FDB" w:rsidRPr="00C11B45" w:rsidRDefault="00477FDB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Составить вопросы для собеседования от имени работодателя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13.</w:t>
            </w: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Имидж и личностные качества успешного сотрудника</w:t>
            </w:r>
          </w:p>
        </w:tc>
        <w:tc>
          <w:tcPr>
            <w:tcW w:w="3744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Описание костюма делового человека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14.</w:t>
            </w: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Субординация в деловых отношениях</w:t>
            </w:r>
          </w:p>
        </w:tc>
        <w:tc>
          <w:tcPr>
            <w:tcW w:w="3744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Ситуационно – ролевая игра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15.</w:t>
            </w: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2E267F" w:rsidRPr="00C11B45" w:rsidRDefault="003A437B" w:rsidP="00477FDB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Организация деловых контактов</w:t>
            </w:r>
            <w:r w:rsidR="002E267F" w:rsidRPr="00C11B45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Составление делового письма, визитной карточки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16.</w:t>
            </w: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Ведение деловых бесед, язык жестов</w:t>
            </w:r>
          </w:p>
        </w:tc>
        <w:tc>
          <w:tcPr>
            <w:tcW w:w="3744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Практическая работа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2E267F" w:rsidRPr="00C11B45" w:rsidRDefault="002E267F" w:rsidP="00B02EE7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b/>
                <w:color w:val="1D1B11" w:themeColor="background2" w:themeShade="1A"/>
                <w:sz w:val="28"/>
                <w:szCs w:val="28"/>
              </w:rPr>
              <w:t>«Презентация» - 1 час</w:t>
            </w:r>
          </w:p>
        </w:tc>
      </w:tr>
      <w:tr w:rsidR="002E267F" w:rsidRPr="00C11B45" w:rsidTr="002E267F">
        <w:tc>
          <w:tcPr>
            <w:tcW w:w="619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17.</w:t>
            </w:r>
          </w:p>
        </w:tc>
        <w:tc>
          <w:tcPr>
            <w:tcW w:w="778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30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11B45">
              <w:rPr>
                <w:color w:val="1D1B11" w:themeColor="background2" w:themeShade="1A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3744" w:type="dxa"/>
          </w:tcPr>
          <w:p w:rsidR="002E267F" w:rsidRPr="00C11B45" w:rsidRDefault="002E267F" w:rsidP="00B02EE7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28"/>
          <w:szCs w:val="28"/>
        </w:rPr>
      </w:pPr>
      <w:r w:rsidRPr="00C11B45">
        <w:rPr>
          <w:b/>
          <w:color w:val="1D1B11" w:themeColor="background2" w:themeShade="1A"/>
          <w:sz w:val="28"/>
          <w:szCs w:val="28"/>
        </w:rPr>
        <w:lastRenderedPageBreak/>
        <w:t xml:space="preserve">  </w:t>
      </w: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jc w:val="both"/>
        <w:rPr>
          <w:b/>
          <w:color w:val="1D1B11" w:themeColor="background2" w:themeShade="1A"/>
          <w:sz w:val="32"/>
          <w:szCs w:val="32"/>
        </w:rPr>
      </w:pPr>
      <w:r w:rsidRPr="00C11B45">
        <w:rPr>
          <w:b/>
          <w:color w:val="1D1B11" w:themeColor="background2" w:themeShade="1A"/>
          <w:sz w:val="28"/>
          <w:szCs w:val="28"/>
        </w:rPr>
        <w:t xml:space="preserve">                            </w:t>
      </w:r>
      <w:r w:rsidRPr="00C11B45">
        <w:rPr>
          <w:b/>
          <w:color w:val="1D1B11" w:themeColor="background2" w:themeShade="1A"/>
          <w:sz w:val="32"/>
          <w:szCs w:val="32"/>
        </w:rPr>
        <w:t>Перечень тем для творческих проектов.</w:t>
      </w:r>
    </w:p>
    <w:p w:rsidR="005E5B3E" w:rsidRPr="00C11B45" w:rsidRDefault="00AE59A1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1. Я,</w:t>
      </w:r>
      <w:r w:rsidR="005E5B3E" w:rsidRPr="00C11B45">
        <w:rPr>
          <w:color w:val="1D1B11" w:themeColor="background2" w:themeShade="1A"/>
          <w:sz w:val="28"/>
          <w:szCs w:val="28"/>
        </w:rPr>
        <w:t xml:space="preserve"> мои роли и стиль общения.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2. Правила, которые диктует жизнь.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3. Вопросы для собеседования при приёме на работу.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4. Костюм делового человека.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5. Деловое письмо.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6. Визитная карточка.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7. Разные страны – разные стили.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8. Основные качества успешного сотрудника. 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               Литература: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1. Этикет.- </w:t>
      </w:r>
      <w:proofErr w:type="spellStart"/>
      <w:r w:rsidRPr="00C11B45">
        <w:rPr>
          <w:color w:val="1D1B11" w:themeColor="background2" w:themeShade="1A"/>
          <w:sz w:val="28"/>
          <w:szCs w:val="28"/>
        </w:rPr>
        <w:t>М.Рольф</w:t>
      </w:r>
      <w:proofErr w:type="spellEnd"/>
      <w:r w:rsidRPr="00C11B45">
        <w:rPr>
          <w:color w:val="1D1B11" w:themeColor="background2" w:themeShade="1A"/>
          <w:sz w:val="28"/>
          <w:szCs w:val="28"/>
        </w:rPr>
        <w:t>, Айрис – пресс, 1999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2. Азбука хорошего тона.- А. </w:t>
      </w:r>
      <w:proofErr w:type="spellStart"/>
      <w:r w:rsidRPr="00C11B45">
        <w:rPr>
          <w:color w:val="1D1B11" w:themeColor="background2" w:themeShade="1A"/>
          <w:sz w:val="28"/>
          <w:szCs w:val="28"/>
        </w:rPr>
        <w:t>Подгойская</w:t>
      </w:r>
      <w:proofErr w:type="spellEnd"/>
      <w:r w:rsidRPr="00C11B45">
        <w:rPr>
          <w:color w:val="1D1B11" w:themeColor="background2" w:themeShade="1A"/>
          <w:sz w:val="28"/>
          <w:szCs w:val="28"/>
        </w:rPr>
        <w:t>. – Минск: Высшая школа, 1999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3. Как вести себя в любой компании. – </w:t>
      </w:r>
      <w:proofErr w:type="spellStart"/>
      <w:r w:rsidRPr="00C11B45">
        <w:rPr>
          <w:color w:val="1D1B11" w:themeColor="background2" w:themeShade="1A"/>
          <w:sz w:val="28"/>
          <w:szCs w:val="28"/>
        </w:rPr>
        <w:t>В.Рафеенко</w:t>
      </w:r>
      <w:proofErr w:type="spellEnd"/>
      <w:r w:rsidRPr="00C11B45">
        <w:rPr>
          <w:color w:val="1D1B11" w:themeColor="background2" w:themeShade="1A"/>
          <w:sz w:val="28"/>
          <w:szCs w:val="28"/>
        </w:rPr>
        <w:t>. – Донецк: «БАО», 1997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4.Диалоги о главном. – Журнал «Я вхожу в мир искусства» № 1. 2000г. Москва. ВЦХТ. Этический урок как средство воспитания.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5. Этика и этикет. Серия «Библиотечка лицеиста» Издательский центр. Москва. 1995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6. Искусство жить достойно. – Журнал «Я вхожу в мир искусства» № 3 1997г. Москва. ВЦХТ.</w:t>
      </w:r>
    </w:p>
    <w:p w:rsidR="005E5B3E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7. Уроки жизни. Занятия по развитию социального интеллекта у школьников.- Т.Любимова.- Издательство «Клио» Чебоксары, 2000г.</w:t>
      </w:r>
    </w:p>
    <w:p w:rsidR="00AE59A1" w:rsidRPr="00C11B45" w:rsidRDefault="005E5B3E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8. Этикет для подростков, или искусство нравиться другим. – С. Потапов, О.Вакса. Москва: АСТ – Пресс книга, 2002.</w:t>
      </w:r>
    </w:p>
    <w:p w:rsidR="005E5B3E" w:rsidRPr="00C11B45" w:rsidRDefault="00AE59A1" w:rsidP="005E5B3E">
      <w:pPr>
        <w:ind w:left="-539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>9. Чистяков</w:t>
      </w:r>
      <w:r w:rsidR="00D60A7D" w:rsidRPr="00C11B45">
        <w:rPr>
          <w:color w:val="1D1B11" w:themeColor="background2" w:themeShade="1A"/>
          <w:sz w:val="28"/>
          <w:szCs w:val="28"/>
        </w:rPr>
        <w:t xml:space="preserve"> С.Н., </w:t>
      </w:r>
      <w:proofErr w:type="spellStart"/>
      <w:r w:rsidR="00D60A7D" w:rsidRPr="00C11B45">
        <w:rPr>
          <w:color w:val="1D1B11" w:themeColor="background2" w:themeShade="1A"/>
          <w:sz w:val="28"/>
          <w:szCs w:val="28"/>
        </w:rPr>
        <w:t>Шалавина</w:t>
      </w:r>
      <w:proofErr w:type="spellEnd"/>
      <w:r w:rsidR="00D60A7D" w:rsidRPr="00C11B45">
        <w:rPr>
          <w:color w:val="1D1B11" w:themeColor="background2" w:themeShade="1A"/>
          <w:sz w:val="28"/>
          <w:szCs w:val="28"/>
        </w:rPr>
        <w:t xml:space="preserve"> Т.И. Твоя профессиональная карьера: Учеб</w:t>
      </w:r>
      <w:proofErr w:type="gramStart"/>
      <w:r w:rsidR="00D60A7D" w:rsidRPr="00C11B45">
        <w:rPr>
          <w:color w:val="1D1B11" w:themeColor="background2" w:themeShade="1A"/>
          <w:sz w:val="28"/>
          <w:szCs w:val="28"/>
        </w:rPr>
        <w:t>.</w:t>
      </w:r>
      <w:proofErr w:type="gramEnd"/>
      <w:r w:rsidR="00D60A7D" w:rsidRPr="00C11B45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D60A7D" w:rsidRPr="00C11B45">
        <w:rPr>
          <w:color w:val="1D1B11" w:themeColor="background2" w:themeShade="1A"/>
          <w:sz w:val="28"/>
          <w:szCs w:val="28"/>
        </w:rPr>
        <w:t>д</w:t>
      </w:r>
      <w:proofErr w:type="gramEnd"/>
      <w:r w:rsidR="00D60A7D" w:rsidRPr="00C11B45">
        <w:rPr>
          <w:color w:val="1D1B11" w:themeColor="background2" w:themeShade="1A"/>
          <w:sz w:val="28"/>
          <w:szCs w:val="28"/>
        </w:rPr>
        <w:t xml:space="preserve">ля 9 -11 </w:t>
      </w:r>
      <w:proofErr w:type="spellStart"/>
      <w:r w:rsidR="00D60A7D" w:rsidRPr="00C11B45">
        <w:rPr>
          <w:color w:val="1D1B11" w:themeColor="background2" w:themeShade="1A"/>
          <w:sz w:val="28"/>
          <w:szCs w:val="28"/>
        </w:rPr>
        <w:t>кл</w:t>
      </w:r>
      <w:proofErr w:type="spellEnd"/>
      <w:r w:rsidR="00D60A7D" w:rsidRPr="00C11B45">
        <w:rPr>
          <w:color w:val="1D1B11" w:themeColor="background2" w:themeShade="1A"/>
          <w:sz w:val="28"/>
          <w:szCs w:val="28"/>
        </w:rPr>
        <w:t>. М.: Просвещение, 2000г.</w:t>
      </w:r>
      <w:r w:rsidR="005E5B3E" w:rsidRPr="00C11B45">
        <w:rPr>
          <w:color w:val="1D1B11" w:themeColor="background2" w:themeShade="1A"/>
          <w:sz w:val="28"/>
          <w:szCs w:val="28"/>
        </w:rPr>
        <w:t xml:space="preserve">    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color w:val="1D1B11" w:themeColor="background2" w:themeShade="1A"/>
          <w:sz w:val="28"/>
          <w:szCs w:val="28"/>
        </w:rPr>
        <w:t xml:space="preserve">                             </w:t>
      </w:r>
    </w:p>
    <w:p w:rsidR="005E5B3E" w:rsidRPr="00C11B45" w:rsidRDefault="005E5B3E" w:rsidP="005E5B3E">
      <w:pPr>
        <w:ind w:left="-539"/>
        <w:jc w:val="both"/>
        <w:rPr>
          <w:color w:val="1D1B11" w:themeColor="background2" w:themeShade="1A"/>
          <w:sz w:val="28"/>
          <w:szCs w:val="28"/>
        </w:rPr>
      </w:pPr>
      <w:r w:rsidRPr="00C11B45">
        <w:rPr>
          <w:b/>
          <w:color w:val="1D1B11" w:themeColor="background2" w:themeShade="1A"/>
          <w:sz w:val="28"/>
          <w:szCs w:val="28"/>
        </w:rPr>
        <w:t xml:space="preserve">  </w:t>
      </w:r>
      <w:r w:rsidRPr="00C11B45">
        <w:rPr>
          <w:color w:val="1D1B11" w:themeColor="background2" w:themeShade="1A"/>
          <w:sz w:val="28"/>
          <w:szCs w:val="28"/>
        </w:rPr>
        <w:t xml:space="preserve">   </w:t>
      </w:r>
    </w:p>
    <w:p w:rsidR="00EB3B2F" w:rsidRPr="00C11B45" w:rsidRDefault="00EB3B2F">
      <w:pPr>
        <w:rPr>
          <w:color w:val="1D1B11" w:themeColor="background2" w:themeShade="1A"/>
        </w:rPr>
      </w:pPr>
    </w:p>
    <w:sectPr w:rsidR="00EB3B2F" w:rsidRPr="00C11B45" w:rsidSect="00CC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F50"/>
    <w:multiLevelType w:val="hybridMultilevel"/>
    <w:tmpl w:val="3C60BDB6"/>
    <w:lvl w:ilvl="0" w:tplc="388A699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3E"/>
    <w:rsid w:val="000B3B2C"/>
    <w:rsid w:val="000F4506"/>
    <w:rsid w:val="002E267F"/>
    <w:rsid w:val="003A437B"/>
    <w:rsid w:val="00477FDB"/>
    <w:rsid w:val="005E5B3E"/>
    <w:rsid w:val="00AE59A1"/>
    <w:rsid w:val="00AF2215"/>
    <w:rsid w:val="00C11B45"/>
    <w:rsid w:val="00CC6673"/>
    <w:rsid w:val="00D60A7D"/>
    <w:rsid w:val="00D826BB"/>
    <w:rsid w:val="00E64CA8"/>
    <w:rsid w:val="00EB3B2F"/>
    <w:rsid w:val="00F9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3E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C3E1-D6E2-486A-9A96-1798906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 проектирований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Учитель</cp:lastModifiedBy>
  <cp:revision>4</cp:revision>
  <cp:lastPrinted>2010-03-04T06:28:00Z</cp:lastPrinted>
  <dcterms:created xsi:type="dcterms:W3CDTF">2009-10-18T12:23:00Z</dcterms:created>
  <dcterms:modified xsi:type="dcterms:W3CDTF">2010-03-04T06:28:00Z</dcterms:modified>
</cp:coreProperties>
</file>