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B4" w:rsidRPr="00125BB4" w:rsidRDefault="00125BB4" w:rsidP="00125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125BB4">
        <w:rPr>
          <w:rFonts w:ascii="Times New Roman" w:hAnsi="Times New Roman" w:cs="Times New Roman"/>
          <w:b/>
          <w:bCs/>
          <w:iCs/>
          <w:sz w:val="48"/>
          <w:szCs w:val="48"/>
        </w:rPr>
        <w:t>ПРИМЕНЕНИЕ ЗДОРОВЬЕСБЕРЕГАЮЩ</w:t>
      </w:r>
      <w:r w:rsidR="006E123C">
        <w:rPr>
          <w:rFonts w:ascii="Times New Roman" w:hAnsi="Times New Roman" w:cs="Times New Roman"/>
          <w:b/>
          <w:bCs/>
          <w:iCs/>
          <w:sz w:val="48"/>
          <w:szCs w:val="48"/>
        </w:rPr>
        <w:t>ИХ</w:t>
      </w:r>
      <w:r w:rsidRPr="00125BB4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ТЕХНОЛОГИ</w:t>
      </w:r>
      <w:r w:rsidR="006E123C">
        <w:rPr>
          <w:rFonts w:ascii="Times New Roman" w:hAnsi="Times New Roman" w:cs="Times New Roman"/>
          <w:b/>
          <w:bCs/>
          <w:iCs/>
          <w:sz w:val="48"/>
          <w:szCs w:val="48"/>
        </w:rPr>
        <w:t>Й</w:t>
      </w: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48"/>
          <w:szCs w:val="48"/>
        </w:rPr>
      </w:pPr>
      <w:r w:rsidRPr="00125BB4">
        <w:rPr>
          <w:b/>
          <w:bCs/>
          <w:iCs/>
          <w:sz w:val="48"/>
          <w:szCs w:val="48"/>
        </w:rPr>
        <w:t>НА УРОКАХ  АНГЛИЙСКОГО ЯЗЫКА</w:t>
      </w: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48"/>
          <w:szCs w:val="48"/>
        </w:rPr>
      </w:pP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Хибученко А.В.,</w:t>
      </w: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учитель английского языка</w:t>
      </w: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right"/>
        <w:rPr>
          <w:b/>
          <w:bCs/>
          <w:iCs/>
          <w:sz w:val="28"/>
          <w:szCs w:val="28"/>
        </w:rPr>
      </w:pP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right"/>
        <w:rPr>
          <w:rStyle w:val="black"/>
        </w:rPr>
      </w:pPr>
      <w:r>
        <w:rPr>
          <w:rStyle w:val="black"/>
        </w:rPr>
        <w:t xml:space="preserve">МОУ </w:t>
      </w:r>
      <w:r w:rsidR="00352050">
        <w:rPr>
          <w:rStyle w:val="black"/>
        </w:rPr>
        <w:t>«</w:t>
      </w:r>
      <w:r>
        <w:rPr>
          <w:rStyle w:val="black"/>
        </w:rPr>
        <w:t xml:space="preserve">Средняя общеобразовательная школа № 10 </w:t>
      </w:r>
    </w:p>
    <w:p w:rsidR="00125BB4" w:rsidRDefault="00125BB4" w:rsidP="00125BB4">
      <w:pPr>
        <w:pStyle w:val="a3"/>
        <w:spacing w:before="0" w:beforeAutospacing="0" w:after="0" w:afterAutospacing="0"/>
        <w:ind w:firstLine="709"/>
        <w:jc w:val="right"/>
        <w:rPr>
          <w:b/>
          <w:bCs/>
          <w:iCs/>
          <w:sz w:val="28"/>
          <w:szCs w:val="28"/>
        </w:rPr>
      </w:pPr>
      <w:r>
        <w:rPr>
          <w:rStyle w:val="black"/>
        </w:rPr>
        <w:t>с углубленным изучением отдельных предметов</w:t>
      </w:r>
      <w:r w:rsidR="00352050">
        <w:rPr>
          <w:rStyle w:val="black"/>
        </w:rPr>
        <w:t>»</w:t>
      </w:r>
    </w:p>
    <w:p w:rsidR="00125BB4" w:rsidRPr="00125BB4" w:rsidRDefault="00125BB4" w:rsidP="00125BB4">
      <w:pPr>
        <w:pStyle w:val="a3"/>
        <w:spacing w:line="276" w:lineRule="auto"/>
        <w:ind w:firstLine="709"/>
        <w:jc w:val="right"/>
        <w:rPr>
          <w:b/>
          <w:bCs/>
          <w:iCs/>
          <w:sz w:val="28"/>
          <w:szCs w:val="28"/>
        </w:rPr>
      </w:pPr>
    </w:p>
    <w:p w:rsidR="006E123C" w:rsidRDefault="00125BB4" w:rsidP="006E123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C2BC2">
        <w:rPr>
          <w:sz w:val="28"/>
          <w:szCs w:val="28"/>
        </w:rPr>
        <w:t xml:space="preserve">На уроке английского языка учащиеся в основном работают устно. Поэтому </w:t>
      </w:r>
      <w:r w:rsidR="006E123C">
        <w:rPr>
          <w:sz w:val="28"/>
          <w:szCs w:val="28"/>
        </w:rPr>
        <w:t>урок</w:t>
      </w:r>
      <w:r w:rsidRPr="00AC2BC2">
        <w:rPr>
          <w:sz w:val="28"/>
          <w:szCs w:val="28"/>
        </w:rPr>
        <w:t xml:space="preserve"> отличается высоким  коэффиц</w:t>
      </w:r>
      <w:r>
        <w:rPr>
          <w:sz w:val="28"/>
          <w:szCs w:val="28"/>
        </w:rPr>
        <w:t>и</w:t>
      </w:r>
      <w:r w:rsidR="006E123C">
        <w:rPr>
          <w:sz w:val="28"/>
          <w:szCs w:val="28"/>
        </w:rPr>
        <w:t>ентом трудности,</w:t>
      </w:r>
      <w:r w:rsidRPr="00AC2BC2">
        <w:rPr>
          <w:sz w:val="28"/>
          <w:szCs w:val="28"/>
        </w:rPr>
        <w:t xml:space="preserve"> уров</w:t>
      </w:r>
      <w:r w:rsidR="006E123C">
        <w:rPr>
          <w:sz w:val="28"/>
          <w:szCs w:val="28"/>
        </w:rPr>
        <w:t>нем</w:t>
      </w:r>
      <w:r w:rsidRPr="00AC2BC2">
        <w:rPr>
          <w:sz w:val="28"/>
          <w:szCs w:val="28"/>
        </w:rPr>
        <w:t xml:space="preserve"> напряжения и усталости, особенно к концу учебного дня. Это может привести к ухудшению самочувствия, стрессам и даже хроническим заболеваниям. </w:t>
      </w:r>
      <w:r w:rsidRPr="00125BB4">
        <w:rPr>
          <w:sz w:val="28"/>
          <w:szCs w:val="28"/>
        </w:rPr>
        <w:t xml:space="preserve"> Ввиду постоянно увеличивающегося количества школьников, страдающих </w:t>
      </w:r>
      <w:r>
        <w:rPr>
          <w:sz w:val="28"/>
          <w:szCs w:val="28"/>
        </w:rPr>
        <w:t xml:space="preserve">различными </w:t>
      </w:r>
      <w:r w:rsidRPr="00125BB4">
        <w:rPr>
          <w:sz w:val="28"/>
          <w:szCs w:val="28"/>
        </w:rPr>
        <w:t>заболеваниями</w:t>
      </w:r>
      <w:r w:rsidR="006E123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25BB4">
        <w:rPr>
          <w:sz w:val="28"/>
          <w:szCs w:val="28"/>
        </w:rPr>
        <w:t>недрение здоровьесберегающих технологий в современную систему образования является необходимостью.</w:t>
      </w:r>
    </w:p>
    <w:p w:rsidR="006E123C" w:rsidRDefault="006E123C" w:rsidP="006E123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5BB4" w:rsidRPr="00125BB4">
        <w:rPr>
          <w:sz w:val="28"/>
          <w:szCs w:val="28"/>
        </w:rPr>
        <w:t>ростот</w:t>
      </w:r>
      <w:r>
        <w:rPr>
          <w:sz w:val="28"/>
          <w:szCs w:val="28"/>
        </w:rPr>
        <w:t>а</w:t>
      </w:r>
      <w:r w:rsidR="00125BB4" w:rsidRPr="00125BB4">
        <w:rPr>
          <w:sz w:val="28"/>
          <w:szCs w:val="28"/>
        </w:rPr>
        <w:t xml:space="preserve"> включения в си</w:t>
      </w:r>
      <w:r>
        <w:rPr>
          <w:sz w:val="28"/>
          <w:szCs w:val="28"/>
        </w:rPr>
        <w:t xml:space="preserve">стему преподавания педагога – вот преимущество </w:t>
      </w:r>
      <w:r w:rsidRPr="00125BB4">
        <w:rPr>
          <w:sz w:val="28"/>
          <w:szCs w:val="28"/>
        </w:rPr>
        <w:t>данных технологий</w:t>
      </w:r>
      <w:r>
        <w:rPr>
          <w:sz w:val="28"/>
          <w:szCs w:val="28"/>
        </w:rPr>
        <w:t>. Л</w:t>
      </w:r>
      <w:r w:rsidR="00125BB4" w:rsidRPr="00125BB4">
        <w:rPr>
          <w:sz w:val="28"/>
          <w:szCs w:val="28"/>
        </w:rPr>
        <w:t>юбой учитель, заинтересованный в сохранении здоровья своих учеников, в состоянии исключить педагогические технологии и методы, несоответствующие возрастным особенностям ребят, снизить чрезмерную интенсивность образовательного процесса, отследить рациональное распределение времени и перед началом урока проверить соблюдение элементарных гигиенических требований.</w:t>
      </w:r>
    </w:p>
    <w:p w:rsidR="006E123C" w:rsidRDefault="006E123C" w:rsidP="006E123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E123C">
        <w:rPr>
          <w:sz w:val="28"/>
          <w:szCs w:val="28"/>
        </w:rPr>
        <w:t>Цель здоровьесберегающих технологий:</w:t>
      </w:r>
      <w:r w:rsidRPr="006E123C">
        <w:rPr>
          <w:color w:val="FFFFFF"/>
          <w:sz w:val="28"/>
          <w:szCs w:val="28"/>
        </w:rPr>
        <w:t xml:space="preserve"> </w:t>
      </w:r>
      <w:r w:rsidRPr="006E123C">
        <w:rPr>
          <w:sz w:val="28"/>
          <w:szCs w:val="28"/>
        </w:rPr>
        <w:t>обеспечить школьнику возможность сохранения здоровья за период обучения в школе, сформировать у него необходимые для этого знания, научить использовать полученные знания в жизни.</w:t>
      </w:r>
    </w:p>
    <w:p w:rsidR="00125BB4" w:rsidRPr="00125BB4" w:rsidRDefault="006E123C" w:rsidP="006E123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Природосообразность – основной принцип отбора приёмов обучения: </w:t>
      </w:r>
      <w:r w:rsidR="00125BB4" w:rsidRPr="00125BB4">
        <w:rPr>
          <w:sz w:val="28"/>
          <w:szCs w:val="28"/>
        </w:rPr>
        <w:t>если для малышей естественное состояние – игра, то в начальной школе больше игра</w:t>
      </w:r>
      <w:r>
        <w:rPr>
          <w:sz w:val="28"/>
          <w:szCs w:val="28"/>
        </w:rPr>
        <w:t>ют</w:t>
      </w:r>
      <w:r w:rsidR="00125BB4" w:rsidRPr="00125BB4">
        <w:rPr>
          <w:sz w:val="28"/>
          <w:szCs w:val="28"/>
        </w:rPr>
        <w:t>, по</w:t>
      </w:r>
      <w:r>
        <w:rPr>
          <w:sz w:val="28"/>
          <w:szCs w:val="28"/>
        </w:rPr>
        <w:t>ют</w:t>
      </w:r>
      <w:r w:rsidR="00125BB4" w:rsidRPr="00125BB4">
        <w:rPr>
          <w:sz w:val="28"/>
          <w:szCs w:val="28"/>
        </w:rPr>
        <w:t xml:space="preserve"> и даже танцу</w:t>
      </w:r>
      <w:r>
        <w:rPr>
          <w:sz w:val="28"/>
          <w:szCs w:val="28"/>
        </w:rPr>
        <w:t>ют</w:t>
      </w:r>
      <w:r w:rsidR="00125BB4" w:rsidRPr="00125BB4">
        <w:rPr>
          <w:sz w:val="28"/>
          <w:szCs w:val="28"/>
        </w:rPr>
        <w:t xml:space="preserve">. Например, при изучении притяжательных местоимений, с запоминанием которых возникают некоторые сложности, </w:t>
      </w:r>
      <w:r>
        <w:rPr>
          <w:sz w:val="28"/>
          <w:szCs w:val="28"/>
        </w:rPr>
        <w:t>можно использовать</w:t>
      </w:r>
      <w:r w:rsidR="00125BB4" w:rsidRPr="00125BB4">
        <w:rPr>
          <w:sz w:val="28"/>
          <w:szCs w:val="28"/>
        </w:rPr>
        <w:t xml:space="preserve"> песенку в стиле «</w:t>
      </w:r>
      <w:proofErr w:type="spellStart"/>
      <w:r w:rsidR="00125BB4" w:rsidRPr="00125BB4">
        <w:rPr>
          <w:sz w:val="28"/>
          <w:szCs w:val="28"/>
        </w:rPr>
        <w:t>рэп</w:t>
      </w:r>
      <w:proofErr w:type="spellEnd"/>
      <w:r w:rsidR="00125BB4" w:rsidRPr="00125BB4">
        <w:rPr>
          <w:sz w:val="28"/>
          <w:szCs w:val="28"/>
        </w:rPr>
        <w:t>»: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gramStart"/>
      <w:r w:rsidRPr="00125BB4">
        <w:rPr>
          <w:sz w:val="28"/>
          <w:szCs w:val="28"/>
          <w:lang w:val="en-US"/>
        </w:rPr>
        <w:lastRenderedPageBreak/>
        <w:t>have</w:t>
      </w:r>
      <w:proofErr w:type="gramEnd"/>
      <w:r w:rsidRPr="00125BB4">
        <w:rPr>
          <w:sz w:val="28"/>
          <w:szCs w:val="28"/>
          <w:lang w:val="en-US"/>
        </w:rPr>
        <w:t xml:space="preserve"> got, </w:t>
      </w:r>
      <w:r w:rsidRPr="00125BB4">
        <w:rPr>
          <w:sz w:val="28"/>
          <w:szCs w:val="28"/>
        </w:rPr>
        <w:t>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есть</w:t>
      </w:r>
      <w:r w:rsidRPr="00125BB4">
        <w:rPr>
          <w:sz w:val="28"/>
          <w:szCs w:val="28"/>
          <w:lang w:val="en-US"/>
        </w:rPr>
        <w:t xml:space="preserve"> “my”;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25BB4">
        <w:rPr>
          <w:sz w:val="28"/>
          <w:szCs w:val="28"/>
          <w:lang w:val="en-US"/>
        </w:rPr>
        <w:t xml:space="preserve">He has got, </w:t>
      </w:r>
      <w:r w:rsidRPr="00125BB4">
        <w:rPr>
          <w:sz w:val="28"/>
          <w:szCs w:val="28"/>
        </w:rPr>
        <w:t>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есть</w:t>
      </w:r>
      <w:r w:rsidRPr="00125BB4">
        <w:rPr>
          <w:sz w:val="28"/>
          <w:szCs w:val="28"/>
          <w:lang w:val="en-US"/>
        </w:rPr>
        <w:t xml:space="preserve"> “his”;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25BB4">
        <w:rPr>
          <w:sz w:val="28"/>
          <w:szCs w:val="28"/>
          <w:lang w:val="en-US"/>
        </w:rPr>
        <w:t xml:space="preserve">She has got, </w:t>
      </w:r>
      <w:r w:rsidRPr="00125BB4">
        <w:rPr>
          <w:sz w:val="28"/>
          <w:szCs w:val="28"/>
        </w:rPr>
        <w:t>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есть</w:t>
      </w:r>
      <w:r w:rsidRPr="00125BB4">
        <w:rPr>
          <w:sz w:val="28"/>
          <w:szCs w:val="28"/>
          <w:lang w:val="en-US"/>
        </w:rPr>
        <w:t xml:space="preserve"> “her”;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Что значит «её».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5BB4">
        <w:rPr>
          <w:sz w:val="28"/>
          <w:szCs w:val="28"/>
        </w:rPr>
        <w:t>They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have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got</w:t>
      </w:r>
      <w:proofErr w:type="spellEnd"/>
      <w:r w:rsidRPr="00125BB4">
        <w:rPr>
          <w:sz w:val="28"/>
          <w:szCs w:val="28"/>
        </w:rPr>
        <w:t>, то есть “</w:t>
      </w:r>
      <w:proofErr w:type="spellStart"/>
      <w:r w:rsidRPr="00125BB4">
        <w:rPr>
          <w:sz w:val="28"/>
          <w:szCs w:val="28"/>
        </w:rPr>
        <w:t>their</w:t>
      </w:r>
      <w:proofErr w:type="spellEnd"/>
      <w:r w:rsidRPr="00125BB4">
        <w:rPr>
          <w:sz w:val="28"/>
          <w:szCs w:val="28"/>
        </w:rPr>
        <w:t>”;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25BB4">
        <w:rPr>
          <w:sz w:val="28"/>
          <w:szCs w:val="28"/>
          <w:lang w:val="en-US"/>
        </w:rPr>
        <w:t xml:space="preserve">We have got, </w:t>
      </w:r>
      <w:r w:rsidRPr="00125BB4">
        <w:rPr>
          <w:sz w:val="28"/>
          <w:szCs w:val="28"/>
        </w:rPr>
        <w:t>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есть</w:t>
      </w:r>
      <w:r w:rsidRPr="00125BB4">
        <w:rPr>
          <w:sz w:val="28"/>
          <w:szCs w:val="28"/>
          <w:lang w:val="en-US"/>
        </w:rPr>
        <w:t xml:space="preserve"> “our”;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25BB4">
        <w:rPr>
          <w:sz w:val="28"/>
          <w:szCs w:val="28"/>
          <w:lang w:val="en-US"/>
        </w:rPr>
        <w:t xml:space="preserve">You have got, </w:t>
      </w:r>
      <w:r w:rsidRPr="00125BB4">
        <w:rPr>
          <w:sz w:val="28"/>
          <w:szCs w:val="28"/>
        </w:rPr>
        <w:t>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есть</w:t>
      </w:r>
      <w:r w:rsidRPr="00125BB4">
        <w:rPr>
          <w:sz w:val="28"/>
          <w:szCs w:val="28"/>
          <w:lang w:val="en-US"/>
        </w:rPr>
        <w:t xml:space="preserve"> “your”,</w:t>
      </w:r>
    </w:p>
    <w:p w:rsidR="00125BB4" w:rsidRPr="00125BB4" w:rsidRDefault="00125BB4" w:rsidP="006E12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Что значит «твоё».</w:t>
      </w:r>
    </w:p>
    <w:p w:rsidR="006E123C" w:rsidRDefault="006E123C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602CBC" w:rsidRDefault="00602CBC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70652">
        <w:rPr>
          <w:sz w:val="28"/>
          <w:szCs w:val="28"/>
        </w:rPr>
        <w:t xml:space="preserve">Обязательным элементом </w:t>
      </w:r>
      <w:proofErr w:type="spellStart"/>
      <w:r w:rsidRPr="00A70652">
        <w:rPr>
          <w:sz w:val="28"/>
          <w:szCs w:val="28"/>
        </w:rPr>
        <w:t>здоровьесберегающей</w:t>
      </w:r>
      <w:proofErr w:type="spellEnd"/>
      <w:r w:rsidRPr="00A70652">
        <w:rPr>
          <w:sz w:val="28"/>
          <w:szCs w:val="28"/>
        </w:rPr>
        <w:t xml:space="preserve"> организации урока, предотвращающим утомление, являются физкультминутки – кратковременные перерывы для проведения упражнений. Их цель – предупреждение утомления, восстановление умственной работоспособности, профилактика нарушений осанки. Физкультминутки положительно влияют на аналитико-синтетическую деятельность мозга, активизируют </w:t>
      </w:r>
      <w:proofErr w:type="spellStart"/>
      <w:proofErr w:type="gramStart"/>
      <w:r w:rsidRPr="00A70652">
        <w:rPr>
          <w:sz w:val="28"/>
          <w:szCs w:val="28"/>
        </w:rPr>
        <w:t>сердечно-сосудистую</w:t>
      </w:r>
      <w:proofErr w:type="spellEnd"/>
      <w:proofErr w:type="gramEnd"/>
      <w:r w:rsidRPr="00A70652">
        <w:rPr>
          <w:sz w:val="28"/>
          <w:szCs w:val="28"/>
        </w:rPr>
        <w:t xml:space="preserve"> и дыхательную системы, улучшают кровоснабжение внутренних органов и работоспособность нервной системы.</w:t>
      </w:r>
    </w:p>
    <w:p w:rsidR="00602CBC" w:rsidRPr="00602CBC" w:rsidRDefault="00602CBC" w:rsidP="00602C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BC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и проведению физкультминуток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>Физиологическим обоснованием для проведения физкультминутки считается 15-20 минута урока.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2CBC">
        <w:rPr>
          <w:rFonts w:ascii="Times New Roman" w:eastAsia="Times New Roman" w:hAnsi="Times New Roman" w:cs="Times New Roman"/>
          <w:snapToGrid w:val="0"/>
          <w:sz w:val="28"/>
          <w:szCs w:val="28"/>
        </w:rPr>
        <w:t>Длительность физкультминуток 1-5 минут. Каждая включает комплекс упражнений, повторяемых 4 – 6 раз. За такое короткое время удаётся снять общее или локальное утомление, значительно улучшить самочувствие детей</w:t>
      </w:r>
      <w:r w:rsidRPr="00602C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2CBC">
        <w:rPr>
          <w:rFonts w:ascii="Times New Roman" w:eastAsia="Times New Roman" w:hAnsi="Times New Roman" w:cs="Times New Roman"/>
          <w:snapToGrid w:val="0"/>
          <w:sz w:val="28"/>
          <w:szCs w:val="28"/>
        </w:rPr>
        <w:t>Комплексы подбираются в зависимости от вида и содержания урока. Упражнения должны быть разнообразными, так как монотонность снижает интерес, а, следовательно, и результативность</w:t>
      </w:r>
      <w:r w:rsidRPr="00602C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2CBC">
        <w:rPr>
          <w:rFonts w:ascii="Times New Roman" w:eastAsia="Times New Roman" w:hAnsi="Times New Roman" w:cs="Times New Roman"/>
          <w:snapToGrid w:val="0"/>
          <w:sz w:val="28"/>
          <w:szCs w:val="28"/>
        </w:rPr>
        <w:t>Физкультминутки следует проводить на начальном этапе утомления, выполнение упражнений при сильном утомлении не даст желаемого результата. Важно обеспечить позитивный эмоциональный настрой</w:t>
      </w:r>
      <w:r w:rsidRPr="00602C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02CBC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Предпочтение нужно отдавать упражнениям для утомлённых групп мышц. Необходимо учитывать возрастные и индивидуальные особенности школьников</w:t>
      </w:r>
      <w:r w:rsidRPr="00602CB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A70652" w:rsidRDefault="00602CBC" w:rsidP="00602CBC">
      <w:pPr>
        <w:ind w:firstLine="709"/>
        <w:jc w:val="both"/>
        <w:rPr>
          <w:snapToGrid w:val="0"/>
          <w:sz w:val="28"/>
          <w:szCs w:val="28"/>
        </w:rPr>
      </w:pPr>
    </w:p>
    <w:p w:rsidR="00602CBC" w:rsidRDefault="00602CBC" w:rsidP="00602C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CBC" w:rsidRPr="00602CBC" w:rsidRDefault="00602CBC" w:rsidP="00602C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физкультминуток</w:t>
      </w: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2CBC">
        <w:rPr>
          <w:rFonts w:ascii="Times New Roman" w:hAnsi="Times New Roman" w:cs="Times New Roman"/>
          <w:b/>
          <w:sz w:val="28"/>
          <w:szCs w:val="28"/>
        </w:rPr>
        <w:t>Музыкально – танцевальные физкультминутки</w:t>
      </w:r>
      <w:r w:rsidRPr="00602CBC">
        <w:rPr>
          <w:rFonts w:ascii="Times New Roman" w:hAnsi="Times New Roman" w:cs="Times New Roman"/>
          <w:sz w:val="28"/>
          <w:szCs w:val="28"/>
        </w:rPr>
        <w:t>, когда дети поют песню на английском языке и исполняют под песню различные движения.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COME ALONG AND JOIN OUR CIRCLE.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PUT OUT YOUR HANDS AND MAKE A CIRCLE.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STEP TO THE RIGHT AND SING!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STEP TO THE RIGHT AND SING, SING, SING!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NOW MAKE PAIRS WITH ARMS CROSSED OVER.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MAKE UP A PAIR WITH ARMS CROSSED OVER.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NOW ALL TOGHETHER SWING!</w:t>
      </w:r>
    </w:p>
    <w:p w:rsidR="00602CBC" w:rsidRPr="00602CBC" w:rsidRDefault="00602CBC" w:rsidP="00602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NOW ALL TOGHETHER SWING, SWING, SWING!</w:t>
      </w:r>
    </w:p>
    <w:p w:rsidR="00602CBC" w:rsidRPr="00352050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 xml:space="preserve">Для снятия усталости и повышения работоспособности можно проводить короткие </w:t>
      </w:r>
      <w:r w:rsidRPr="00602CBC">
        <w:rPr>
          <w:rFonts w:ascii="Times New Roman" w:hAnsi="Times New Roman" w:cs="Times New Roman"/>
          <w:b/>
          <w:sz w:val="28"/>
          <w:szCs w:val="28"/>
        </w:rPr>
        <w:t xml:space="preserve">зарядки </w:t>
      </w:r>
      <w:r w:rsidRPr="00602CBC">
        <w:rPr>
          <w:rFonts w:ascii="Times New Roman" w:hAnsi="Times New Roman" w:cs="Times New Roman"/>
          <w:sz w:val="28"/>
          <w:szCs w:val="28"/>
        </w:rPr>
        <w:t>с использованием различного вида движений, песен и танцев. Эта форма релаксации основана на том, что мышечное напряжение снижается, а музыка и слово, выступая в единстве, воздействуют на чувства и сознание ребят. При подборе стихотворений и  рифмовок к уроку необходимо обратить  внимание на следующее:</w:t>
      </w:r>
    </w:p>
    <w:p w:rsidR="00602CBC" w:rsidRPr="00602CBC" w:rsidRDefault="00602CBC" w:rsidP="00602CB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 xml:space="preserve">грамматический и лексический материал сочетались с темой урока; </w:t>
      </w:r>
    </w:p>
    <w:p w:rsidR="00602CBC" w:rsidRPr="00602CBC" w:rsidRDefault="00602CBC" w:rsidP="00602CB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>подбирать стихи и рифмовки с четким ритмом, так как под них легче выполнять разнообразные движения;</w:t>
      </w:r>
    </w:p>
    <w:p w:rsidR="00602CBC" w:rsidRDefault="00602CBC" w:rsidP="00602CB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 xml:space="preserve">текст чаще воспроизводится в записи или проговаривается учителем, особенно в начальной школе, так как при произнесении текста детьми у них может сбиться дыхание </w:t>
      </w:r>
    </w:p>
    <w:p w:rsidR="00602CBC" w:rsidRPr="00602CBC" w:rsidRDefault="00602CBC" w:rsidP="00602CBC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Hands up. Clap! Clap! Clap!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Hands down! Shake! Shake! Shake!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Hands on hips! Hop! Hop! Hop!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Jump! Jump! Jump!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02CB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Hands up, hands down,                          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Hands on hips, sit down.                        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Hands up, to the sides,                            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Bend left, bend right.                              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One, two three, hop!                                </w:t>
      </w:r>
    </w:p>
    <w:p w:rsidR="00602CBC" w:rsidRPr="00602CBC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One, two, three, stop!                               </w:t>
      </w:r>
    </w:p>
    <w:p w:rsidR="00602CBC" w:rsidRPr="00352050" w:rsidRDefault="00602CBC" w:rsidP="00602C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Stand still.   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602CBC" w:rsidRPr="00602CBC" w:rsidRDefault="00602CBC" w:rsidP="00602C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05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Pr="00602CBC">
        <w:rPr>
          <w:rFonts w:ascii="Times New Roman" w:hAnsi="Times New Roman" w:cs="Times New Roman"/>
          <w:sz w:val="28"/>
          <w:szCs w:val="28"/>
          <w:lang w:eastAsia="ru-RU"/>
        </w:rPr>
        <w:t>При подборе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602CBC">
        <w:rPr>
          <w:rFonts w:ascii="Times New Roman" w:hAnsi="Times New Roman" w:cs="Times New Roman"/>
          <w:b/>
          <w:sz w:val="28"/>
          <w:szCs w:val="28"/>
          <w:lang w:eastAsia="ru-RU"/>
        </w:rPr>
        <w:t>анцевальны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602C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музыкальны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602C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физкультминут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602CB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602CBC">
        <w:rPr>
          <w:rFonts w:ascii="Times New Roman" w:hAnsi="Times New Roman" w:cs="Times New Roman"/>
          <w:sz w:val="28"/>
          <w:szCs w:val="28"/>
          <w:lang w:eastAsia="ru-RU"/>
        </w:rPr>
        <w:t xml:space="preserve"> в младшем и среднем звене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использовать</w:t>
      </w:r>
      <w:r w:rsidRPr="00602CBC">
        <w:rPr>
          <w:rFonts w:ascii="Times New Roman" w:hAnsi="Times New Roman" w:cs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02CBC">
        <w:rPr>
          <w:rFonts w:ascii="Times New Roman" w:hAnsi="Times New Roman" w:cs="Times New Roman"/>
          <w:sz w:val="28"/>
          <w:szCs w:val="28"/>
          <w:lang w:eastAsia="ru-RU"/>
        </w:rPr>
        <w:t xml:space="preserve"> Г. Доля. Музыкальное сопровождение делает урок насыщеннее и интереснее, повышает эмоциональное состояние </w:t>
      </w:r>
      <w:proofErr w:type="gramStart"/>
      <w:r w:rsidRPr="00602CB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02CBC">
        <w:rPr>
          <w:rFonts w:ascii="Times New Roman" w:hAnsi="Times New Roman" w:cs="Times New Roman"/>
          <w:sz w:val="28"/>
          <w:szCs w:val="28"/>
          <w:lang w:eastAsia="ru-RU"/>
        </w:rPr>
        <w:t xml:space="preserve">. Это не только знакомит детей с народным творчеством страны изучаемого языка, а также способствует развитию координации, непринужденности и эмоциональности движений. 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Come, my friend and dance with me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</w:rPr>
        <w:t>(Дети выполняют танцевальные движения)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602CBC">
        <w:rPr>
          <w:rFonts w:ascii="Times New Roman" w:hAnsi="Times New Roman" w:cs="Times New Roman"/>
          <w:sz w:val="28"/>
          <w:szCs w:val="28"/>
        </w:rPr>
        <w:t xml:space="preserve">,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602CBC">
        <w:rPr>
          <w:rFonts w:ascii="Times New Roman" w:hAnsi="Times New Roman" w:cs="Times New Roman"/>
          <w:sz w:val="28"/>
          <w:szCs w:val="28"/>
        </w:rPr>
        <w:t>е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One step back, one step out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>(один шаг назад, один шаг вперед)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Then you turn yourself about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02CBC">
        <w:rPr>
          <w:rFonts w:ascii="Times New Roman" w:hAnsi="Times New Roman" w:cs="Times New Roman"/>
          <w:sz w:val="28"/>
          <w:szCs w:val="28"/>
        </w:rPr>
        <w:t>поворачиваются</w:t>
      </w:r>
      <w:proofErr w:type="gramEnd"/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</w:rPr>
        <w:t>вокруг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</w:rPr>
        <w:t>себя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It is fun to dance with you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02CBC">
        <w:rPr>
          <w:rFonts w:ascii="Times New Roman" w:hAnsi="Times New Roman" w:cs="Times New Roman"/>
          <w:sz w:val="28"/>
          <w:szCs w:val="28"/>
        </w:rPr>
        <w:t>Любые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</w:rPr>
        <w:t>танцевальные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</w:rPr>
        <w:t>движения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And it isn’t hard to do.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One step back. One step out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>(один шаг назад, один шаг вперед)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Pr="00602CBC">
        <w:rPr>
          <w:rFonts w:ascii="Times New Roman" w:hAnsi="Times New Roman" w:cs="Times New Roman"/>
          <w:sz w:val="28"/>
          <w:szCs w:val="28"/>
        </w:rPr>
        <w:t xml:space="preserve">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t>about</w:t>
      </w:r>
    </w:p>
    <w:p w:rsidR="00602CBC" w:rsidRPr="00602CBC" w:rsidRDefault="00602CBC" w:rsidP="0060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>(поворачиваются вокруг себя)</w:t>
      </w:r>
    </w:p>
    <w:p w:rsidR="00602CBC" w:rsidRPr="00602CBC" w:rsidRDefault="00602CBC" w:rsidP="00602CBC">
      <w:pPr>
        <w:ind w:firstLine="709"/>
        <w:jc w:val="both"/>
        <w:rPr>
          <w:sz w:val="28"/>
          <w:szCs w:val="28"/>
        </w:rPr>
      </w:pP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</w:rPr>
        <w:t xml:space="preserve">2. </w:t>
      </w:r>
      <w:r w:rsidRPr="00602CBC">
        <w:rPr>
          <w:rFonts w:ascii="Times New Roman" w:hAnsi="Times New Roman" w:cs="Times New Roman"/>
          <w:b/>
          <w:sz w:val="28"/>
          <w:szCs w:val="28"/>
        </w:rPr>
        <w:t>Физкультминутки для улучшения мозгового кровообращения</w:t>
      </w:r>
    </w:p>
    <w:p w:rsidR="00602CBC" w:rsidRDefault="00602CBC" w:rsidP="00602C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Initial position: sitting on the chair.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1 – bend your head right;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2 – initial position;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3 – bend your head left;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4 – initial position;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5 – turn your head forward, don’t raise your shoulders; </w:t>
      </w:r>
      <w:r w:rsidRPr="00602CBC">
        <w:rPr>
          <w:rFonts w:ascii="Times New Roman" w:hAnsi="Times New Roman" w:cs="Times New Roman"/>
          <w:sz w:val="28"/>
          <w:szCs w:val="28"/>
          <w:lang w:val="en-US"/>
        </w:rPr>
        <w:br/>
        <w:t xml:space="preserve">6 – initial position. Repeat 3–4 times. The pace is slow. </w:t>
      </w:r>
    </w:p>
    <w:p w:rsidR="008472AA" w:rsidRPr="008472AA" w:rsidRDefault="008472AA" w:rsidP="00602C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2CBC" w:rsidRPr="00602CBC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CB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02CBC">
        <w:rPr>
          <w:rFonts w:ascii="Times New Roman" w:hAnsi="Times New Roman" w:cs="Times New Roman"/>
          <w:b/>
          <w:sz w:val="28"/>
          <w:szCs w:val="28"/>
        </w:rPr>
        <w:t>Физкультминутки</w:t>
      </w:r>
      <w:r w:rsidRPr="00602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b/>
          <w:sz w:val="28"/>
          <w:szCs w:val="28"/>
        </w:rPr>
        <w:t>для</w:t>
      </w:r>
      <w:r w:rsidRPr="00602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b/>
          <w:sz w:val="28"/>
          <w:szCs w:val="28"/>
        </w:rPr>
        <w:t>мобилизации</w:t>
      </w:r>
      <w:r w:rsidRPr="00602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02CBC">
        <w:rPr>
          <w:rFonts w:ascii="Times New Roman" w:hAnsi="Times New Roman" w:cs="Times New Roman"/>
          <w:b/>
          <w:sz w:val="28"/>
          <w:szCs w:val="28"/>
        </w:rPr>
        <w:t>внимания</w:t>
      </w:r>
    </w:p>
    <w:p w:rsidR="00602CBC" w:rsidRPr="00602CBC" w:rsidRDefault="00602CBC" w:rsidP="008472A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2CBC">
        <w:rPr>
          <w:rFonts w:ascii="Times New Roman" w:hAnsi="Times New Roman" w:cs="Times New Roman"/>
          <w:sz w:val="28"/>
          <w:szCs w:val="28"/>
          <w:lang w:val="en-US"/>
        </w:rPr>
        <w:t>HEAD AND SHOULDERS, KNEES AND TOES, KNEES AND TOES.</w:t>
      </w:r>
      <w:proofErr w:type="gramEnd"/>
      <w:r w:rsidRPr="00602C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2CBC" w:rsidRPr="00602CBC" w:rsidRDefault="00602CBC" w:rsidP="008472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HEAD AND SHOULDERS, KNEES AND TOES, KNEES AND TOES.</w:t>
      </w:r>
      <w:proofErr w:type="gramEnd"/>
    </w:p>
    <w:p w:rsidR="00602CBC" w:rsidRPr="00602CBC" w:rsidRDefault="00602CBC" w:rsidP="008472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AND EYES, AND EARS, AND MOUTH, AND NOSE.</w:t>
      </w:r>
      <w:proofErr w:type="gramEnd"/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02CBC" w:rsidRPr="00602CBC" w:rsidRDefault="00602CBC" w:rsidP="008472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>HEAD AND SHOULDERS, KNEES AND TOES, KNEES AND TOES.</w:t>
      </w:r>
      <w:proofErr w:type="gramEnd"/>
      <w:r w:rsidRPr="00602C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02CBC" w:rsidRPr="00352050" w:rsidRDefault="00602CBC" w:rsidP="00602CBC">
      <w:pPr>
        <w:ind w:firstLine="709"/>
        <w:jc w:val="both"/>
        <w:rPr>
          <w:sz w:val="28"/>
          <w:szCs w:val="28"/>
          <w:lang w:val="en-US"/>
        </w:rPr>
      </w:pPr>
    </w:p>
    <w:p w:rsidR="008472AA" w:rsidRPr="00352050" w:rsidRDefault="008472AA" w:rsidP="00602CBC">
      <w:pPr>
        <w:ind w:firstLine="709"/>
        <w:jc w:val="both"/>
        <w:rPr>
          <w:sz w:val="28"/>
          <w:szCs w:val="28"/>
          <w:lang w:val="en-US"/>
        </w:rPr>
      </w:pPr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</w:t>
      </w:r>
    </w:p>
    <w:p w:rsidR="008472AA" w:rsidRPr="008472AA" w:rsidRDefault="008472AA" w:rsidP="00847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Функция зрения</w:t>
      </w:r>
      <w:r w:rsidRPr="008472AA">
        <w:rPr>
          <w:rFonts w:ascii="Times New Roman" w:hAnsi="Times New Roman" w:cs="Times New Roman"/>
          <w:sz w:val="28"/>
          <w:szCs w:val="28"/>
        </w:rPr>
        <w:t xml:space="preserve"> является одной из ведущих в процессе обучения. От состояния зрения во многом зависит как успешность обучения, так и самочувствие детей. В период обучения в школе наиболее важными факторами, оказывающими влияние на состояние зрения, являются правильный подбор школьной мебели и создание оптимальной освещённости на рабочем месте, а также чередование уроков, требующих более или менее выраженную интенсивность зрительной нагрузки. Для снятия нагрузки на зрение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472AA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472AA">
        <w:rPr>
          <w:rFonts w:ascii="Times New Roman" w:hAnsi="Times New Roman" w:cs="Times New Roman"/>
          <w:sz w:val="28"/>
          <w:szCs w:val="28"/>
        </w:rPr>
        <w:t xml:space="preserve"> следующие упражнения:</w:t>
      </w:r>
    </w:p>
    <w:p w:rsidR="008472AA" w:rsidRPr="008472AA" w:rsidRDefault="008472AA" w:rsidP="008472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Open your eyes!  (</w:t>
      </w:r>
      <w:proofErr w:type="gramStart"/>
      <w:r w:rsidRPr="008472AA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8472AA">
        <w:rPr>
          <w:rFonts w:ascii="Times New Roman" w:hAnsi="Times New Roman" w:cs="Times New Roman"/>
          <w:sz w:val="28"/>
          <w:szCs w:val="28"/>
        </w:rPr>
        <w:t>раза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472AA" w:rsidRPr="00352050" w:rsidRDefault="008472AA" w:rsidP="008472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Turn your eyes to the </w:t>
      </w:r>
      <w:proofErr w:type="gramStart"/>
      <w:r w:rsidRPr="008472AA">
        <w:rPr>
          <w:rFonts w:ascii="Times New Roman" w:hAnsi="Times New Roman" w:cs="Times New Roman"/>
          <w:sz w:val="28"/>
          <w:szCs w:val="28"/>
          <w:lang w:val="en-US"/>
        </w:rPr>
        <w:t>left,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turn your eyes to the right. (</w:t>
      </w:r>
      <w:proofErr w:type="gramStart"/>
      <w:r w:rsidRPr="008472AA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4-5 </w:t>
      </w:r>
      <w:r w:rsidRPr="008472AA">
        <w:rPr>
          <w:rFonts w:ascii="Times New Roman" w:hAnsi="Times New Roman" w:cs="Times New Roman"/>
          <w:sz w:val="28"/>
          <w:szCs w:val="28"/>
        </w:rPr>
        <w:t>раз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72AA" w:rsidRPr="00352050" w:rsidRDefault="008472AA" w:rsidP="008472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>Your eyes up, your eyes down! (</w:t>
      </w:r>
      <w:proofErr w:type="gramStart"/>
      <w:r w:rsidRPr="008472AA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4-5 </w:t>
      </w:r>
      <w:r w:rsidRPr="008472AA">
        <w:rPr>
          <w:rFonts w:ascii="Times New Roman" w:hAnsi="Times New Roman" w:cs="Times New Roman"/>
          <w:sz w:val="28"/>
          <w:szCs w:val="28"/>
        </w:rPr>
        <w:t>раз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72AA" w:rsidRPr="008472AA" w:rsidRDefault="008472AA" w:rsidP="008472A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8472AA">
        <w:rPr>
          <w:rFonts w:ascii="Times New Roman" w:hAnsi="Times New Roman" w:cs="Times New Roman"/>
          <w:sz w:val="28"/>
          <w:szCs w:val="28"/>
        </w:rPr>
        <w:t xml:space="preserve">(3-5 секунд) 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finger</w:t>
      </w:r>
      <w:r w:rsidRPr="008472AA">
        <w:rPr>
          <w:rFonts w:ascii="Times New Roman" w:hAnsi="Times New Roman" w:cs="Times New Roman"/>
          <w:sz w:val="28"/>
          <w:szCs w:val="28"/>
        </w:rPr>
        <w:t>! – поставить палец руки по средней линии лица на расстоянии 15-20 см. от глаз, перевести взгляд на конец пальца и смотреть на него. (3-5 секунд)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2AA" w:rsidRPr="008472AA" w:rsidRDefault="008472AA" w:rsidP="008472A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Look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at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your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nose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! (пока не возникнет чувство усталости)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8472AA" w:rsidRPr="00352050" w:rsidRDefault="008472AA" w:rsidP="008472A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Close your eyes! Open your eyes! Look through the window! (</w:t>
      </w:r>
      <w:proofErr w:type="gramStart"/>
      <w:r w:rsidRPr="008472AA">
        <w:rPr>
          <w:rFonts w:ascii="Times New Roman" w:hAnsi="Times New Roman" w:cs="Times New Roman"/>
          <w:snapToGrid w:val="0"/>
          <w:sz w:val="28"/>
          <w:szCs w:val="28"/>
        </w:rPr>
        <w:t>повторить</w:t>
      </w:r>
      <w:proofErr w:type="gramEnd"/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4-5 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раз</w:t>
      </w:r>
      <w:r w:rsidRPr="008472AA">
        <w:rPr>
          <w:rFonts w:ascii="Times New Roman" w:hAnsi="Times New Roman" w:cs="Times New Roman"/>
          <w:snapToGrid w:val="0"/>
          <w:sz w:val="28"/>
          <w:szCs w:val="28"/>
          <w:lang w:val="en-US"/>
        </w:rPr>
        <w:t>)</w:t>
      </w:r>
      <w:r w:rsidRPr="00352050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8472AA" w:rsidRPr="008472AA" w:rsidRDefault="008472AA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2CBC" w:rsidRPr="00352050" w:rsidRDefault="00602CBC" w:rsidP="00847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3520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t>RIGHT</w:t>
      </w:r>
    </w:p>
    <w:p w:rsidR="00602CBC" w:rsidRPr="008472AA" w:rsidRDefault="00602CBC" w:rsidP="008472A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LOOK UP, LOOK DOWN</w:t>
      </w:r>
    </w:p>
    <w:p w:rsidR="00602CBC" w:rsidRPr="008472AA" w:rsidRDefault="00602CBC" w:rsidP="008472A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LOOK AROUND.</w:t>
      </w:r>
    </w:p>
    <w:p w:rsidR="00602CBC" w:rsidRPr="008472AA" w:rsidRDefault="00602CBC" w:rsidP="008472A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LOOK AT YOUR NOSE.</w:t>
      </w:r>
    </w:p>
    <w:p w:rsidR="00602CBC" w:rsidRPr="008472AA" w:rsidRDefault="00602CBC" w:rsidP="008472A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LOOK AT THAT ROSE.</w:t>
      </w:r>
    </w:p>
    <w:p w:rsidR="00602CBC" w:rsidRPr="008472AA" w:rsidRDefault="00602CBC" w:rsidP="008472A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CLOSE YOUR EYES.</w:t>
      </w:r>
    </w:p>
    <w:p w:rsidR="00602CBC" w:rsidRPr="00352050" w:rsidRDefault="00602CBC" w:rsidP="008472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WINK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SMILE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2CBC" w:rsidRPr="00352050" w:rsidRDefault="00602CBC" w:rsidP="00602CB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Плотно з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акрыть и широко открыть глаза (п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овторить 5-6 раз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Посмотреть вверх, вниз, не пово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рачивая головы, вправо, влево (п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овторить 5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раз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Вращать глазами по кругу: вниз, вправо, ввер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х, влево и в обратную сторону (п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овторить 5-6 раз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Выполняется сидя. Быстро и легко моргать в течение 1-2 секунд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lastRenderedPageBreak/>
        <w:t>Выполняется стоя. Смотреть прямо перед собой 2-3 секунды. Затем поставь большой палец руки на расстояние 25-30 см. от глаз, перевести взор на кончик пальца и смотреть на н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его 3-5 секунд. Опустить руку (п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овторить 10-15 раз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Выполняется сидя. Закрыть веки и нежно массировать их круговыми движениями двух пальцев в течение 1 минуты.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Выполняется сидя. Закрыть веки. Тремя пальцами каждой руки легко нажать на верхнее веко, спустя 1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-2 секунды снять пальцы с век (п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овторить 3-4 раза</w:t>
      </w:r>
      <w:r w:rsidR="008472A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472A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2CBC" w:rsidRPr="00A179AC" w:rsidRDefault="00602CBC" w:rsidP="008472AA">
      <w:pPr>
        <w:ind w:firstLine="709"/>
        <w:jc w:val="both"/>
        <w:rPr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napToGrid w:val="0"/>
          <w:sz w:val="28"/>
          <w:szCs w:val="28"/>
        </w:rPr>
        <w:t>Посмотреть на кончик своего носа, скосив глаза. После этого перевести взгляд вдаль, расслабиться. Посмотреть на переносицу и опять вдаль. Перевести взгляд на точку между бровями, а потом  - вдаль. Проделать 7-8 раз. Часто поморгать.</w:t>
      </w:r>
    </w:p>
    <w:p w:rsidR="00602CBC" w:rsidRPr="00A70652" w:rsidRDefault="00602CBC" w:rsidP="00602CBC">
      <w:pPr>
        <w:ind w:firstLine="709"/>
        <w:jc w:val="both"/>
        <w:rPr>
          <w:sz w:val="28"/>
          <w:szCs w:val="28"/>
          <w:lang w:val="en-US"/>
        </w:rPr>
      </w:pPr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Гимнастика для слуха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</w:rPr>
        <w:t>Такие упражнения способствуют развитию фонематического слуха и, кроме того, плодотворно воздействуют на органы зрения.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Clap your hands once, when you hear the short sound [I]: big, teacher, six, sit, bee, tree, giraffe </w:t>
      </w:r>
    </w:p>
    <w:p w:rsidR="00602CBC" w:rsidRPr="008472AA" w:rsidRDefault="00602CBC" w:rsidP="00602CB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Clap your hands twice, when you hear the sound [e]: bed, bat, black, seven, ten, cat, pen, </w:t>
      </w:r>
      <w:proofErr w:type="gramStart"/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hat</w:t>
      </w:r>
      <w:proofErr w:type="gramEnd"/>
    </w:p>
    <w:p w:rsidR="00602CBC" w:rsidRPr="008472AA" w:rsidRDefault="00602CBC" w:rsidP="00602CBC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Say «yes», when you hear words starting with the sound [s]: snake, smile, cat, six, seven, </w:t>
      </w:r>
      <w:proofErr w:type="gramStart"/>
      <w:r w:rsidRPr="008472AA">
        <w:rPr>
          <w:rFonts w:ascii="Times New Roman" w:eastAsia="Times New Roman" w:hAnsi="Times New Roman" w:cs="Times New Roman"/>
          <w:sz w:val="28"/>
          <w:szCs w:val="28"/>
          <w:lang w:val="en-US"/>
        </w:rPr>
        <w:t>she</w:t>
      </w:r>
      <w:proofErr w:type="gramEnd"/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Массаж активных точек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</w:rPr>
        <w:t>В результате массажа активизируется работа подкорковых частей мозга, возникают процессы, связанные с обострением интуиции, улучшается настроение.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Bend the upper part of the ear down with your hand. </w:t>
      </w:r>
      <w:proofErr w:type="gramStart"/>
      <w:r w:rsidRPr="008472AA">
        <w:rPr>
          <w:rFonts w:ascii="Times New Roman" w:hAnsi="Times New Roman" w:cs="Times New Roman"/>
          <w:sz w:val="28"/>
          <w:szCs w:val="28"/>
          <w:lang w:val="en-US"/>
        </w:rPr>
        <w:t>Unbend,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bend, as if you are rolling up and down the ear. The ears should become warm.  Press the lobe of the ear, rub and release. Rub the whole ear in a circle from one side to another. You should rub 2 </w:t>
      </w:r>
      <w:proofErr w:type="spellStart"/>
      <w:r w:rsidRPr="008472AA">
        <w:rPr>
          <w:rFonts w:ascii="Times New Roman" w:hAnsi="Times New Roman" w:cs="Times New Roman"/>
          <w:sz w:val="28"/>
          <w:szCs w:val="28"/>
          <w:lang w:val="en-US"/>
        </w:rPr>
        <w:t>ears</w:t>
      </w:r>
      <w:proofErr w:type="spell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at the same time. Start pulling the ears. First 20 times down, then take the middle of the ear and pull 20 times.</w:t>
      </w:r>
    </w:p>
    <w:p w:rsidR="00602CBC" w:rsidRPr="00A70652" w:rsidRDefault="00602CBC" w:rsidP="00602CBC">
      <w:pPr>
        <w:ind w:firstLine="709"/>
        <w:jc w:val="both"/>
        <w:rPr>
          <w:sz w:val="28"/>
          <w:szCs w:val="28"/>
          <w:lang w:val="en-US"/>
        </w:rPr>
      </w:pPr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  <w:r w:rsidRPr="008472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8472AA">
        <w:rPr>
          <w:rFonts w:ascii="Times New Roman" w:hAnsi="Times New Roman" w:cs="Times New Roman"/>
          <w:b/>
          <w:sz w:val="28"/>
          <w:szCs w:val="28"/>
        </w:rPr>
        <w:t>корректирующие</w:t>
      </w:r>
      <w:r w:rsidRPr="008472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72AA">
        <w:rPr>
          <w:rFonts w:ascii="Times New Roman" w:hAnsi="Times New Roman" w:cs="Times New Roman"/>
          <w:b/>
          <w:sz w:val="28"/>
          <w:szCs w:val="28"/>
        </w:rPr>
        <w:t>осанку</w:t>
      </w:r>
    </w:p>
    <w:p w:rsidR="00602CBC" w:rsidRPr="008472AA" w:rsidRDefault="00602CBC" w:rsidP="00602C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Initial position: put your legs </w:t>
      </w:r>
      <w:proofErr w:type="gramStart"/>
      <w:r w:rsidRPr="008472AA">
        <w:rPr>
          <w:rFonts w:ascii="Times New Roman" w:hAnsi="Times New Roman" w:cs="Times New Roman"/>
          <w:sz w:val="28"/>
          <w:szCs w:val="28"/>
          <w:lang w:val="en-US"/>
        </w:rPr>
        <w:t>aside,</w:t>
      </w:r>
      <w:proofErr w:type="gramEnd"/>
      <w:r w:rsidRPr="008472AA">
        <w:rPr>
          <w:rFonts w:ascii="Times New Roman" w:hAnsi="Times New Roman" w:cs="Times New Roman"/>
          <w:sz w:val="28"/>
          <w:szCs w:val="28"/>
          <w:lang w:val="en-US"/>
        </w:rPr>
        <w:t xml:space="preserve"> put your hands over the head.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br/>
        <w:t xml:space="preserve">1–5 – make circular motions with your body to the right;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br/>
        <w:t xml:space="preserve">5–6 – make circular motions to the left;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br/>
        <w:t xml:space="preserve">7–8 – put your hands down and shake them. </w:t>
      </w:r>
      <w:r w:rsidRPr="008472A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4–6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pace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8472AA">
        <w:rPr>
          <w:rFonts w:ascii="Times New Roman" w:hAnsi="Times New Roman" w:cs="Times New Roman"/>
          <w:sz w:val="28"/>
          <w:szCs w:val="28"/>
        </w:rPr>
        <w:t xml:space="preserve"> способствуют углублению дыхания, помогают повысить возбудимость коры больших полушарий, активизировать детей на уроке. </w:t>
      </w:r>
    </w:p>
    <w:p w:rsidR="008472AA" w:rsidRDefault="00602CBC" w:rsidP="00847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eastAsia="Times New Roman" w:hAnsi="Times New Roman" w:cs="Times New Roman"/>
          <w:sz w:val="28"/>
          <w:szCs w:val="28"/>
        </w:rPr>
        <w:t>Упражнение «Шарик»</w:t>
      </w:r>
      <w:r w:rsidRPr="008472AA">
        <w:rPr>
          <w:rFonts w:ascii="Times New Roman" w:hAnsi="Times New Roman" w:cs="Times New Roman"/>
          <w:sz w:val="28"/>
          <w:szCs w:val="28"/>
        </w:rPr>
        <w:t>.</w:t>
      </w:r>
    </w:p>
    <w:p w:rsidR="00602CBC" w:rsidRPr="008472AA" w:rsidRDefault="00602CBC" w:rsidP="00847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Учитель предлагает детям представить, что они воздушные шарики. « 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balloons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»! На счёт 1234- дети делают 4 </w:t>
      </w:r>
      <w:proofErr w:type="gramStart"/>
      <w:r w:rsidRPr="008472AA">
        <w:rPr>
          <w:rFonts w:ascii="Times New Roman" w:eastAsia="Times New Roman" w:hAnsi="Times New Roman" w:cs="Times New Roman"/>
          <w:sz w:val="28"/>
          <w:szCs w:val="28"/>
        </w:rPr>
        <w:t>глубоких</w:t>
      </w:r>
      <w:proofErr w:type="gram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вздоха «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>!» и задерживают дыхание. Затем на счёт 1-8 медленно выдыхают «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2AA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8472AA">
        <w:rPr>
          <w:rFonts w:ascii="Times New Roman" w:hAnsi="Times New Roman" w:cs="Times New Roman"/>
          <w:sz w:val="28"/>
          <w:szCs w:val="28"/>
        </w:rPr>
        <w:t>.</w:t>
      </w:r>
    </w:p>
    <w:p w:rsidR="00602CBC" w:rsidRPr="008472AA" w:rsidRDefault="00602CBC" w:rsidP="008472A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2AA">
        <w:rPr>
          <w:rFonts w:ascii="Times New Roman" w:hAnsi="Times New Roman" w:cs="Times New Roman"/>
          <w:b/>
          <w:sz w:val="28"/>
          <w:szCs w:val="28"/>
        </w:rPr>
        <w:t>Артикуляционно</w:t>
      </w:r>
      <w:proofErr w:type="spellEnd"/>
      <w:r w:rsidRPr="008472AA">
        <w:rPr>
          <w:rFonts w:ascii="Times New Roman" w:hAnsi="Times New Roman" w:cs="Times New Roman"/>
          <w:b/>
          <w:sz w:val="28"/>
          <w:szCs w:val="28"/>
        </w:rPr>
        <w:t>–мимическая гимнастика</w:t>
      </w:r>
      <w:r w:rsidRPr="0084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BC" w:rsidRPr="008472AA" w:rsidRDefault="00602CBC" w:rsidP="00602C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</w:rPr>
        <w:t>Данные упражнения помогают создать благоприятный фон для выработки точных и координированных движений, нужных для звучания полноценного голоса, ясной и четкой дикции; а также снять излишнюю напряженность артикуляционной и мимической мускулатуры; выработать необходимые мышечные движения для свободного владения и управления частями артикуляционного аппарата. Осуществляется тренировка мышц нижней челюсти, губ, языка, мышц глотки и мягкого неба, мимических мышц. Данный вид гимнастики проводится на каждом уроке. При выполнении данных упражнений важным условием является правильная осанка.</w:t>
      </w:r>
    </w:p>
    <w:p w:rsidR="00602CBC" w:rsidRPr="00A70652" w:rsidRDefault="00602CBC" w:rsidP="00602CBC">
      <w:pPr>
        <w:ind w:firstLine="709"/>
        <w:jc w:val="both"/>
        <w:rPr>
          <w:sz w:val="28"/>
          <w:szCs w:val="28"/>
        </w:rPr>
      </w:pPr>
    </w:p>
    <w:p w:rsidR="00602CBC" w:rsidRPr="008472AA" w:rsidRDefault="00602CBC" w:rsidP="008472AA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AA">
        <w:rPr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8472AA">
        <w:rPr>
          <w:rFonts w:ascii="Times New Roman" w:hAnsi="Times New Roman" w:cs="Times New Roman"/>
          <w:sz w:val="28"/>
          <w:szCs w:val="28"/>
        </w:rPr>
        <w:t xml:space="preserve"> – это прекрасная возможность общения с ребёнком на уровне тактильных ощущений. Сюжетная канва игры, иллюстрированная, несомненно, движением пальцев, способствует снятию усталости, повышению работоспособности и концентрации внимания. С помощью пальчиковых игр можно отрабатывать фонетику, грамматику и новые лексические единицы.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«Ум ребенка находится на кончике пальцев», говорил </w:t>
      </w:r>
      <w:r w:rsidRPr="008472AA">
        <w:rPr>
          <w:rFonts w:ascii="Times New Roman" w:hAnsi="Times New Roman" w:cs="Times New Roman"/>
          <w:sz w:val="28"/>
          <w:szCs w:val="28"/>
        </w:rPr>
        <w:lastRenderedPageBreak/>
        <w:t>В.А.Сухомлинский.</w:t>
      </w:r>
      <w:r w:rsidRPr="008472AA">
        <w:rPr>
          <w:rFonts w:ascii="Times New Roman" w:hAnsi="Times New Roman" w:cs="Times New Roman"/>
          <w:b/>
          <w:color w:val="00FFFF"/>
          <w:sz w:val="28"/>
          <w:szCs w:val="28"/>
        </w:rPr>
        <w:t xml:space="preserve"> </w:t>
      </w:r>
      <w:r w:rsidRPr="008472AA">
        <w:rPr>
          <w:rFonts w:ascii="Times New Roman" w:hAnsi="Times New Roman" w:cs="Times New Roman"/>
          <w:sz w:val="28"/>
          <w:szCs w:val="28"/>
        </w:rPr>
        <w:t>В английском фольклоре каждый палец руки, как уважающий себя джентльмен, имеет собственное имя. Это имя одновременно является характеристикой пальца, определяющей его возможности.</w:t>
      </w:r>
    </w:p>
    <w:p w:rsidR="00602CBC" w:rsidRPr="00A70652" w:rsidRDefault="00602CBC" w:rsidP="00602CBC">
      <w:pPr>
        <w:ind w:left="566" w:firstLine="709"/>
        <w:jc w:val="both"/>
        <w:rPr>
          <w:sz w:val="28"/>
          <w:szCs w:val="28"/>
        </w:rPr>
      </w:pPr>
    </w:p>
    <w:p w:rsidR="00602CBC" w:rsidRPr="008472AA" w:rsidRDefault="00602CBC" w:rsidP="008472AA">
      <w:pPr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proofErr w:type="spellStart"/>
      <w:r w:rsidRPr="008472AA">
        <w:rPr>
          <w:rFonts w:ascii="Times New Roman" w:hAnsi="Times New Roman" w:cs="Times New Roman"/>
          <w:b/>
          <w:sz w:val="28"/>
          <w:szCs w:val="28"/>
        </w:rPr>
        <w:t>Petter-Pointer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— Питер-указка (указательный палец). </w:t>
      </w:r>
      <w:r w:rsidRPr="008472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72AA">
        <w:rPr>
          <w:rFonts w:ascii="Times New Roman" w:hAnsi="Times New Roman" w:cs="Times New Roman"/>
          <w:b/>
          <w:sz w:val="28"/>
          <w:szCs w:val="28"/>
        </w:rPr>
        <w:t>Tobby-Tall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— Длинный </w:t>
      </w:r>
      <w:proofErr w:type="spellStart"/>
      <w:r w:rsidRPr="008472AA">
        <w:rPr>
          <w:rFonts w:ascii="Times New Roman" w:hAnsi="Times New Roman" w:cs="Times New Roman"/>
          <w:sz w:val="28"/>
          <w:szCs w:val="28"/>
        </w:rPr>
        <w:t>Тоби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(средний палец).</w:t>
      </w:r>
    </w:p>
    <w:p w:rsidR="00602CBC" w:rsidRPr="008472AA" w:rsidRDefault="00602CBC" w:rsidP="008472AA">
      <w:pPr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proofErr w:type="spellStart"/>
      <w:r w:rsidRPr="008472AA">
        <w:rPr>
          <w:rFonts w:ascii="Times New Roman" w:hAnsi="Times New Roman" w:cs="Times New Roman"/>
          <w:b/>
          <w:sz w:val="28"/>
          <w:szCs w:val="28"/>
        </w:rPr>
        <w:t>Rubby-Ring</w:t>
      </w:r>
      <w:proofErr w:type="spellEnd"/>
      <w:r w:rsidRPr="008472AA">
        <w:rPr>
          <w:rFonts w:ascii="Times New Roman" w:hAnsi="Times New Roman" w:cs="Times New Roman"/>
          <w:sz w:val="28"/>
          <w:szCs w:val="28"/>
        </w:rPr>
        <w:t xml:space="preserve"> — Руби с кольцом (</w:t>
      </w:r>
      <w:proofErr w:type="gramStart"/>
      <w:r w:rsidRPr="008472AA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8472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CBC" w:rsidRPr="008472AA" w:rsidRDefault="00602CBC" w:rsidP="008472AA">
      <w:pPr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proofErr w:type="spellStart"/>
      <w:r w:rsidRPr="008472AA">
        <w:rPr>
          <w:rFonts w:ascii="Times New Roman" w:eastAsia="Times New Roman" w:hAnsi="Times New Roman" w:cs="Times New Roman"/>
          <w:b/>
          <w:sz w:val="28"/>
          <w:szCs w:val="28"/>
        </w:rPr>
        <w:t>Baby-Small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— Малютка (мизинчик). </w:t>
      </w:r>
    </w:p>
    <w:p w:rsidR="00602CBC" w:rsidRPr="008472AA" w:rsidRDefault="00602CBC" w:rsidP="008472AA">
      <w:pPr>
        <w:spacing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proofErr w:type="spellStart"/>
      <w:r w:rsidRPr="008472AA">
        <w:rPr>
          <w:rFonts w:ascii="Times New Roman" w:eastAsia="Times New Roman" w:hAnsi="Times New Roman" w:cs="Times New Roman"/>
          <w:b/>
          <w:sz w:val="28"/>
          <w:szCs w:val="28"/>
        </w:rPr>
        <w:t>Tommy-Thumb</w:t>
      </w:r>
      <w:proofErr w:type="spellEnd"/>
      <w:r w:rsidRPr="008472AA">
        <w:rPr>
          <w:rFonts w:ascii="Times New Roman" w:eastAsia="Times New Roman" w:hAnsi="Times New Roman" w:cs="Times New Roman"/>
          <w:sz w:val="28"/>
          <w:szCs w:val="28"/>
        </w:rPr>
        <w:t xml:space="preserve"> — Большой Том, «Сам» (большой палец). </w:t>
      </w:r>
    </w:p>
    <w:p w:rsidR="00602CBC" w:rsidRPr="00A70652" w:rsidRDefault="00602CBC" w:rsidP="008472AA">
      <w:pPr>
        <w:spacing w:after="0"/>
        <w:ind w:firstLine="709"/>
        <w:rPr>
          <w:sz w:val="28"/>
          <w:szCs w:val="28"/>
        </w:rPr>
      </w:pPr>
    </w:p>
    <w:p w:rsidR="00602CBC" w:rsidRPr="008472AA" w:rsidRDefault="00602CBC" w:rsidP="00602C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hAnsi="Times New Roman" w:cs="Times New Roman"/>
          <w:sz w:val="28"/>
          <w:szCs w:val="28"/>
        </w:rPr>
        <w:t xml:space="preserve">Во многих пальчиковых играх пальцы по очереди выкликаются по именам. Эти игры </w:t>
      </w:r>
      <w:proofErr w:type="gramStart"/>
      <w:r w:rsidRPr="008472AA">
        <w:rPr>
          <w:rFonts w:ascii="Times New Roman" w:hAnsi="Times New Roman" w:cs="Times New Roman"/>
          <w:sz w:val="28"/>
          <w:szCs w:val="28"/>
        </w:rPr>
        <w:t>преследуют задачу</w:t>
      </w:r>
      <w:proofErr w:type="gramEnd"/>
      <w:r w:rsidRPr="008472AA">
        <w:rPr>
          <w:rFonts w:ascii="Times New Roman" w:hAnsi="Times New Roman" w:cs="Times New Roman"/>
          <w:sz w:val="28"/>
          <w:szCs w:val="28"/>
        </w:rPr>
        <w:t xml:space="preserve"> заставить каждый пальчик детской руки двигаться отдельно от других пальцев.</w:t>
      </w:r>
      <w:r w:rsidRPr="008472AA">
        <w:rPr>
          <w:rFonts w:ascii="Times New Roman" w:hAnsi="Times New Roman" w:cs="Times New Roman"/>
          <w:sz w:val="28"/>
          <w:szCs w:val="28"/>
        </w:rPr>
        <w:br/>
      </w:r>
      <w:r w:rsidRPr="008472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02CBC" w:rsidRPr="00A179AC" w:rsidRDefault="00602CBC" w:rsidP="00602CBC">
      <w:pPr>
        <w:ind w:firstLine="709"/>
        <w:rPr>
          <w:rFonts w:eastAsia="Times New Roman"/>
          <w:b/>
          <w:sz w:val="28"/>
          <w:szCs w:val="28"/>
          <w:lang w:val="en-US"/>
        </w:rPr>
      </w:pPr>
      <w:proofErr w:type="spellStart"/>
      <w:r w:rsidRPr="00A70652">
        <w:rPr>
          <w:rFonts w:eastAsia="Times New Roman"/>
          <w:b/>
          <w:sz w:val="28"/>
          <w:szCs w:val="28"/>
          <w:lang w:val="en-US"/>
        </w:rPr>
        <w:t>Petter</w:t>
      </w:r>
      <w:proofErr w:type="spellEnd"/>
      <w:r w:rsidRPr="00A70652">
        <w:rPr>
          <w:rFonts w:eastAsia="Times New Roman"/>
          <w:b/>
          <w:sz w:val="28"/>
          <w:szCs w:val="28"/>
          <w:lang w:val="en-US"/>
        </w:rPr>
        <w:t xml:space="preserve">-Pointer, </w:t>
      </w:r>
      <w:proofErr w:type="spellStart"/>
      <w:r w:rsidRPr="00A70652">
        <w:rPr>
          <w:rFonts w:eastAsia="Times New Roman"/>
          <w:b/>
          <w:sz w:val="28"/>
          <w:szCs w:val="28"/>
          <w:lang w:val="en-US"/>
        </w:rPr>
        <w:t>Petter</w:t>
      </w:r>
      <w:proofErr w:type="spellEnd"/>
      <w:r w:rsidRPr="00A70652">
        <w:rPr>
          <w:rFonts w:eastAsia="Times New Roman"/>
          <w:b/>
          <w:sz w:val="28"/>
          <w:szCs w:val="28"/>
          <w:lang w:val="en-US"/>
        </w:rPr>
        <w:t>-Point</w:t>
      </w:r>
      <w:r>
        <w:rPr>
          <w:rFonts w:eastAsia="Times New Roman"/>
          <w:b/>
          <w:sz w:val="28"/>
          <w:szCs w:val="28"/>
          <w:lang w:val="en-US"/>
        </w:rPr>
        <w:t xml:space="preserve">er, </w:t>
      </w:r>
    </w:p>
    <w:p w:rsidR="00602CBC" w:rsidRPr="00602CBC" w:rsidRDefault="00602CBC" w:rsidP="00602CBC">
      <w:pPr>
        <w:ind w:firstLine="709"/>
        <w:rPr>
          <w:rFonts w:eastAsia="Times New Roman"/>
          <w:b/>
          <w:sz w:val="28"/>
          <w:szCs w:val="28"/>
          <w:lang w:val="en-US"/>
        </w:rPr>
      </w:pPr>
      <w:r w:rsidRPr="00A70652">
        <w:rPr>
          <w:rFonts w:eastAsia="Times New Roman"/>
          <w:b/>
          <w:sz w:val="28"/>
          <w:szCs w:val="28"/>
          <w:lang w:val="en-US"/>
        </w:rPr>
        <w:t xml:space="preserve">Where </w:t>
      </w:r>
      <w:r>
        <w:rPr>
          <w:rFonts w:eastAsia="Times New Roman"/>
          <w:b/>
          <w:sz w:val="28"/>
          <w:szCs w:val="28"/>
          <w:lang w:val="en-US"/>
        </w:rPr>
        <w:t xml:space="preserve">are you? </w:t>
      </w:r>
    </w:p>
    <w:p w:rsidR="00602CBC" w:rsidRPr="00602CBC" w:rsidRDefault="00602CBC" w:rsidP="00602CBC">
      <w:pPr>
        <w:ind w:firstLine="709"/>
        <w:rPr>
          <w:rFonts w:eastAsia="Times New Roman"/>
          <w:b/>
          <w:sz w:val="28"/>
          <w:szCs w:val="28"/>
          <w:lang w:val="en-US"/>
        </w:rPr>
      </w:pPr>
      <w:r w:rsidRPr="00A70652">
        <w:rPr>
          <w:rFonts w:eastAsia="Times New Roman"/>
          <w:b/>
          <w:sz w:val="28"/>
          <w:szCs w:val="28"/>
          <w:lang w:val="en-US"/>
        </w:rPr>
        <w:t>Here are I am, here are I</w:t>
      </w:r>
      <w:r>
        <w:rPr>
          <w:rFonts w:eastAsia="Times New Roman"/>
          <w:b/>
          <w:sz w:val="28"/>
          <w:szCs w:val="28"/>
          <w:lang w:val="en-US"/>
        </w:rPr>
        <w:t xml:space="preserve"> am. </w:t>
      </w:r>
    </w:p>
    <w:p w:rsidR="00602CBC" w:rsidRPr="00602CBC" w:rsidRDefault="00602CBC" w:rsidP="00602CBC">
      <w:pPr>
        <w:ind w:firstLine="709"/>
        <w:rPr>
          <w:sz w:val="28"/>
          <w:szCs w:val="28"/>
        </w:rPr>
      </w:pPr>
      <w:proofErr w:type="gramStart"/>
      <w:r w:rsidRPr="00A70652">
        <w:rPr>
          <w:rFonts w:eastAsia="Times New Roman"/>
          <w:b/>
          <w:sz w:val="28"/>
          <w:szCs w:val="28"/>
          <w:lang w:val="en-US"/>
        </w:rPr>
        <w:t>How</w:t>
      </w:r>
      <w:r w:rsidRPr="00602CBC">
        <w:rPr>
          <w:rFonts w:eastAsia="Times New Roman"/>
          <w:b/>
          <w:sz w:val="28"/>
          <w:szCs w:val="28"/>
        </w:rPr>
        <w:t xml:space="preserve"> </w:t>
      </w:r>
      <w:r w:rsidRPr="00A70652">
        <w:rPr>
          <w:rFonts w:eastAsia="Times New Roman"/>
          <w:b/>
          <w:sz w:val="28"/>
          <w:szCs w:val="28"/>
          <w:lang w:val="en-US"/>
        </w:rPr>
        <w:t>do</w:t>
      </w:r>
      <w:r w:rsidRPr="00602CBC">
        <w:rPr>
          <w:rFonts w:eastAsia="Times New Roman"/>
          <w:b/>
          <w:sz w:val="28"/>
          <w:szCs w:val="28"/>
        </w:rPr>
        <w:t xml:space="preserve"> </w:t>
      </w:r>
      <w:r w:rsidRPr="00A70652">
        <w:rPr>
          <w:rFonts w:eastAsia="Times New Roman"/>
          <w:b/>
          <w:sz w:val="28"/>
          <w:szCs w:val="28"/>
          <w:lang w:val="en-US"/>
        </w:rPr>
        <w:t>you</w:t>
      </w:r>
      <w:r w:rsidRPr="00602CBC">
        <w:rPr>
          <w:rFonts w:eastAsia="Times New Roman"/>
          <w:b/>
          <w:sz w:val="28"/>
          <w:szCs w:val="28"/>
        </w:rPr>
        <w:t xml:space="preserve"> </w:t>
      </w:r>
      <w:r w:rsidRPr="00A70652">
        <w:rPr>
          <w:rFonts w:eastAsia="Times New Roman"/>
          <w:b/>
          <w:sz w:val="28"/>
          <w:szCs w:val="28"/>
          <w:lang w:val="en-US"/>
        </w:rPr>
        <w:t>do</w:t>
      </w:r>
      <w:r w:rsidRPr="00602CBC">
        <w:rPr>
          <w:rFonts w:eastAsia="Times New Roman"/>
          <w:b/>
          <w:sz w:val="28"/>
          <w:szCs w:val="28"/>
        </w:rPr>
        <w:t>?</w:t>
      </w:r>
      <w:proofErr w:type="gramEnd"/>
      <w:r w:rsidRPr="00602CBC">
        <w:rPr>
          <w:sz w:val="28"/>
          <w:szCs w:val="28"/>
        </w:rPr>
        <w:br/>
      </w:r>
    </w:p>
    <w:p w:rsidR="00602CBC" w:rsidRPr="008472AA" w:rsidRDefault="00602CBC" w:rsidP="00602C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72AA">
        <w:rPr>
          <w:rFonts w:ascii="Times New Roman" w:eastAsia="Times New Roman" w:hAnsi="Times New Roman" w:cs="Times New Roman"/>
          <w:sz w:val="28"/>
          <w:szCs w:val="28"/>
        </w:rPr>
        <w:t>На слова третьей строки палец «выскакивает» из кулачка. Затем речь идёт о другом пальце</w:t>
      </w:r>
      <w:r w:rsidRPr="008472AA">
        <w:rPr>
          <w:rFonts w:ascii="Times New Roman" w:hAnsi="Times New Roman" w:cs="Times New Roman"/>
          <w:sz w:val="28"/>
          <w:szCs w:val="28"/>
        </w:rPr>
        <w:t>.</w:t>
      </w:r>
    </w:p>
    <w:p w:rsidR="00125BB4" w:rsidRDefault="00125BB4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Физ</w:t>
      </w:r>
      <w:r w:rsidR="00972828">
        <w:rPr>
          <w:sz w:val="28"/>
          <w:szCs w:val="28"/>
        </w:rPr>
        <w:t>культ</w:t>
      </w:r>
      <w:r w:rsidRPr="00125BB4">
        <w:rPr>
          <w:sz w:val="28"/>
          <w:szCs w:val="28"/>
        </w:rPr>
        <w:t xml:space="preserve">минутки на уроке не единственная возможность для создания условий по сохранению здоровья обучающихся. </w:t>
      </w:r>
    </w:p>
    <w:p w:rsidR="00972828" w:rsidRDefault="00972828" w:rsidP="009728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важной </w:t>
      </w:r>
      <w:proofErr w:type="spellStart"/>
      <w:r w:rsidRPr="00972828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технологией является соблюдение санитарных требований к учебному кабинету: освещённость, проветривание, чистота, правильное расположение парт и доски, температурный режим и т</w:t>
      </w:r>
      <w:r w:rsidRPr="00972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125BB4" w:rsidRPr="00972828" w:rsidRDefault="00972828" w:rsidP="0097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28">
        <w:rPr>
          <w:rFonts w:ascii="Times New Roman" w:eastAsia="Times New Roman" w:hAnsi="Times New Roman" w:cs="Times New Roman"/>
          <w:sz w:val="28"/>
          <w:szCs w:val="28"/>
        </w:rPr>
        <w:t>Важно, чтобы на уроке царила атмосфера эмоционального комфорта. Этому способствует доброжелательный тон учителя, создание ситуаций успеха, стимулирование внутренней мотивации учащихся и т</w:t>
      </w:r>
      <w:r w:rsidRPr="00972828">
        <w:rPr>
          <w:rFonts w:ascii="Times New Roman" w:hAnsi="Times New Roman" w:cs="Times New Roman"/>
          <w:sz w:val="28"/>
          <w:szCs w:val="28"/>
        </w:rPr>
        <w:t>.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125BB4" w:rsidRPr="00972828">
        <w:rPr>
          <w:rFonts w:ascii="Times New Roman" w:hAnsi="Times New Roman" w:cs="Times New Roman"/>
          <w:sz w:val="28"/>
          <w:szCs w:val="28"/>
        </w:rPr>
        <w:t>Неожиданное начало урока позволит увлечь ребят, например:</w:t>
      </w:r>
    </w:p>
    <w:p w:rsidR="00125BB4" w:rsidRPr="00125BB4" w:rsidRDefault="00125BB4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«</w:t>
      </w:r>
      <w:proofErr w:type="spellStart"/>
      <w:r w:rsidRPr="00125BB4">
        <w:rPr>
          <w:sz w:val="28"/>
          <w:szCs w:val="28"/>
        </w:rPr>
        <w:t>Please</w:t>
      </w:r>
      <w:proofErr w:type="spellEnd"/>
      <w:r w:rsidRPr="00125BB4">
        <w:rPr>
          <w:sz w:val="28"/>
          <w:szCs w:val="28"/>
        </w:rPr>
        <w:t xml:space="preserve">, </w:t>
      </w:r>
      <w:proofErr w:type="spellStart"/>
      <w:r w:rsidRPr="00125BB4">
        <w:rPr>
          <w:sz w:val="28"/>
          <w:szCs w:val="28"/>
        </w:rPr>
        <w:t>name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any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letter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of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the</w:t>
      </w:r>
      <w:proofErr w:type="spellEnd"/>
      <w:r w:rsidRPr="00125BB4">
        <w:rPr>
          <w:sz w:val="28"/>
          <w:szCs w:val="28"/>
        </w:rPr>
        <w:t xml:space="preserve"> ABC (Пожалуйста, назовите любую букву английского алфавита). </w:t>
      </w:r>
      <w:proofErr w:type="spellStart"/>
      <w:r w:rsidRPr="00125BB4">
        <w:rPr>
          <w:sz w:val="28"/>
          <w:szCs w:val="28"/>
        </w:rPr>
        <w:t>Name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any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words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that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start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with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this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letter</w:t>
      </w:r>
      <w:proofErr w:type="spellEnd"/>
      <w:r w:rsidRPr="00125BB4">
        <w:rPr>
          <w:sz w:val="28"/>
          <w:szCs w:val="28"/>
        </w:rPr>
        <w:t xml:space="preserve"> (Назовите </w:t>
      </w:r>
      <w:r w:rsidRPr="00125BB4">
        <w:rPr>
          <w:sz w:val="28"/>
          <w:szCs w:val="28"/>
        </w:rPr>
        <w:lastRenderedPageBreak/>
        <w:t xml:space="preserve">английские слова, которые начинаются с этой буквы). </w:t>
      </w:r>
      <w:r w:rsidRPr="00125BB4">
        <w:rPr>
          <w:sz w:val="28"/>
          <w:szCs w:val="28"/>
          <w:lang w:val="en-US"/>
        </w:rPr>
        <w:t>Please, explain to me in English what these words mean (</w:t>
      </w:r>
      <w:r w:rsidRPr="00125BB4">
        <w:rPr>
          <w:sz w:val="28"/>
          <w:szCs w:val="28"/>
        </w:rPr>
        <w:t>Объясните</w:t>
      </w:r>
      <w:r w:rsidRPr="00125BB4">
        <w:rPr>
          <w:sz w:val="28"/>
          <w:szCs w:val="28"/>
          <w:lang w:val="en-US"/>
        </w:rPr>
        <w:t xml:space="preserve">, </w:t>
      </w:r>
      <w:r w:rsidRPr="00125BB4">
        <w:rPr>
          <w:sz w:val="28"/>
          <w:szCs w:val="28"/>
        </w:rPr>
        <w:t>пожалуйста</w:t>
      </w:r>
      <w:r w:rsidRPr="00125BB4">
        <w:rPr>
          <w:sz w:val="28"/>
          <w:szCs w:val="28"/>
          <w:lang w:val="en-US"/>
        </w:rPr>
        <w:t xml:space="preserve">, </w:t>
      </w:r>
      <w:r w:rsidRPr="00125BB4">
        <w:rPr>
          <w:sz w:val="28"/>
          <w:szCs w:val="28"/>
        </w:rPr>
        <w:t>по</w:t>
      </w:r>
      <w:r w:rsidRPr="00125BB4">
        <w:rPr>
          <w:sz w:val="28"/>
          <w:szCs w:val="28"/>
          <w:lang w:val="en-US"/>
        </w:rPr>
        <w:t>-</w:t>
      </w:r>
      <w:proofErr w:type="spellStart"/>
      <w:r w:rsidRPr="00125BB4">
        <w:rPr>
          <w:sz w:val="28"/>
          <w:szCs w:val="28"/>
        </w:rPr>
        <w:t>английски</w:t>
      </w:r>
      <w:proofErr w:type="spellEnd"/>
      <w:r w:rsidRPr="00125BB4">
        <w:rPr>
          <w:sz w:val="28"/>
          <w:szCs w:val="28"/>
          <w:lang w:val="en-US"/>
        </w:rPr>
        <w:t xml:space="preserve">, </w:t>
      </w:r>
      <w:r w:rsidRPr="00125BB4">
        <w:rPr>
          <w:sz w:val="28"/>
          <w:szCs w:val="28"/>
        </w:rPr>
        <w:t>что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означают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эти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слова</w:t>
      </w:r>
      <w:proofErr w:type="gramStart"/>
      <w:r w:rsidR="00972828">
        <w:rPr>
          <w:sz w:val="28"/>
          <w:szCs w:val="28"/>
          <w:lang w:val="en-US"/>
        </w:rPr>
        <w:t>)</w:t>
      </w:r>
      <w:r w:rsidRPr="00125BB4">
        <w:rPr>
          <w:sz w:val="28"/>
          <w:szCs w:val="28"/>
          <w:lang w:val="en-US"/>
        </w:rPr>
        <w:t>»</w:t>
      </w:r>
      <w:proofErr w:type="gramEnd"/>
      <w:r w:rsidRPr="00125BB4">
        <w:rPr>
          <w:sz w:val="28"/>
          <w:szCs w:val="28"/>
          <w:lang w:val="en-US"/>
        </w:rPr>
        <w:t xml:space="preserve">. </w:t>
      </w:r>
      <w:r w:rsidRPr="00125BB4">
        <w:rPr>
          <w:sz w:val="28"/>
          <w:szCs w:val="28"/>
        </w:rPr>
        <w:t>Или другое задание, содержание которого можно непосредственно подобрать согласно изучаемой теме: «</w:t>
      </w:r>
      <w:proofErr w:type="spellStart"/>
      <w:r w:rsidRPr="00125BB4">
        <w:rPr>
          <w:sz w:val="28"/>
          <w:szCs w:val="28"/>
        </w:rPr>
        <w:t>Please</w:t>
      </w:r>
      <w:proofErr w:type="spellEnd"/>
      <w:r w:rsidRPr="00125BB4">
        <w:rPr>
          <w:sz w:val="28"/>
          <w:szCs w:val="28"/>
        </w:rPr>
        <w:t xml:space="preserve">, </w:t>
      </w:r>
      <w:proofErr w:type="spellStart"/>
      <w:r w:rsidRPr="00125BB4">
        <w:rPr>
          <w:sz w:val="28"/>
          <w:szCs w:val="28"/>
        </w:rPr>
        <w:t>name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five</w:t>
      </w:r>
      <w:proofErr w:type="spellEnd"/>
      <w:r w:rsidRPr="00125BB4">
        <w:rPr>
          <w:sz w:val="28"/>
          <w:szCs w:val="28"/>
        </w:rPr>
        <w:t xml:space="preserve">/ </w:t>
      </w:r>
      <w:proofErr w:type="spellStart"/>
      <w:r w:rsidRPr="00125BB4">
        <w:rPr>
          <w:sz w:val="28"/>
          <w:szCs w:val="28"/>
        </w:rPr>
        <w:t>six</w:t>
      </w:r>
      <w:proofErr w:type="spellEnd"/>
      <w:r w:rsidRPr="00125BB4">
        <w:rPr>
          <w:sz w:val="28"/>
          <w:szCs w:val="28"/>
        </w:rPr>
        <w:t>/</w:t>
      </w:r>
      <w:proofErr w:type="spellStart"/>
      <w:r w:rsidRPr="00125BB4">
        <w:rPr>
          <w:sz w:val="28"/>
          <w:szCs w:val="28"/>
        </w:rPr>
        <w:t>things</w:t>
      </w:r>
      <w:proofErr w:type="spellEnd"/>
      <w:r w:rsidRPr="00125BB4">
        <w:rPr>
          <w:sz w:val="28"/>
          <w:szCs w:val="28"/>
        </w:rPr>
        <w:t xml:space="preserve"> </w:t>
      </w:r>
      <w:proofErr w:type="spellStart"/>
      <w:r w:rsidRPr="00125BB4">
        <w:rPr>
          <w:sz w:val="28"/>
          <w:szCs w:val="28"/>
        </w:rPr>
        <w:t>which</w:t>
      </w:r>
      <w:proofErr w:type="spellEnd"/>
      <w:r w:rsidRPr="00125BB4">
        <w:rPr>
          <w:sz w:val="28"/>
          <w:szCs w:val="28"/>
        </w:rPr>
        <w:t>… (Пожалуйста, назовите 5/6/7 вещей, которые…)» На выполнение этих упражнений уйдет очень небольшое количество времени на уроке, но у ребят сразу активизируется умственная деятельность, повышается настроение, поскольку в данном типе заданий уместны шутки, объяснение с помощью жестов в случае недостаточного словарного запаса.</w:t>
      </w:r>
    </w:p>
    <w:p w:rsidR="00125BB4" w:rsidRPr="00125BB4" w:rsidRDefault="00125BB4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Созданию очень теплой обстановки способствуют «ледоколы»: в начале урока ребята становятся в круг и, поинтересовавшись, как дела, и получив ответ, добавляют комплимент. Например</w:t>
      </w:r>
      <w:r w:rsidRPr="00125BB4">
        <w:rPr>
          <w:sz w:val="28"/>
          <w:szCs w:val="28"/>
          <w:lang w:val="en-US"/>
        </w:rPr>
        <w:t xml:space="preserve">, </w:t>
      </w:r>
      <w:r w:rsidRPr="00125BB4">
        <w:rPr>
          <w:sz w:val="28"/>
          <w:szCs w:val="28"/>
        </w:rPr>
        <w:t>при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изучении</w:t>
      </w:r>
      <w:r w:rsidRPr="00125BB4">
        <w:rPr>
          <w:sz w:val="28"/>
          <w:szCs w:val="28"/>
          <w:lang w:val="en-US"/>
        </w:rPr>
        <w:t xml:space="preserve"> </w:t>
      </w:r>
      <w:r w:rsidRPr="00125BB4">
        <w:rPr>
          <w:sz w:val="28"/>
          <w:szCs w:val="28"/>
        </w:rPr>
        <w:t>темы</w:t>
      </w:r>
      <w:r w:rsidRPr="00125BB4">
        <w:rPr>
          <w:sz w:val="28"/>
          <w:szCs w:val="28"/>
          <w:lang w:val="en-US"/>
        </w:rPr>
        <w:t xml:space="preserve"> «</w:t>
      </w:r>
      <w:r w:rsidRPr="00125BB4">
        <w:rPr>
          <w:sz w:val="28"/>
          <w:szCs w:val="28"/>
        </w:rPr>
        <w:t>Одежда</w:t>
      </w:r>
      <w:r w:rsidRPr="00125BB4">
        <w:rPr>
          <w:sz w:val="28"/>
          <w:szCs w:val="28"/>
          <w:lang w:val="en-US"/>
        </w:rPr>
        <w:t xml:space="preserve">»: «Hello, Julia. How are you today? — I am fine, thank you. </w:t>
      </w:r>
      <w:proofErr w:type="gramStart"/>
      <w:r w:rsidRPr="00125BB4">
        <w:rPr>
          <w:sz w:val="28"/>
          <w:szCs w:val="28"/>
          <w:lang w:val="en-US"/>
        </w:rPr>
        <w:t>And you?</w:t>
      </w:r>
      <w:proofErr w:type="gramEnd"/>
      <w:r w:rsidRPr="00125BB4">
        <w:rPr>
          <w:sz w:val="28"/>
          <w:szCs w:val="28"/>
          <w:lang w:val="en-US"/>
        </w:rPr>
        <w:t xml:space="preserve"> – I am OK, too. You look nice in your new dress. – Oh, thank you». </w:t>
      </w:r>
      <w:r w:rsidRPr="00125BB4">
        <w:rPr>
          <w:sz w:val="28"/>
          <w:szCs w:val="28"/>
        </w:rPr>
        <w:t xml:space="preserve">Очень уместен подобный «ледокол» и при изучении темы «Характер человека». У меня на уроке ребята, </w:t>
      </w:r>
      <w:proofErr w:type="gramStart"/>
      <w:r w:rsidRPr="00125BB4">
        <w:rPr>
          <w:sz w:val="28"/>
          <w:szCs w:val="28"/>
        </w:rPr>
        <w:t>обращаясь</w:t>
      </w:r>
      <w:proofErr w:type="gramEnd"/>
      <w:r w:rsidRPr="00125BB4">
        <w:rPr>
          <w:sz w:val="28"/>
          <w:szCs w:val="28"/>
        </w:rPr>
        <w:t xml:space="preserve"> друг к другу, также передают по кругу «сердечко», которое свидетельствует о добром отношении говорящего. В конце урока считаю обязательным поинтересоваться, понравился ли урок детям.</w:t>
      </w:r>
    </w:p>
    <w:p w:rsidR="00125BB4" w:rsidRPr="00125BB4" w:rsidRDefault="00125BB4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t>Для того чтобы ребенок, особенно слабо успевающий, чувствовал себя на уроке комфортно, считаю целесообразным периодически организовывать работу в группах. Чтобы у кого-нибудь из членов группы не возникло желание просто «отсидеться», прошу всех участников четко распределить обязанности и объем выполняемой работы, которая должна быть посильной для всех. Преимуществом подобной организации урока является то, что каждый из обучающихся ощущает себя «нужным» и «важным» и способствует успеху всей группы.</w:t>
      </w:r>
    </w:p>
    <w:p w:rsidR="00972828" w:rsidRPr="00972828" w:rsidRDefault="00972828" w:rsidP="009728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82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осуществляются также через передвижение по классу, частую смену видов деятельности, проведение речевой зарядки, которая помогает детям переключить внимание с предыдущего урока и способствует вхождению в языковую среду. </w:t>
      </w:r>
    </w:p>
    <w:p w:rsidR="00972828" w:rsidRPr="00972828" w:rsidRDefault="00972828" w:rsidP="009728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28">
        <w:rPr>
          <w:rFonts w:ascii="Times New Roman" w:eastAsia="Times New Roman" w:hAnsi="Times New Roman" w:cs="Times New Roman"/>
          <w:b/>
          <w:sz w:val="28"/>
          <w:szCs w:val="28"/>
        </w:rPr>
        <w:t>Речевые зарядки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бывают 2 типов: традиционные и естественные. </w:t>
      </w:r>
    </w:p>
    <w:p w:rsidR="00972828" w:rsidRPr="00972828" w:rsidRDefault="00972828" w:rsidP="0097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изучения английского языка целесообразно проводить традиционную речевую зарядку. Примерные вопросы: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How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Where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35205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telephone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828">
        <w:rPr>
          <w:rFonts w:ascii="Times New Roman" w:eastAsia="Times New Roman" w:hAnsi="Times New Roman" w:cs="Times New Roman"/>
          <w:sz w:val="28"/>
          <w:szCs w:val="28"/>
          <w:lang w:val="en-US"/>
        </w:rPr>
        <w:t>number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>? и т</w:t>
      </w:r>
      <w:r w:rsidRPr="00972828">
        <w:rPr>
          <w:rFonts w:ascii="Times New Roman" w:hAnsi="Times New Roman" w:cs="Times New Roman"/>
          <w:sz w:val="28"/>
          <w:szCs w:val="28"/>
        </w:rPr>
        <w:t>.</w:t>
      </w: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д. Обязательным условием является то, что ученики должны ответить хотя бы на один вопрос во время речевой зарядки. Это служит сигналом, что все готовы к работе. </w:t>
      </w:r>
    </w:p>
    <w:p w:rsidR="00972828" w:rsidRDefault="00972828" w:rsidP="0097282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25BB4">
        <w:rPr>
          <w:sz w:val="28"/>
          <w:szCs w:val="28"/>
        </w:rPr>
        <w:lastRenderedPageBreak/>
        <w:t xml:space="preserve">Сохранению психического здоровья школьников способствует также изменение системы оценивания ответов. Развитие навыков самооценки, начиная с младшей ступени обучения, четкая формулировка критериев оценивания в начале урока, внедрение рейтинговой системы успешности освоения той или иной темы позволят значительно снизить или, возможно, даже избежать проблемы с выставлением отметок. </w:t>
      </w:r>
    </w:p>
    <w:p w:rsidR="00972828" w:rsidRPr="00972828" w:rsidRDefault="00972828" w:rsidP="0097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2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здоровьесберегающих технологий на уроке английского языка с учетом физиологических особенностей детей приводит к достижению более высокой эффективности занятия, возрастает удовлетворенность ребят полученными знаниями, повышается качество образования по предмету, укрепляется и сохраняется здоровье школьников. </w:t>
      </w:r>
    </w:p>
    <w:p w:rsidR="00972828" w:rsidRDefault="00972828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72828" w:rsidRDefault="00972828" w:rsidP="00125BB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125BB4" w:rsidRPr="00556917" w:rsidRDefault="00125BB4" w:rsidP="00556917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556917">
        <w:rPr>
          <w:rStyle w:val="a5"/>
          <w:b/>
          <w:sz w:val="28"/>
          <w:szCs w:val="28"/>
        </w:rPr>
        <w:t>Литература</w:t>
      </w:r>
    </w:p>
    <w:p w:rsidR="00972828" w:rsidRP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Бродкина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Зубарёва И.И. </w:t>
      </w: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образовании. АПКРО, 2002</w:t>
      </w:r>
    </w:p>
    <w:p w:rsidR="00556917" w:rsidRPr="00556917" w:rsidRDefault="00556917" w:rsidP="0055691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556917">
        <w:rPr>
          <w:sz w:val="28"/>
          <w:szCs w:val="28"/>
        </w:rPr>
        <w:t>Здоровьесберегающее</w:t>
      </w:r>
      <w:proofErr w:type="spellEnd"/>
      <w:r w:rsidRPr="00556917">
        <w:rPr>
          <w:sz w:val="28"/>
          <w:szCs w:val="28"/>
        </w:rPr>
        <w:t xml:space="preserve"> образование [Электронный ресурс]. – Режим доступа: </w:t>
      </w:r>
      <w:hyperlink r:id="rId7" w:history="1">
        <w:r w:rsidRPr="00556917">
          <w:rPr>
            <w:rStyle w:val="ab"/>
            <w:color w:val="auto"/>
            <w:sz w:val="28"/>
            <w:szCs w:val="28"/>
          </w:rPr>
          <w:t>http://www.zpzr.ru</w:t>
        </w:r>
      </w:hyperlink>
    </w:p>
    <w:p w:rsidR="00972828" w:rsidRP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 ВАКО, 2004</w:t>
      </w:r>
    </w:p>
    <w:p w:rsidR="00556917" w:rsidRPr="00556917" w:rsidRDefault="00556917" w:rsidP="0055691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56917">
        <w:rPr>
          <w:bCs/>
          <w:sz w:val="28"/>
          <w:szCs w:val="28"/>
        </w:rPr>
        <w:t xml:space="preserve">Костенко Л.В. </w:t>
      </w:r>
      <w:proofErr w:type="spellStart"/>
      <w:r w:rsidRPr="00556917">
        <w:rPr>
          <w:bCs/>
          <w:sz w:val="28"/>
          <w:szCs w:val="28"/>
        </w:rPr>
        <w:t>Здоровьесберегающие</w:t>
      </w:r>
      <w:proofErr w:type="spellEnd"/>
      <w:r w:rsidRPr="00556917">
        <w:rPr>
          <w:bCs/>
          <w:sz w:val="28"/>
          <w:szCs w:val="28"/>
        </w:rPr>
        <w:t xml:space="preserve"> технологии в школе </w:t>
      </w:r>
      <w:r w:rsidRPr="00556917">
        <w:rPr>
          <w:sz w:val="28"/>
          <w:szCs w:val="28"/>
        </w:rPr>
        <w:t xml:space="preserve">образование [Электронный ресурс]. – Режим доступа: </w:t>
      </w:r>
      <w:hyperlink r:id="rId8" w:history="1">
        <w:r w:rsidRPr="00556917">
          <w:rPr>
            <w:rStyle w:val="ab"/>
            <w:color w:val="auto"/>
            <w:sz w:val="28"/>
            <w:szCs w:val="28"/>
          </w:rPr>
          <w:t>http://www.openclass.ru/node/47746</w:t>
        </w:r>
      </w:hyperlink>
    </w:p>
    <w:p w:rsidR="00556917" w:rsidRP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Колисник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Рациональная организация учебного процесса. Саратов, 2004</w:t>
      </w:r>
    </w:p>
    <w:p w:rsidR="00972828" w:rsidRP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 К. </w:t>
      </w: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школе. М., АПКРО, 2002.</w:t>
      </w:r>
    </w:p>
    <w:p w:rsid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Двигательные игры, тренинги и уроки здоровья. Н.И. </w:t>
      </w:r>
      <w:proofErr w:type="spellStart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2004 </w:t>
      </w:r>
    </w:p>
    <w:p w:rsidR="000B31F5" w:rsidRPr="00556917" w:rsidRDefault="00972828" w:rsidP="00556917">
      <w:pPr>
        <w:pStyle w:val="aa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комплексной оценки и организация системной работы по сохранению и укреплению здоровья школьников. Москва, издательский дом «Новый учебник» 2003 </w:t>
      </w:r>
    </w:p>
    <w:sectPr w:rsidR="000B31F5" w:rsidRPr="00556917" w:rsidSect="00125BB4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F9" w:rsidRDefault="00F026F9" w:rsidP="00125BB4">
      <w:pPr>
        <w:spacing w:after="0" w:line="240" w:lineRule="auto"/>
      </w:pPr>
      <w:r>
        <w:separator/>
      </w:r>
    </w:p>
  </w:endnote>
  <w:endnote w:type="continuationSeparator" w:id="0">
    <w:p w:rsidR="00F026F9" w:rsidRDefault="00F026F9" w:rsidP="001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F9" w:rsidRDefault="00F026F9" w:rsidP="00125BB4">
      <w:pPr>
        <w:spacing w:after="0" w:line="240" w:lineRule="auto"/>
      </w:pPr>
      <w:r>
        <w:separator/>
      </w:r>
    </w:p>
  </w:footnote>
  <w:footnote w:type="continuationSeparator" w:id="0">
    <w:p w:rsidR="00F026F9" w:rsidRDefault="00F026F9" w:rsidP="0012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608"/>
      <w:docPartObj>
        <w:docPartGallery w:val="Page Numbers (Top of Page)"/>
        <w:docPartUnique/>
      </w:docPartObj>
    </w:sdtPr>
    <w:sdtContent>
      <w:p w:rsidR="00125BB4" w:rsidRDefault="00FB69FD">
        <w:pPr>
          <w:pStyle w:val="a6"/>
          <w:jc w:val="center"/>
        </w:pPr>
        <w:fldSimple w:instr=" PAGE   \* MERGEFORMAT ">
          <w:r w:rsidR="00352050">
            <w:rPr>
              <w:noProof/>
            </w:rPr>
            <w:t>3</w:t>
          </w:r>
        </w:fldSimple>
      </w:p>
    </w:sdtContent>
  </w:sdt>
  <w:p w:rsidR="00125BB4" w:rsidRDefault="00125B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RTF_Num 5"/>
    <w:lvl w:ilvl="0">
      <w:start w:val="1"/>
      <w:numFmt w:val="bullet"/>
      <w:lvlText w:val=""/>
      <w:lvlJc w:val="left"/>
      <w:pPr>
        <w:ind w:left="795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5"/>
    <w:multiLevelType w:val="multilevel"/>
    <w:tmpl w:val="00000005"/>
    <w:name w:val="RTF_Num 4"/>
    <w:lvl w:ilvl="0">
      <w:start w:val="1"/>
      <w:numFmt w:val="decimal"/>
      <w:lvlText w:val="%1."/>
      <w:lvlJc w:val="left"/>
      <w:rPr>
        <w:rFonts w:ascii="Symbol" w:hAnsi="Symbol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6"/>
    <w:multiLevelType w:val="multilevel"/>
    <w:tmpl w:val="00000006"/>
    <w:name w:val="RTF_Num 3"/>
    <w:lvl w:ilvl="0">
      <w:start w:val="1"/>
      <w:numFmt w:val="bullet"/>
      <w:lvlText w:val=""/>
      <w:lvlJc w:val="left"/>
      <w:pPr>
        <w:ind w:firstLine="566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731C87"/>
    <w:multiLevelType w:val="hybridMultilevel"/>
    <w:tmpl w:val="F7B0C196"/>
    <w:lvl w:ilvl="0" w:tplc="669492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B4"/>
    <w:rsid w:val="000B31F5"/>
    <w:rsid w:val="00125BB4"/>
    <w:rsid w:val="00352050"/>
    <w:rsid w:val="00556917"/>
    <w:rsid w:val="00602CBC"/>
    <w:rsid w:val="006E123C"/>
    <w:rsid w:val="008472AA"/>
    <w:rsid w:val="00972828"/>
    <w:rsid w:val="00B143F5"/>
    <w:rsid w:val="00F026F9"/>
    <w:rsid w:val="00FB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F5"/>
  </w:style>
  <w:style w:type="paragraph" w:styleId="1">
    <w:name w:val="heading 1"/>
    <w:basedOn w:val="a"/>
    <w:next w:val="a"/>
    <w:link w:val="10"/>
    <w:uiPriority w:val="99"/>
    <w:qFormat/>
    <w:rsid w:val="00125BB4"/>
    <w:pPr>
      <w:widowControl w:val="0"/>
      <w:autoSpaceDE w:val="0"/>
      <w:autoSpaceDN w:val="0"/>
      <w:adjustRightInd w:val="0"/>
      <w:spacing w:before="440" w:after="60" w:line="240" w:lineRule="auto"/>
      <w:outlineLvl w:val="0"/>
    </w:pPr>
    <w:rPr>
      <w:rFonts w:ascii="Liberation Sans" w:eastAsiaTheme="minorEastAsia" w:hAnsi="Liberation Sans" w:cs="Liberation Sans"/>
      <w:b/>
      <w:bCs/>
      <w:sz w:val="3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BB4"/>
    <w:rPr>
      <w:b/>
      <w:bCs/>
    </w:rPr>
  </w:style>
  <w:style w:type="character" w:styleId="a5">
    <w:name w:val="Emphasis"/>
    <w:basedOn w:val="a0"/>
    <w:uiPriority w:val="20"/>
    <w:qFormat/>
    <w:rsid w:val="00125BB4"/>
    <w:rPr>
      <w:i/>
      <w:iCs/>
    </w:rPr>
  </w:style>
  <w:style w:type="paragraph" w:styleId="a6">
    <w:name w:val="header"/>
    <w:basedOn w:val="a"/>
    <w:link w:val="a7"/>
    <w:uiPriority w:val="99"/>
    <w:unhideWhenUsed/>
    <w:rsid w:val="0012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BB4"/>
  </w:style>
  <w:style w:type="paragraph" w:styleId="a8">
    <w:name w:val="footer"/>
    <w:basedOn w:val="a"/>
    <w:link w:val="a9"/>
    <w:uiPriority w:val="99"/>
    <w:semiHidden/>
    <w:unhideWhenUsed/>
    <w:rsid w:val="0012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5BB4"/>
  </w:style>
  <w:style w:type="character" w:customStyle="1" w:styleId="10">
    <w:name w:val="Заголовок 1 Знак"/>
    <w:basedOn w:val="a0"/>
    <w:link w:val="1"/>
    <w:uiPriority w:val="99"/>
    <w:rsid w:val="00125BB4"/>
    <w:rPr>
      <w:rFonts w:ascii="Liberation Sans" w:eastAsiaTheme="minorEastAsia" w:hAnsi="Liberation Sans" w:cs="Liberation Sans"/>
      <w:b/>
      <w:bCs/>
      <w:sz w:val="34"/>
      <w:szCs w:val="24"/>
      <w:lang w:eastAsia="zh-CN" w:bidi="hi-IN"/>
    </w:rPr>
  </w:style>
  <w:style w:type="character" w:customStyle="1" w:styleId="black">
    <w:name w:val="black"/>
    <w:basedOn w:val="a0"/>
    <w:rsid w:val="00125BB4"/>
  </w:style>
  <w:style w:type="paragraph" w:styleId="aa">
    <w:name w:val="List Paragraph"/>
    <w:basedOn w:val="a"/>
    <w:uiPriority w:val="34"/>
    <w:qFormat/>
    <w:rsid w:val="00602CB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728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47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z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2015-02-18T12:26:00Z</dcterms:created>
  <dcterms:modified xsi:type="dcterms:W3CDTF">2015-02-18T14:14:00Z</dcterms:modified>
</cp:coreProperties>
</file>