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16" w:rsidRPr="00E57E16" w:rsidRDefault="00154499" w:rsidP="00E57E1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Формирование читательской культуры</w:t>
      </w:r>
    </w:p>
    <w:p w:rsidR="0008474F" w:rsidRDefault="0008474F" w:rsidP="00E57E16">
      <w:pPr>
        <w:pStyle w:val="a3"/>
        <w:jc w:val="right"/>
      </w:pPr>
      <w:r>
        <w:t xml:space="preserve">  </w:t>
      </w:r>
      <w:r w:rsidR="00E57E16">
        <w:t xml:space="preserve">учитель русского языка и литературы </w:t>
      </w:r>
      <w:proofErr w:type="spellStart"/>
      <w:r w:rsidR="00154499">
        <w:t>Зелёновского</w:t>
      </w:r>
      <w:proofErr w:type="spellEnd"/>
      <w:r w:rsidR="00154499">
        <w:t xml:space="preserve"> филиала МБОУ Платоновской СОШ</w:t>
      </w:r>
    </w:p>
    <w:p w:rsidR="00E57E16" w:rsidRDefault="00E57E16" w:rsidP="00E57E16">
      <w:pPr>
        <w:pStyle w:val="a3"/>
        <w:jc w:val="right"/>
      </w:pPr>
      <w:r>
        <w:t>Стребкова Н.В.</w:t>
      </w:r>
    </w:p>
    <w:p w:rsidR="0008474F" w:rsidRDefault="0008474F" w:rsidP="00E57E16">
      <w:pPr>
        <w:pStyle w:val="a3"/>
      </w:pPr>
    </w:p>
    <w:p w:rsidR="00A8220A" w:rsidRPr="00E57E16" w:rsidRDefault="00A8220A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Изучение литературы в основной школе, как указано в Стандартах среднего общего образования по литературе, направлено на достижение ряда целей и задач, среди которых:</w:t>
      </w:r>
    </w:p>
    <w:p w:rsidR="00A8220A" w:rsidRPr="00E57E16" w:rsidRDefault="00A8220A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освоение системы знаний о русской литературе, ее духовно-нравственном и эстетическом значении, ее основных темах и проблемах; изучение вершинных произведений выдающихся русских писателей и сведений об их жизни и творчестве;</w:t>
      </w:r>
    </w:p>
    <w:p w:rsidR="00A8220A" w:rsidRPr="00E57E16" w:rsidRDefault="00A8220A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воспитание средствами художественной литературы духовно-нравственной личности, адаптированной к условиям жизни в современном обществе, обладающей гуманистическим мировоззрением, общероссийским гражданским сознанием, чувствующей свою принадлежность к родной культуре; формирование чувства справедливости, чести, совести, патриотизма; воспитание любви к русской литературе и культуре.</w:t>
      </w:r>
    </w:p>
    <w:p w:rsidR="00A8220A" w:rsidRPr="00E57E16" w:rsidRDefault="00A8220A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 xml:space="preserve">овладение умениями творческого чтения и анализа художественных произведений; выявления в них конкретно-исторического и общечеловеческого содержания; получения информации о литературе из различных источников (справочная литература, </w:t>
      </w:r>
      <w:proofErr w:type="spellStart"/>
      <w:r w:rsidRPr="00E57E16">
        <w:rPr>
          <w:sz w:val="28"/>
          <w:szCs w:val="28"/>
        </w:rPr>
        <w:t>масс-медиа</w:t>
      </w:r>
      <w:proofErr w:type="spellEnd"/>
      <w:r w:rsidRPr="00E57E16">
        <w:rPr>
          <w:sz w:val="28"/>
          <w:szCs w:val="28"/>
        </w:rPr>
        <w:t>, Интернет);</w:t>
      </w:r>
    </w:p>
    <w:p w:rsidR="00A8220A" w:rsidRPr="00E57E16" w:rsidRDefault="00A8220A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развитие познавательных интересов, интеллектуальных и творческих способностей учащихся: потребности в самостоятельном чтении</w:t>
      </w:r>
    </w:p>
    <w:p w:rsidR="00A8220A" w:rsidRPr="00E57E16" w:rsidRDefault="00A8220A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художественной литературы, способности на эмоционально-эстетическом уровне воспринимать искусство; формирование художественного вкуса, аргументировать свою позицию;</w:t>
      </w:r>
    </w:p>
    <w:p w:rsidR="00A8220A" w:rsidRPr="00E57E16" w:rsidRDefault="00A8220A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lastRenderedPageBreak/>
        <w:t>развитие устной и письменной речи учащихся, умения правильно пользоваться русским литературным языком, навыков написания сочинений разных типов и литературных работ различных жанров.</w:t>
      </w:r>
    </w:p>
    <w:p w:rsidR="00A8220A" w:rsidRPr="00E57E16" w:rsidRDefault="00A8220A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Таким образом, развитие читательской культуры личности и связанных с ней речевых умений и навыков в рамках уроков литературы становится единой задачей, решаемой в процессе анализа произведений русской классики.</w:t>
      </w:r>
    </w:p>
    <w:p w:rsidR="00A8220A" w:rsidRPr="00E57E16" w:rsidRDefault="00A8220A" w:rsidP="00E57E16">
      <w:pPr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В научной литературе нет четкого определения понятия «читательская культура». Обобщая теоретические иссле</w:t>
      </w:r>
      <w:r w:rsidR="0008474F" w:rsidRPr="00E57E16">
        <w:rPr>
          <w:sz w:val="28"/>
          <w:szCs w:val="28"/>
        </w:rPr>
        <w:t xml:space="preserve">дования в данной области,  предлагается </w:t>
      </w:r>
      <w:r w:rsidRPr="00E57E16">
        <w:rPr>
          <w:sz w:val="28"/>
          <w:szCs w:val="28"/>
        </w:rPr>
        <w:t>рабочее определение понятия «читательская культура»</w:t>
      </w:r>
      <w:r w:rsidR="0008474F" w:rsidRPr="00E57E16">
        <w:rPr>
          <w:sz w:val="28"/>
          <w:szCs w:val="28"/>
        </w:rPr>
        <w:t xml:space="preserve">. </w:t>
      </w:r>
      <w:proofErr w:type="gramStart"/>
      <w:r w:rsidR="0008474F" w:rsidRPr="00E57E16">
        <w:rPr>
          <w:sz w:val="28"/>
          <w:szCs w:val="28"/>
        </w:rPr>
        <w:t xml:space="preserve">Под читательской культурой, следует  понимать </w:t>
      </w:r>
      <w:r w:rsidRPr="00E57E16">
        <w:rPr>
          <w:sz w:val="28"/>
          <w:szCs w:val="28"/>
        </w:rPr>
        <w:t xml:space="preserve">определенный уровень сформированности ряда читательских умений и навыков: потребность в чтении и устойчивый интерес к нему; читательская эрудиция; навыки чтения, умения выразительного чтения; способность к восприятию различных литературных произведений, элементарные библиографические знания (умение пользоваться каталогом, понимать аннотации); необходимый уровень теоретико-литературных знаний; </w:t>
      </w:r>
      <w:proofErr w:type="spellStart"/>
      <w:r w:rsidRPr="00E57E16">
        <w:rPr>
          <w:sz w:val="28"/>
          <w:szCs w:val="28"/>
        </w:rPr>
        <w:t>креативные</w:t>
      </w:r>
      <w:proofErr w:type="spellEnd"/>
      <w:r w:rsidRPr="00E57E16">
        <w:rPr>
          <w:sz w:val="28"/>
          <w:szCs w:val="28"/>
        </w:rPr>
        <w:t xml:space="preserve"> способности; умения оценки и интерпретации;</w:t>
      </w:r>
      <w:proofErr w:type="gramEnd"/>
      <w:r w:rsidRPr="00E57E16">
        <w:rPr>
          <w:sz w:val="28"/>
          <w:szCs w:val="28"/>
        </w:rPr>
        <w:t xml:space="preserve"> речевые умения</w:t>
      </w:r>
      <w:proofErr w:type="gramStart"/>
      <w:r w:rsidRPr="00E57E16">
        <w:rPr>
          <w:sz w:val="28"/>
          <w:szCs w:val="28"/>
        </w:rPr>
        <w:t>..</w:t>
      </w:r>
      <w:proofErr w:type="gramEnd"/>
    </w:p>
    <w:p w:rsidR="00943D76" w:rsidRPr="00E57E16" w:rsidRDefault="00943D76" w:rsidP="00E57E16">
      <w:pPr>
        <w:pStyle w:val="c1"/>
        <w:spacing w:line="360" w:lineRule="auto"/>
        <w:jc w:val="both"/>
        <w:rPr>
          <w:sz w:val="28"/>
          <w:szCs w:val="28"/>
        </w:rPr>
      </w:pPr>
      <w:r w:rsidRPr="00E57E16">
        <w:rPr>
          <w:rStyle w:val="c0"/>
          <w:sz w:val="28"/>
          <w:szCs w:val="28"/>
        </w:rPr>
        <w:t xml:space="preserve">В.А. Сухомлинский писал: «Одной из истин моей педагогической веры является безграничная вера в воспитательную силу книги. Школа – </w:t>
      </w:r>
      <w:proofErr w:type="gramStart"/>
      <w:r w:rsidRPr="00E57E16">
        <w:rPr>
          <w:rStyle w:val="c0"/>
          <w:sz w:val="28"/>
          <w:szCs w:val="28"/>
        </w:rPr>
        <w:t>это</w:t>
      </w:r>
      <w:proofErr w:type="gramEnd"/>
      <w:r w:rsidRPr="00E57E16">
        <w:rPr>
          <w:rStyle w:val="c0"/>
          <w:sz w:val="28"/>
          <w:szCs w:val="28"/>
        </w:rPr>
        <w:t xml:space="preserve"> прежде всего книга… Книга – это могучее оружие, без нее я был бы немым или косноязычным; я не мог бы сказать юному сердцу и сотой доли того, что ему надо сказать и что я говорю. Умная, вдохновенная книга нередко решает судьбу человека»</w:t>
      </w:r>
      <w:proofErr w:type="gramStart"/>
      <w:r w:rsidRPr="00E57E16">
        <w:rPr>
          <w:rStyle w:val="c0"/>
          <w:sz w:val="28"/>
          <w:szCs w:val="28"/>
        </w:rPr>
        <w:t xml:space="preserve"> </w:t>
      </w:r>
      <w:r w:rsidR="0008474F" w:rsidRPr="00E57E16">
        <w:rPr>
          <w:rStyle w:val="c0"/>
          <w:sz w:val="28"/>
          <w:szCs w:val="28"/>
        </w:rPr>
        <w:t>.</w:t>
      </w:r>
      <w:proofErr w:type="gramEnd"/>
      <w:r w:rsidRPr="00E57E16">
        <w:rPr>
          <w:rStyle w:val="c0"/>
          <w:sz w:val="28"/>
          <w:szCs w:val="28"/>
        </w:rPr>
        <w:t> </w:t>
      </w:r>
    </w:p>
    <w:p w:rsidR="00943D76" w:rsidRPr="00E57E16" w:rsidRDefault="00943D76" w:rsidP="00E57E16">
      <w:pPr>
        <w:pStyle w:val="c1"/>
        <w:spacing w:line="360" w:lineRule="auto"/>
        <w:jc w:val="both"/>
        <w:rPr>
          <w:sz w:val="28"/>
          <w:szCs w:val="28"/>
        </w:rPr>
      </w:pPr>
      <w:proofErr w:type="gramStart"/>
      <w:r w:rsidRPr="00E57E16">
        <w:rPr>
          <w:rStyle w:val="c0"/>
          <w:sz w:val="28"/>
          <w:szCs w:val="28"/>
        </w:rPr>
        <w:t>Воспитание сознател</w:t>
      </w:r>
      <w:r w:rsidR="00A8220A" w:rsidRPr="00E57E16">
        <w:rPr>
          <w:rStyle w:val="c0"/>
          <w:sz w:val="28"/>
          <w:szCs w:val="28"/>
        </w:rPr>
        <w:t xml:space="preserve">ьного читателя </w:t>
      </w:r>
      <w:r w:rsidRPr="00E57E16">
        <w:rPr>
          <w:rStyle w:val="c0"/>
          <w:sz w:val="28"/>
          <w:szCs w:val="28"/>
        </w:rPr>
        <w:t xml:space="preserve"> предполагает овладение навыком чтения, культурой чтения, слушания, говорения, развитие начитанности, эмоциональной отзывчивости на читаемое, творческой активности и определённой самостоятельности в восприятии художественного произведения.</w:t>
      </w:r>
      <w:proofErr w:type="gramEnd"/>
    </w:p>
    <w:p w:rsidR="00943D76" w:rsidRPr="00E57E16" w:rsidRDefault="00943D76" w:rsidP="00E57E16">
      <w:pPr>
        <w:pStyle w:val="c1"/>
        <w:spacing w:line="360" w:lineRule="auto"/>
        <w:jc w:val="both"/>
        <w:rPr>
          <w:sz w:val="28"/>
          <w:szCs w:val="28"/>
        </w:rPr>
      </w:pPr>
      <w:r w:rsidRPr="00E57E16">
        <w:rPr>
          <w:rStyle w:val="c0"/>
          <w:sz w:val="28"/>
          <w:szCs w:val="28"/>
        </w:rPr>
        <w:lastRenderedPageBreak/>
        <w:t xml:space="preserve">      Правильно организованный процесс чтения включает в себя труд и творчество читателя: читая </w:t>
      </w:r>
      <w:proofErr w:type="gramStart"/>
      <w:r w:rsidRPr="00E57E16">
        <w:rPr>
          <w:rStyle w:val="c0"/>
          <w:sz w:val="28"/>
          <w:szCs w:val="28"/>
        </w:rPr>
        <w:t>он</w:t>
      </w:r>
      <w:proofErr w:type="gramEnd"/>
      <w:r w:rsidRPr="00E57E16">
        <w:rPr>
          <w:rStyle w:val="c0"/>
          <w:sz w:val="28"/>
          <w:szCs w:val="28"/>
        </w:rPr>
        <w:t xml:space="preserve"> активно реагирует на поступки героев, даёт им оценку, сопереживает, воссоздаёт их в своём воображении. Чтение требует определённых знаний, умений и навыков и вместе с тем развивает у учащихся навыки трудовой и творческой деятельности. Таким образом</w:t>
      </w:r>
      <w:proofErr w:type="gramStart"/>
      <w:r w:rsidRPr="00E57E16">
        <w:rPr>
          <w:rStyle w:val="c0"/>
          <w:sz w:val="28"/>
          <w:szCs w:val="28"/>
        </w:rPr>
        <w:t xml:space="preserve"> ,</w:t>
      </w:r>
      <w:proofErr w:type="gramEnd"/>
      <w:r w:rsidRPr="00E57E16">
        <w:rPr>
          <w:rStyle w:val="c0"/>
          <w:sz w:val="28"/>
          <w:szCs w:val="28"/>
        </w:rPr>
        <w:t xml:space="preserve"> уже в самом процессе чтения заложены развивающие и воспитывающие функции: оно формирует отношение ребёнка к жизни, к людям. к своей Родине, его нравственно-этические идеалы, обогащает чувства, речь, развивает творческое воображение. </w:t>
      </w:r>
    </w:p>
    <w:p w:rsidR="00943D76" w:rsidRPr="00E57E16" w:rsidRDefault="00993ECE" w:rsidP="00E57E16">
      <w:pPr>
        <w:pStyle w:val="c1"/>
        <w:spacing w:line="360" w:lineRule="auto"/>
        <w:jc w:val="both"/>
        <w:rPr>
          <w:sz w:val="28"/>
          <w:szCs w:val="28"/>
        </w:rPr>
      </w:pPr>
      <w:r w:rsidRPr="00E57E16">
        <w:rPr>
          <w:rStyle w:val="c0"/>
          <w:sz w:val="28"/>
          <w:szCs w:val="28"/>
        </w:rPr>
        <w:t xml:space="preserve"> </w:t>
      </w:r>
      <w:r w:rsidR="00943D76" w:rsidRPr="00E57E16">
        <w:rPr>
          <w:rStyle w:val="c0"/>
          <w:sz w:val="28"/>
          <w:szCs w:val="28"/>
        </w:rPr>
        <w:t>Уроки внеклассного чтения создают условия для творчества, поэтому на своих уроках я стараюсь, чтобы каждый мой ребенок проявил себя.</w:t>
      </w:r>
    </w:p>
    <w:p w:rsidR="00943D76" w:rsidRPr="00E57E16" w:rsidRDefault="00943D76" w:rsidP="00E57E16">
      <w:pPr>
        <w:pStyle w:val="c1"/>
        <w:spacing w:line="360" w:lineRule="auto"/>
        <w:jc w:val="both"/>
        <w:rPr>
          <w:sz w:val="28"/>
          <w:szCs w:val="28"/>
        </w:rPr>
      </w:pPr>
      <w:r w:rsidRPr="00E57E16">
        <w:rPr>
          <w:rStyle w:val="c0"/>
          <w:sz w:val="28"/>
          <w:szCs w:val="28"/>
        </w:rPr>
        <w:t xml:space="preserve">      На </w:t>
      </w:r>
      <w:r w:rsidR="00A8220A" w:rsidRPr="00E57E16">
        <w:rPr>
          <w:rStyle w:val="c0"/>
          <w:sz w:val="28"/>
          <w:szCs w:val="28"/>
        </w:rPr>
        <w:t xml:space="preserve">уроках внеклассного чтения  можно предложить </w:t>
      </w:r>
      <w:r w:rsidRPr="00E57E16">
        <w:rPr>
          <w:rStyle w:val="c0"/>
          <w:sz w:val="28"/>
          <w:szCs w:val="28"/>
        </w:rPr>
        <w:t xml:space="preserve"> учащимся следующие виды творческих заданий:</w:t>
      </w:r>
    </w:p>
    <w:p w:rsidR="00943D76" w:rsidRPr="00E57E16" w:rsidRDefault="00943D76" w:rsidP="00E57E16">
      <w:pPr>
        <w:pStyle w:val="c1"/>
        <w:spacing w:line="360" w:lineRule="auto"/>
        <w:jc w:val="both"/>
        <w:rPr>
          <w:sz w:val="28"/>
          <w:szCs w:val="28"/>
        </w:rPr>
      </w:pPr>
      <w:r w:rsidRPr="00E57E16">
        <w:rPr>
          <w:rStyle w:val="c0"/>
          <w:sz w:val="28"/>
          <w:szCs w:val="28"/>
        </w:rPr>
        <w:t xml:space="preserve">1. Передача </w:t>
      </w:r>
      <w:proofErr w:type="gramStart"/>
      <w:r w:rsidRPr="00E57E16">
        <w:rPr>
          <w:rStyle w:val="c0"/>
          <w:sz w:val="28"/>
          <w:szCs w:val="28"/>
        </w:rPr>
        <w:t>прочитанного</w:t>
      </w:r>
      <w:proofErr w:type="gramEnd"/>
      <w:r w:rsidRPr="00E57E16">
        <w:rPr>
          <w:rStyle w:val="c0"/>
          <w:sz w:val="28"/>
          <w:szCs w:val="28"/>
        </w:rPr>
        <w:t xml:space="preserve"> в ролях.</w:t>
      </w:r>
    </w:p>
    <w:p w:rsidR="00943D76" w:rsidRPr="00E57E16" w:rsidRDefault="00943D76" w:rsidP="00E57E16">
      <w:pPr>
        <w:pStyle w:val="c1"/>
        <w:spacing w:line="360" w:lineRule="auto"/>
        <w:jc w:val="both"/>
        <w:rPr>
          <w:sz w:val="28"/>
          <w:szCs w:val="28"/>
        </w:rPr>
      </w:pPr>
      <w:r w:rsidRPr="00E57E16">
        <w:rPr>
          <w:rStyle w:val="c0"/>
          <w:sz w:val="28"/>
          <w:szCs w:val="28"/>
        </w:rPr>
        <w:t>2. Инсценировка отдельных сцен из прочитанной книги.</w:t>
      </w:r>
    </w:p>
    <w:p w:rsidR="00943D76" w:rsidRPr="00E57E16" w:rsidRDefault="00943D76" w:rsidP="00E57E16">
      <w:pPr>
        <w:pStyle w:val="c1"/>
        <w:spacing w:line="360" w:lineRule="auto"/>
        <w:jc w:val="both"/>
        <w:rPr>
          <w:sz w:val="28"/>
          <w:szCs w:val="28"/>
        </w:rPr>
      </w:pPr>
      <w:r w:rsidRPr="00E57E16">
        <w:rPr>
          <w:rStyle w:val="c0"/>
          <w:sz w:val="28"/>
          <w:szCs w:val="28"/>
        </w:rPr>
        <w:t xml:space="preserve">3. Иллюстрирование </w:t>
      </w:r>
      <w:proofErr w:type="gramStart"/>
      <w:r w:rsidRPr="00E57E16">
        <w:rPr>
          <w:rStyle w:val="c0"/>
          <w:sz w:val="28"/>
          <w:szCs w:val="28"/>
        </w:rPr>
        <w:t>прочитанного</w:t>
      </w:r>
      <w:proofErr w:type="gramEnd"/>
      <w:r w:rsidRPr="00E57E16">
        <w:rPr>
          <w:rStyle w:val="c0"/>
          <w:sz w:val="28"/>
          <w:szCs w:val="28"/>
        </w:rPr>
        <w:t>.</w:t>
      </w:r>
    </w:p>
    <w:p w:rsidR="00943D76" w:rsidRPr="00E57E16" w:rsidRDefault="00943D76" w:rsidP="00E57E16">
      <w:pPr>
        <w:pStyle w:val="c1"/>
        <w:spacing w:line="360" w:lineRule="auto"/>
        <w:jc w:val="both"/>
        <w:rPr>
          <w:sz w:val="28"/>
          <w:szCs w:val="28"/>
        </w:rPr>
      </w:pPr>
      <w:r w:rsidRPr="00E57E16">
        <w:rPr>
          <w:rStyle w:val="c0"/>
          <w:sz w:val="28"/>
          <w:szCs w:val="28"/>
        </w:rPr>
        <w:t>4. Составление диафильмов.</w:t>
      </w:r>
    </w:p>
    <w:p w:rsidR="00943D76" w:rsidRPr="00E57E16" w:rsidRDefault="00943D76" w:rsidP="00E57E16">
      <w:pPr>
        <w:pStyle w:val="c1"/>
        <w:spacing w:line="360" w:lineRule="auto"/>
        <w:jc w:val="both"/>
        <w:rPr>
          <w:sz w:val="28"/>
          <w:szCs w:val="28"/>
        </w:rPr>
      </w:pPr>
      <w:r w:rsidRPr="00E57E16">
        <w:rPr>
          <w:rStyle w:val="c0"/>
          <w:sz w:val="28"/>
          <w:szCs w:val="28"/>
        </w:rPr>
        <w:t>5. Составление кроссвордов, ребусов к понравившимся историям.</w:t>
      </w:r>
    </w:p>
    <w:p w:rsidR="00943D76" w:rsidRPr="00E57E16" w:rsidRDefault="00943D76" w:rsidP="00E57E16">
      <w:pPr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 xml:space="preserve">Чтение – это базовый компонент воспитания, образования и развития культуры. Оно является деятельностью, формирующей и развивающей личность, инструментом получения образования и распространения культуры, свидетельством сформированности коммуникативной и профессиональной компетенции специалиста, инструментом достижения успеха человека в жизни. Роль чтения в развитии у ребенка воображения, </w:t>
      </w:r>
      <w:r w:rsidRPr="00E57E16">
        <w:rPr>
          <w:sz w:val="28"/>
          <w:szCs w:val="28"/>
        </w:rPr>
        <w:lastRenderedPageBreak/>
        <w:t>освоения языка классической литературы, развития речи, построения своей индивидуальной модели культуры огромна</w:t>
      </w:r>
    </w:p>
    <w:p w:rsidR="00993ECE" w:rsidRPr="00E57E16" w:rsidRDefault="00A8220A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 xml:space="preserve"> </w:t>
      </w:r>
      <w:r w:rsidR="00840205" w:rsidRPr="00E57E16">
        <w:rPr>
          <w:sz w:val="28"/>
          <w:szCs w:val="28"/>
        </w:rPr>
        <w:t>«Почему многие дети неохотно и мало читают, а уроки литературы стано</w:t>
      </w:r>
      <w:r w:rsidR="00993ECE" w:rsidRPr="00E57E16">
        <w:rPr>
          <w:sz w:val="28"/>
          <w:szCs w:val="28"/>
        </w:rPr>
        <w:t>вятся для них скучными?» - задаю</w:t>
      </w:r>
      <w:r w:rsidR="00840205" w:rsidRPr="00E57E16">
        <w:rPr>
          <w:sz w:val="28"/>
          <w:szCs w:val="28"/>
        </w:rPr>
        <w:t xml:space="preserve">тся вопросом </w:t>
      </w:r>
      <w:r w:rsidR="00993ECE" w:rsidRPr="00E57E16">
        <w:rPr>
          <w:sz w:val="28"/>
          <w:szCs w:val="28"/>
        </w:rPr>
        <w:t xml:space="preserve"> все методисты </w:t>
      </w:r>
      <w:r w:rsidR="00840205" w:rsidRPr="00E57E16">
        <w:rPr>
          <w:sz w:val="28"/>
          <w:szCs w:val="28"/>
        </w:rPr>
        <w:t>и совершенно точно определяет причины этого печального явления: «…общий спад интереса к учению, обилие источников информации помимо чтения.</w:t>
      </w:r>
      <w:r w:rsidR="00993ECE" w:rsidRPr="00E57E16">
        <w:rPr>
          <w:sz w:val="28"/>
          <w:szCs w:val="28"/>
        </w:rPr>
        <w:t xml:space="preserve"> Все большее влияние на </w:t>
      </w:r>
      <w:r w:rsidR="00993ECE" w:rsidRPr="00E57E16">
        <w:rPr>
          <w:rStyle w:val="hl"/>
          <w:sz w:val="28"/>
          <w:szCs w:val="28"/>
        </w:rPr>
        <w:t>подрастающую</w:t>
      </w:r>
      <w:r w:rsidR="00993ECE" w:rsidRPr="00E57E16">
        <w:rPr>
          <w:sz w:val="28"/>
          <w:szCs w:val="28"/>
        </w:rPr>
        <w:t xml:space="preserve"> личность оказывают средства массовой информации (прежде всего телевидение), видео и компьютеры. Увлечение телевидением и компьютерными коммуникациями приводит к пассивности восприятия, к потреблению, развлечению, но не • развитию. Средства массовой информации с их сильным эмоциональным воздействием создают уже определенный стереотип восприятия, для того, чтобы ему что-то противопоставить, нужны достаточно яркие, разнообразные </w:t>
      </w:r>
      <w:r w:rsidR="00993ECE" w:rsidRPr="00E57E16">
        <w:rPr>
          <w:rStyle w:val="hl"/>
          <w:sz w:val="28"/>
          <w:szCs w:val="28"/>
        </w:rPr>
        <w:t>эстетические</w:t>
      </w:r>
      <w:r w:rsidR="00993ECE" w:rsidRPr="00E57E16">
        <w:rPr>
          <w:sz w:val="28"/>
          <w:szCs w:val="28"/>
        </w:rPr>
        <w:t xml:space="preserve"> впечатления. </w:t>
      </w:r>
    </w:p>
    <w:p w:rsidR="00840205" w:rsidRPr="00E57E16" w:rsidRDefault="00840205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Как же сделать так, чтобы ребенок с помощью учителя смог раскрыть для себя все богатства литературы как вида искусства, научился получать эстетическое наслаждения от встречи с мудрыми и веселыми книгами, умел извлекать тот духовный потенциал, который заложили в них писатели - великие мыслители и гуманисты?</w:t>
      </w:r>
    </w:p>
    <w:p w:rsidR="00840205" w:rsidRPr="00E57E16" w:rsidRDefault="00840205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Очевидно, что усилия педагогов и родителей должны быть направлены не только на формирование навыка чтения. Это необходимое условие формирования полноценной читательской деятельности, но работа только над навыком чтения не может обеспечить в полной мере развитие и формирование других, не менее важных качеств читателя. Все больше и больше современных методистов приходят к мысли о том, что необходимо основное внимание сосредоточить на формировании и развитии читательских умений школьника.</w:t>
      </w:r>
    </w:p>
    <w:p w:rsidR="00840205" w:rsidRPr="00E57E16" w:rsidRDefault="00840205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lastRenderedPageBreak/>
        <w:t>Формироваться умения будут, через следующие приемы и методы (словесное рисование, определение авторской позиции, установление связи между всеми элементами произведения, определения эффективности различных видов творческого пересказа, направленных на повышение уровня восприятия художественного произведения).</w:t>
      </w:r>
    </w:p>
    <w:p w:rsidR="00840205" w:rsidRPr="00E57E16" w:rsidRDefault="00993ECE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 xml:space="preserve"> </w:t>
      </w:r>
      <w:r w:rsidR="00840205" w:rsidRPr="00E57E16">
        <w:rPr>
          <w:sz w:val="28"/>
          <w:szCs w:val="28"/>
        </w:rPr>
        <w:t xml:space="preserve">Одной из основных целей обучения литературе учащихся </w:t>
      </w:r>
      <w:r w:rsidRPr="00E57E16">
        <w:rPr>
          <w:sz w:val="28"/>
          <w:szCs w:val="28"/>
        </w:rPr>
        <w:t xml:space="preserve"> </w:t>
      </w:r>
      <w:r w:rsidR="00840205" w:rsidRPr="00E57E16">
        <w:rPr>
          <w:sz w:val="28"/>
          <w:szCs w:val="28"/>
        </w:rPr>
        <w:t xml:space="preserve"> считаю формирование культуры чтения как условие интеллектуального и нравственного развития учащихся. В связи с этим ставлю перед собой следующие задачи:</w:t>
      </w:r>
    </w:p>
    <w:p w:rsidR="00840205" w:rsidRPr="00E57E16" w:rsidRDefault="00840205" w:rsidP="00E57E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совершенствовать читательские умения школьников;</w:t>
      </w:r>
    </w:p>
    <w:p w:rsidR="00840205" w:rsidRPr="00E57E16" w:rsidRDefault="00840205" w:rsidP="00E57E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создать условия для формирования критического отношения к художественным произведениям;</w:t>
      </w:r>
    </w:p>
    <w:p w:rsidR="00840205" w:rsidRPr="00E57E16" w:rsidRDefault="00840205" w:rsidP="00E57E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формировать навыки продуктивного чтения;</w:t>
      </w:r>
    </w:p>
    <w:p w:rsidR="00840205" w:rsidRPr="00E57E16" w:rsidRDefault="00840205" w:rsidP="00E57E1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формировать собственный круг чтения каждого учащегося.</w:t>
      </w:r>
    </w:p>
    <w:p w:rsidR="00840205" w:rsidRPr="00E57E16" w:rsidRDefault="00840205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Для решения этих задач использую две формы работы: читательский дневник и тематическая читательская конференция.</w:t>
      </w:r>
      <w:r w:rsidRPr="00E57E16">
        <w:rPr>
          <w:sz w:val="28"/>
          <w:szCs w:val="28"/>
        </w:rPr>
        <w:br/>
        <w:t>Ведение читательского дневника – обязательное</w:t>
      </w:r>
      <w:r w:rsidR="00993ECE" w:rsidRPr="00E57E16">
        <w:rPr>
          <w:sz w:val="28"/>
          <w:szCs w:val="28"/>
        </w:rPr>
        <w:t xml:space="preserve"> условие для всех учащихся 5 – 7</w:t>
      </w:r>
      <w:r w:rsidRPr="00E57E16">
        <w:rPr>
          <w:sz w:val="28"/>
          <w:szCs w:val="28"/>
        </w:rPr>
        <w:t xml:space="preserve"> классов. Ученик 5 – 6 классов фиксирует информацию о прочитанных дома произведениях и в форме отзыва формулирует своё отношение, описыва</w:t>
      </w:r>
      <w:r w:rsidR="00993ECE" w:rsidRPr="00E57E16">
        <w:rPr>
          <w:sz w:val="28"/>
          <w:szCs w:val="28"/>
        </w:rPr>
        <w:t>ет свои впечатления. Дети 7 класса</w:t>
      </w:r>
      <w:r w:rsidRPr="00E57E16">
        <w:rPr>
          <w:sz w:val="28"/>
          <w:szCs w:val="28"/>
        </w:rPr>
        <w:t xml:space="preserve"> оценивают содержание, язык, структуру произведения. Они учатся фиксировать ключевые моменты, что помогает в углублённой работе с текстом в старших классах. К 9 классу </w:t>
      </w:r>
      <w:r w:rsidR="00993ECE" w:rsidRPr="00E57E16">
        <w:rPr>
          <w:sz w:val="28"/>
          <w:szCs w:val="28"/>
        </w:rPr>
        <w:t xml:space="preserve">должен сформироваться </w:t>
      </w:r>
      <w:r w:rsidRPr="00E57E16">
        <w:rPr>
          <w:sz w:val="28"/>
          <w:szCs w:val="28"/>
        </w:rPr>
        <w:t xml:space="preserve"> свой круг чтения у каждого школьника. Одновременно предлагаю список классических произведений, проверенных временем и эстетическим вкусом нескольких поколений читателей. Перед каникулами, в конце четверти, года, родителям и детям предоставляется список произведений для чтения, предназначенных программой для обязательного изучения. В него включены программные художественные </w:t>
      </w:r>
      <w:r w:rsidRPr="00E57E16">
        <w:rPr>
          <w:sz w:val="28"/>
          <w:szCs w:val="28"/>
        </w:rPr>
        <w:lastRenderedPageBreak/>
        <w:t>тексты большого объёма (как правило, ребята не имеют возможности прочитать их перед занятием). Ответственность за подготовку детей к урокам литературы возлагается частично на родителей.</w:t>
      </w:r>
    </w:p>
    <w:p w:rsidR="00840205" w:rsidRPr="00E57E16" w:rsidRDefault="00840205" w:rsidP="00E57E16">
      <w:pPr>
        <w:pStyle w:val="a3"/>
        <w:spacing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 xml:space="preserve">Опыт участия в конференциях ребята </w:t>
      </w:r>
      <w:r w:rsidR="0008474F" w:rsidRPr="00E57E16">
        <w:rPr>
          <w:sz w:val="28"/>
          <w:szCs w:val="28"/>
        </w:rPr>
        <w:t xml:space="preserve"> должны получить </w:t>
      </w:r>
      <w:r w:rsidRPr="00E57E16">
        <w:rPr>
          <w:sz w:val="28"/>
          <w:szCs w:val="28"/>
        </w:rPr>
        <w:t xml:space="preserve">в начальной школе (2 – 4 классы участвуют в программе обучения исследовательской деятельности). Я актуализирую их умения и навыки по подготовке и защите сообщений, по умению делать отзыв. Тематические читательские конференции провожу </w:t>
      </w:r>
      <w:r w:rsidR="0008474F" w:rsidRPr="00E57E16">
        <w:rPr>
          <w:sz w:val="28"/>
          <w:szCs w:val="28"/>
        </w:rPr>
        <w:t xml:space="preserve"> в рамках Недели русского языка и литературы. </w:t>
      </w:r>
      <w:r w:rsidRPr="00E57E16">
        <w:rPr>
          <w:sz w:val="28"/>
          <w:szCs w:val="28"/>
        </w:rPr>
        <w:t xml:space="preserve">С темами конференций учащихся знакомлю заранее, список литературы в качестве рекомендации предоставляю за 1 – 2 недели. Произведение, о котором ребёнок будет рассказывать, не должно быть изучено на уроках. </w:t>
      </w:r>
      <w:r w:rsidR="0008474F" w:rsidRPr="00E57E16">
        <w:rPr>
          <w:sz w:val="28"/>
          <w:szCs w:val="28"/>
        </w:rPr>
        <w:t xml:space="preserve"> </w:t>
      </w:r>
    </w:p>
    <w:p w:rsidR="00840205" w:rsidRPr="00E57E16" w:rsidRDefault="00840205" w:rsidP="00E57E1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>в 5 классе – «Об этой книге хочу рассказать», «Любимая фольклорная сказка», «Любимая литературная сказка», «Особенности новеллы»;</w:t>
      </w:r>
    </w:p>
    <w:p w:rsidR="00840205" w:rsidRPr="00E57E16" w:rsidRDefault="00840205" w:rsidP="00E57E1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57E16">
        <w:rPr>
          <w:sz w:val="28"/>
          <w:szCs w:val="28"/>
        </w:rPr>
        <w:t xml:space="preserve">в 6 классе – «Мифология народов мира», </w:t>
      </w:r>
    </w:p>
    <w:p w:rsidR="00993ECE" w:rsidRPr="00E57E16" w:rsidRDefault="0008474F" w:rsidP="00E57E16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E57E16">
        <w:rPr>
          <w:rStyle w:val="hl"/>
          <w:sz w:val="28"/>
          <w:szCs w:val="28"/>
        </w:rPr>
        <w:t xml:space="preserve"> </w:t>
      </w:r>
      <w:r w:rsidR="00993ECE" w:rsidRPr="00E57E16">
        <w:rPr>
          <w:rStyle w:val="hl"/>
          <w:sz w:val="28"/>
          <w:szCs w:val="28"/>
        </w:rPr>
        <w:t>Воспитать</w:t>
      </w:r>
      <w:r w:rsidR="00993ECE" w:rsidRPr="00E57E16">
        <w:rPr>
          <w:sz w:val="28"/>
          <w:szCs w:val="28"/>
        </w:rPr>
        <w:t xml:space="preserve"> полноценную личность без книги невозможно: </w:t>
      </w:r>
      <w:r w:rsidR="00993ECE" w:rsidRPr="00E57E16">
        <w:rPr>
          <w:rStyle w:val="hl"/>
          <w:sz w:val="28"/>
          <w:szCs w:val="28"/>
        </w:rPr>
        <w:t>чтение</w:t>
      </w:r>
      <w:r w:rsidR="00993ECE" w:rsidRPr="00E57E16">
        <w:rPr>
          <w:sz w:val="28"/>
          <w:szCs w:val="28"/>
        </w:rPr>
        <w:t xml:space="preserve"> развивает познавательные процессы, личную культуру, формирует знания, </w:t>
      </w:r>
      <w:r w:rsidR="00993ECE" w:rsidRPr="00E57E16">
        <w:rPr>
          <w:rStyle w:val="hl"/>
          <w:sz w:val="28"/>
          <w:szCs w:val="28"/>
        </w:rPr>
        <w:t>учит</w:t>
      </w:r>
      <w:r w:rsidR="00993ECE" w:rsidRPr="00E57E16">
        <w:rPr>
          <w:sz w:val="28"/>
          <w:szCs w:val="28"/>
        </w:rPr>
        <w:t xml:space="preserve"> мыслить, помогает человеку понять своё предназначение. </w:t>
      </w:r>
    </w:p>
    <w:p w:rsidR="00993ECE" w:rsidRPr="00E57E16" w:rsidRDefault="0008474F" w:rsidP="00E57E16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57E16">
        <w:rPr>
          <w:color w:val="000000"/>
          <w:sz w:val="28"/>
          <w:szCs w:val="28"/>
        </w:rPr>
        <w:t xml:space="preserve"> </w:t>
      </w:r>
      <w:r w:rsidR="00993ECE" w:rsidRPr="00E57E16">
        <w:rPr>
          <w:color w:val="000000"/>
          <w:sz w:val="28"/>
          <w:szCs w:val="28"/>
        </w:rPr>
        <w:br/>
        <w:t xml:space="preserve"> </w:t>
      </w:r>
    </w:p>
    <w:p w:rsidR="00840205" w:rsidRPr="00E57E16" w:rsidRDefault="00840205" w:rsidP="00E57E16">
      <w:pPr>
        <w:spacing w:line="360" w:lineRule="auto"/>
        <w:jc w:val="both"/>
        <w:rPr>
          <w:sz w:val="28"/>
          <w:szCs w:val="28"/>
        </w:rPr>
      </w:pPr>
    </w:p>
    <w:sectPr w:rsidR="00840205" w:rsidRPr="00E57E16" w:rsidSect="00E2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241C"/>
    <w:multiLevelType w:val="multilevel"/>
    <w:tmpl w:val="7770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133E1"/>
    <w:multiLevelType w:val="multilevel"/>
    <w:tmpl w:val="E538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3D76"/>
    <w:rsid w:val="0008474F"/>
    <w:rsid w:val="00102EC9"/>
    <w:rsid w:val="00154499"/>
    <w:rsid w:val="001C628A"/>
    <w:rsid w:val="005C44D4"/>
    <w:rsid w:val="00785ABC"/>
    <w:rsid w:val="00840205"/>
    <w:rsid w:val="00943D76"/>
    <w:rsid w:val="00993ECE"/>
    <w:rsid w:val="00A8220A"/>
    <w:rsid w:val="00D06D1E"/>
    <w:rsid w:val="00D5270B"/>
    <w:rsid w:val="00E25F17"/>
    <w:rsid w:val="00E5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3D76"/>
    <w:pPr>
      <w:spacing w:before="100" w:beforeAutospacing="1" w:after="100" w:afterAutospacing="1"/>
    </w:pPr>
  </w:style>
  <w:style w:type="character" w:customStyle="1" w:styleId="c0">
    <w:name w:val="c0"/>
    <w:basedOn w:val="a0"/>
    <w:rsid w:val="00943D76"/>
  </w:style>
  <w:style w:type="paragraph" w:styleId="a3">
    <w:name w:val="Normal (Web)"/>
    <w:basedOn w:val="a"/>
    <w:uiPriority w:val="99"/>
    <w:semiHidden/>
    <w:unhideWhenUsed/>
    <w:rsid w:val="00943D76"/>
    <w:pPr>
      <w:spacing w:before="100" w:beforeAutospacing="1" w:after="100" w:afterAutospacing="1"/>
    </w:pPr>
  </w:style>
  <w:style w:type="character" w:customStyle="1" w:styleId="hl">
    <w:name w:val="hl"/>
    <w:basedOn w:val="a0"/>
    <w:rsid w:val="00840205"/>
  </w:style>
  <w:style w:type="character" w:styleId="a4">
    <w:name w:val="Hyperlink"/>
    <w:basedOn w:val="a0"/>
    <w:uiPriority w:val="99"/>
    <w:semiHidden/>
    <w:unhideWhenUsed/>
    <w:rsid w:val="008402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3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B2AA-507C-4F18-BCC0-C36DC1A7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2014-08-24T17:13:00Z</cp:lastPrinted>
  <dcterms:created xsi:type="dcterms:W3CDTF">2014-08-18T16:59:00Z</dcterms:created>
  <dcterms:modified xsi:type="dcterms:W3CDTF">2014-08-24T17:14:00Z</dcterms:modified>
</cp:coreProperties>
</file>