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9B" w:rsidRDefault="00F7669B" w:rsidP="00F76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AEC" w:rsidRPr="00F7669B" w:rsidRDefault="00F7669B" w:rsidP="00F76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9B">
        <w:rPr>
          <w:rFonts w:ascii="Times New Roman" w:hAnsi="Times New Roman" w:cs="Times New Roman"/>
          <w:b/>
          <w:sz w:val="28"/>
          <w:szCs w:val="28"/>
        </w:rPr>
        <w:t>Технологическая карта урока – новый вид  методической продукции.</w:t>
      </w:r>
    </w:p>
    <w:p w:rsidR="00F7669B" w:rsidRPr="00F7669B" w:rsidRDefault="00F7669B" w:rsidP="00F7669B">
      <w:pPr>
        <w:rPr>
          <w:rFonts w:ascii="Times New Roman" w:hAnsi="Times New Roman" w:cs="Times New Roman"/>
          <w:b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proofErr w:type="gramStart"/>
      <w:r w:rsidRPr="00F7669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7669B">
        <w:rPr>
          <w:rFonts w:ascii="Times New Roman" w:hAnsi="Times New Roman" w:cs="Times New Roman"/>
          <w:sz w:val="28"/>
          <w:szCs w:val="28"/>
        </w:rPr>
        <w:t>нновационный методический инструментарий, обеспечивающий учителю эффективное и качественное освоение нового учебного курса путем перехода от планирования урока к проектированию изучения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69B">
        <w:rPr>
          <w:rFonts w:ascii="Times New Roman" w:hAnsi="Times New Roman" w:cs="Times New Roman"/>
          <w:b/>
          <w:sz w:val="28"/>
          <w:szCs w:val="28"/>
        </w:rPr>
        <w:t>Технологическая карта позволяет учителю:</w:t>
      </w:r>
    </w:p>
    <w:p w:rsidR="00F7669B" w:rsidRDefault="00F7669B" w:rsidP="00F766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виды УУД, которые формируются на изучаемом материале.</w:t>
      </w:r>
    </w:p>
    <w:p w:rsidR="00F7669B" w:rsidRDefault="00F7669B" w:rsidP="00F766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Выстроить алгоритм работы.</w:t>
      </w:r>
    </w:p>
    <w:p w:rsidR="00F7669B" w:rsidRDefault="00F7669B" w:rsidP="00F766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воспитательные возможности темы.</w:t>
      </w:r>
    </w:p>
    <w:p w:rsidR="00F7669B" w:rsidRDefault="00F7669B" w:rsidP="00F766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преемственность учебного содержания.</w:t>
      </w:r>
    </w:p>
    <w:p w:rsidR="00F7669B" w:rsidRDefault="00F7669B" w:rsidP="00F766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F7669B" w:rsidRPr="00F7669B" w:rsidRDefault="00F7669B" w:rsidP="00F7669B">
      <w:pPr>
        <w:rPr>
          <w:rFonts w:ascii="Times New Roman" w:hAnsi="Times New Roman" w:cs="Times New Roman"/>
          <w:b/>
          <w:sz w:val="28"/>
          <w:szCs w:val="28"/>
        </w:rPr>
      </w:pPr>
      <w:r w:rsidRPr="00F7669B">
        <w:rPr>
          <w:rFonts w:ascii="Times New Roman" w:hAnsi="Times New Roman" w:cs="Times New Roman"/>
          <w:b/>
          <w:sz w:val="28"/>
          <w:szCs w:val="28"/>
        </w:rPr>
        <w:t>Преимущества технологической карты:</w:t>
      </w:r>
    </w:p>
    <w:p w:rsidR="00F7669B" w:rsidRDefault="00F7669B" w:rsidP="00F766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Внедряются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B">
        <w:rPr>
          <w:rFonts w:ascii="Times New Roman" w:hAnsi="Times New Roman" w:cs="Times New Roman"/>
          <w:sz w:val="28"/>
          <w:szCs w:val="28"/>
        </w:rPr>
        <w:t xml:space="preserve"> разработки, освобождающие педагога от кропотливой дидактической работы по конструированию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69B" w:rsidRDefault="00F7669B" w:rsidP="00F766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Высвобождается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B">
        <w:rPr>
          <w:rFonts w:ascii="Times New Roman" w:hAnsi="Times New Roman" w:cs="Times New Roman"/>
          <w:sz w:val="28"/>
          <w:szCs w:val="28"/>
        </w:rPr>
        <w:t xml:space="preserve"> время учителя для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69B" w:rsidRDefault="00F7669B" w:rsidP="00F766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B">
        <w:rPr>
          <w:rFonts w:ascii="Times New Roman" w:hAnsi="Times New Roman" w:cs="Times New Roman"/>
          <w:sz w:val="28"/>
          <w:szCs w:val="28"/>
        </w:rPr>
        <w:t xml:space="preserve"> согласованные действия всех участников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69B" w:rsidRDefault="00F7669B" w:rsidP="00F766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B">
        <w:rPr>
          <w:rFonts w:ascii="Times New Roman" w:hAnsi="Times New Roman" w:cs="Times New Roman"/>
          <w:sz w:val="28"/>
          <w:szCs w:val="28"/>
        </w:rPr>
        <w:t xml:space="preserve"> минимум потерь при недостаточном мастерстве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69B" w:rsidRDefault="00F7669B" w:rsidP="00F766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B">
        <w:rPr>
          <w:rFonts w:ascii="Times New Roman" w:hAnsi="Times New Roman" w:cs="Times New Roman"/>
          <w:sz w:val="28"/>
          <w:szCs w:val="28"/>
        </w:rPr>
        <w:t xml:space="preserve"> повышение качества обучения, воспитания,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69B" w:rsidRDefault="00F7669B" w:rsidP="00F766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B">
        <w:rPr>
          <w:rFonts w:ascii="Times New Roman" w:hAnsi="Times New Roman" w:cs="Times New Roman"/>
          <w:sz w:val="28"/>
          <w:szCs w:val="28"/>
        </w:rPr>
        <w:t xml:space="preserve"> объективная диагностика профессиональной деятельности учителя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технологическую карту урока</w:t>
      </w:r>
      <w:r w:rsidR="00BF4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 классе по теме: «Путешествие в страну цвета»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2518"/>
        <w:gridCol w:w="12268"/>
      </w:tblGrid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b/>
                <w:sz w:val="24"/>
                <w:szCs w:val="24"/>
              </w:rPr>
              <w:t>Цель  деятельности педагога.</w:t>
            </w:r>
          </w:p>
        </w:tc>
        <w:tc>
          <w:tcPr>
            <w:tcW w:w="12268" w:type="dxa"/>
          </w:tcPr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Развивать видение красоты окружающей природы, развивать представления учащихся об искусстве, о природе цвета, вырабатывать умение смешивать цвета.</w:t>
            </w:r>
          </w:p>
        </w:tc>
      </w:tr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8" w:type="dxa"/>
          </w:tcPr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37758D">
              <w:rPr>
                <w:rFonts w:ascii="Times New Roman" w:hAnsi="Times New Roman" w:cs="Times New Roman"/>
              </w:rPr>
              <w:t xml:space="preserve"> (объём освоения и уровень владения компетенциями) закрепить знания о тёплых и холодных цветах</w:t>
            </w:r>
            <w:proofErr w:type="gramStart"/>
            <w:r w:rsidRPr="0037758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758D">
              <w:rPr>
                <w:rFonts w:ascii="Times New Roman" w:hAnsi="Times New Roman" w:cs="Times New Roman"/>
              </w:rPr>
              <w:t>развивать творческое воображение, уметь применять данные цвета в своих работах, поощрять творческую инициативу, вырабатывать умение смешивать краски и получать новые оттенки.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proofErr w:type="spellStart"/>
            <w:r w:rsidRPr="0037758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 w:rsidRPr="0037758D">
              <w:rPr>
                <w:rFonts w:ascii="Times New Roman" w:hAnsi="Times New Roman" w:cs="Times New Roman"/>
              </w:rPr>
              <w:t xml:space="preserve"> (компоненты  культурно – </w:t>
            </w:r>
            <w:proofErr w:type="spellStart"/>
            <w:r w:rsidRPr="0037758D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37758D">
              <w:rPr>
                <w:rFonts w:ascii="Times New Roman" w:hAnsi="Times New Roman" w:cs="Times New Roman"/>
              </w:rPr>
              <w:t xml:space="preserve">  опыта /приобретённая компетентность) научатся отвечать на вопросы</w:t>
            </w:r>
            <w:proofErr w:type="gramStart"/>
            <w:r w:rsidRPr="0037758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758D">
              <w:rPr>
                <w:rFonts w:ascii="Times New Roman" w:hAnsi="Times New Roman" w:cs="Times New Roman"/>
              </w:rPr>
              <w:t>слушать собеседника, оценивать свои достижения на уроке, пользоваться материалами для работы(палитрой и красками).</w:t>
            </w:r>
          </w:p>
          <w:p w:rsidR="00F7669B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37758D">
              <w:rPr>
                <w:rFonts w:ascii="Times New Roman" w:hAnsi="Times New Roman" w:cs="Times New Roman"/>
              </w:rPr>
              <w:t xml:space="preserve"> имеют мотивацию к учебной  деятельности, навыки сотрудничества с взрослыми и сверстниками в разных ситуациях.</w:t>
            </w:r>
          </w:p>
        </w:tc>
      </w:tr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12268" w:type="dxa"/>
          </w:tcPr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Освоение новых знаний</w:t>
            </w:r>
          </w:p>
        </w:tc>
      </w:tr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268" w:type="dxa"/>
          </w:tcPr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Тёплые и холодные цвета, оттенки</w:t>
            </w:r>
          </w:p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</w:p>
        </w:tc>
      </w:tr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268" w:type="dxa"/>
          </w:tcPr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 xml:space="preserve">Технология. 2 класс: технологические карты уроков по учебнику Т. М. </w:t>
            </w:r>
            <w:proofErr w:type="spellStart"/>
            <w:r w:rsidRPr="0037758D">
              <w:rPr>
                <w:rFonts w:ascii="Times New Roman" w:hAnsi="Times New Roman" w:cs="Times New Roman"/>
              </w:rPr>
              <w:t>Геронимус</w:t>
            </w:r>
            <w:proofErr w:type="spellEnd"/>
            <w:r w:rsidRPr="0037758D">
              <w:rPr>
                <w:rFonts w:ascii="Times New Roman" w:hAnsi="Times New Roman" w:cs="Times New Roman"/>
              </w:rPr>
              <w:t>/авт.-сост. О.В. Павлова</w:t>
            </w:r>
            <w:proofErr w:type="gramStart"/>
            <w:r w:rsidRPr="0037758D">
              <w:rPr>
                <w:rFonts w:ascii="Times New Roman" w:hAnsi="Times New Roman" w:cs="Times New Roman"/>
              </w:rPr>
              <w:t>.-</w:t>
            </w:r>
            <w:proofErr w:type="gramEnd"/>
            <w:r w:rsidRPr="0037758D">
              <w:rPr>
                <w:rFonts w:ascii="Times New Roman" w:hAnsi="Times New Roman" w:cs="Times New Roman"/>
              </w:rPr>
              <w:t>Волгоград: Учитель, 2012.-134 с.</w:t>
            </w:r>
          </w:p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 xml:space="preserve">Изобразительное искусство.1-8 классы: опыт творческой деятельности школьников: конспекты уроков/сост. З.А. </w:t>
            </w:r>
            <w:proofErr w:type="spellStart"/>
            <w:r w:rsidRPr="0037758D">
              <w:rPr>
                <w:rFonts w:ascii="Times New Roman" w:hAnsi="Times New Roman" w:cs="Times New Roman"/>
              </w:rPr>
              <w:t>Степанчук</w:t>
            </w:r>
            <w:proofErr w:type="spellEnd"/>
            <w:r w:rsidRPr="0037758D">
              <w:rPr>
                <w:rFonts w:ascii="Times New Roman" w:hAnsi="Times New Roman" w:cs="Times New Roman"/>
              </w:rPr>
              <w:t xml:space="preserve"> и др</w:t>
            </w:r>
            <w:proofErr w:type="gramStart"/>
            <w:r w:rsidRPr="0037758D">
              <w:rPr>
                <w:rFonts w:ascii="Times New Roman" w:hAnsi="Times New Roman" w:cs="Times New Roman"/>
              </w:rPr>
              <w:t>.-</w:t>
            </w:r>
            <w:proofErr w:type="gramEnd"/>
            <w:r w:rsidRPr="0037758D">
              <w:rPr>
                <w:rFonts w:ascii="Times New Roman" w:hAnsi="Times New Roman" w:cs="Times New Roman"/>
              </w:rPr>
              <w:t>Волгоград: Учитель, 2009.-271 с.</w:t>
            </w:r>
          </w:p>
        </w:tc>
      </w:tr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2268" w:type="dxa"/>
          </w:tcPr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 xml:space="preserve">Материалы к  презентации  «Путешествие в страну цвета», картины художников В. Васнецова, </w:t>
            </w:r>
          </w:p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 xml:space="preserve">И. Шишкина, В. Серова, В. </w:t>
            </w:r>
            <w:proofErr w:type="spellStart"/>
            <w:r w:rsidRPr="0037758D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37758D">
              <w:rPr>
                <w:rFonts w:ascii="Times New Roman" w:hAnsi="Times New Roman" w:cs="Times New Roman"/>
              </w:rPr>
              <w:t>, стихи, плакаты.</w:t>
            </w:r>
          </w:p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</w:p>
        </w:tc>
      </w:tr>
      <w:tr w:rsidR="00F7669B" w:rsidTr="00F7669B">
        <w:tc>
          <w:tcPr>
            <w:tcW w:w="2518" w:type="dxa"/>
          </w:tcPr>
          <w:p w:rsidR="00F7669B" w:rsidRPr="00F7669B" w:rsidRDefault="00F7669B" w:rsidP="00F7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9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268" w:type="dxa"/>
          </w:tcPr>
          <w:p w:rsidR="00F7669B" w:rsidRPr="0037758D" w:rsidRDefault="00F7669B" w:rsidP="00F7669B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Бумага, краски,  кисти, палитра и т.д.</w:t>
            </w:r>
          </w:p>
        </w:tc>
      </w:tr>
    </w:tbl>
    <w:p w:rsidR="00F7669B" w:rsidRPr="00BF4D11" w:rsidRDefault="00F7669B" w:rsidP="00BF4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11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урока.</w:t>
      </w:r>
    </w:p>
    <w:tbl>
      <w:tblPr>
        <w:tblStyle w:val="a8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5528"/>
        <w:gridCol w:w="1843"/>
        <w:gridCol w:w="992"/>
        <w:gridCol w:w="2693"/>
        <w:gridCol w:w="928"/>
      </w:tblGrid>
      <w:tr w:rsidR="000F595E" w:rsidTr="00BF4D11">
        <w:tc>
          <w:tcPr>
            <w:tcW w:w="1135" w:type="dxa"/>
            <w:vAlign w:val="center"/>
          </w:tcPr>
          <w:p w:rsidR="000F595E" w:rsidRPr="000F595E" w:rsidRDefault="000F595E" w:rsidP="000F595E">
            <w:pPr>
              <w:jc w:val="center"/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843" w:type="dxa"/>
          </w:tcPr>
          <w:p w:rsidR="000F595E" w:rsidRPr="000F595E" w:rsidRDefault="000F595E" w:rsidP="000F595E">
            <w:pPr>
              <w:jc w:val="center"/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Обучающие и развивающие компоненты, задания и упражнения</w:t>
            </w:r>
          </w:p>
        </w:tc>
        <w:tc>
          <w:tcPr>
            <w:tcW w:w="5528" w:type="dxa"/>
            <w:vAlign w:val="center"/>
          </w:tcPr>
          <w:p w:rsidR="000F595E" w:rsidRPr="000F595E" w:rsidRDefault="000F595E" w:rsidP="000F595E">
            <w:pPr>
              <w:jc w:val="center"/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1843" w:type="dxa"/>
            <w:vAlign w:val="center"/>
          </w:tcPr>
          <w:p w:rsidR="000F595E" w:rsidRPr="000F595E" w:rsidRDefault="000F595E" w:rsidP="000F595E">
            <w:pPr>
              <w:jc w:val="center"/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Деятельность учащихся.</w:t>
            </w:r>
          </w:p>
        </w:tc>
        <w:tc>
          <w:tcPr>
            <w:tcW w:w="992" w:type="dxa"/>
          </w:tcPr>
          <w:p w:rsidR="000F595E" w:rsidRPr="000F595E" w:rsidRDefault="00BF4D11" w:rsidP="000F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</w:t>
            </w:r>
            <w:r w:rsidR="000F595E" w:rsidRPr="000F595E">
              <w:rPr>
                <w:rFonts w:ascii="Times New Roman" w:hAnsi="Times New Roman" w:cs="Times New Roman"/>
              </w:rPr>
              <w:t>взаимодействия на уроке.</w:t>
            </w:r>
          </w:p>
        </w:tc>
        <w:tc>
          <w:tcPr>
            <w:tcW w:w="2693" w:type="dxa"/>
          </w:tcPr>
          <w:p w:rsidR="000F595E" w:rsidRPr="000F595E" w:rsidRDefault="000F595E" w:rsidP="000F595E">
            <w:pPr>
              <w:jc w:val="center"/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928" w:type="dxa"/>
          </w:tcPr>
          <w:p w:rsidR="000F595E" w:rsidRPr="000F595E" w:rsidRDefault="000F595E" w:rsidP="000F595E">
            <w:pPr>
              <w:jc w:val="center"/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Промежуточный контроль</w:t>
            </w:r>
          </w:p>
        </w:tc>
      </w:tr>
      <w:tr w:rsidR="000F595E" w:rsidTr="00BF4D11">
        <w:tc>
          <w:tcPr>
            <w:tcW w:w="1135" w:type="dxa"/>
          </w:tcPr>
          <w:p w:rsidR="000F595E" w:rsidRPr="000F595E" w:rsidRDefault="00BF4D11" w:rsidP="00DE4C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I. </w:t>
            </w:r>
            <w:r w:rsidR="000F595E" w:rsidRPr="000F595E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1843" w:type="dxa"/>
          </w:tcPr>
          <w:p w:rsidR="000F595E" w:rsidRPr="000F595E" w:rsidRDefault="000F595E" w:rsidP="0037758D">
            <w:pPr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уч-ся  к усвоению изучаемого материала</w:t>
            </w:r>
          </w:p>
        </w:tc>
        <w:tc>
          <w:tcPr>
            <w:tcW w:w="5528" w:type="dxa"/>
          </w:tcPr>
          <w:p w:rsidR="000F595E" w:rsidRPr="00BF4D11" w:rsidRDefault="000F595E" w:rsidP="00FA2FD4">
            <w:pPr>
              <w:jc w:val="both"/>
              <w:rPr>
                <w:rFonts w:ascii="Times New Roman" w:hAnsi="Times New Roman" w:cs="Times New Roman"/>
              </w:rPr>
            </w:pPr>
            <w:r w:rsidRPr="00BF4D11">
              <w:rPr>
                <w:rFonts w:ascii="Times New Roman" w:hAnsi="Times New Roman" w:cs="Times New Roman"/>
              </w:rPr>
              <w:t xml:space="preserve">Проверяет готовность </w:t>
            </w:r>
            <w:proofErr w:type="gramStart"/>
            <w:r w:rsidRPr="00BF4D1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F4D11">
              <w:rPr>
                <w:rFonts w:ascii="Times New Roman" w:hAnsi="Times New Roman" w:cs="Times New Roman"/>
              </w:rPr>
              <w:t xml:space="preserve"> к уроку, сообщает тему урока.</w:t>
            </w:r>
          </w:p>
          <w:p w:rsidR="000F595E" w:rsidRPr="00BF4D11" w:rsidRDefault="000F595E" w:rsidP="00FA2FD4">
            <w:pPr>
              <w:jc w:val="both"/>
              <w:rPr>
                <w:rFonts w:ascii="Times New Roman" w:hAnsi="Times New Roman" w:cs="Times New Roman"/>
              </w:rPr>
            </w:pPr>
          </w:p>
          <w:p w:rsidR="000F595E" w:rsidRPr="00BF4D11" w:rsidRDefault="000F595E" w:rsidP="00FA2FD4">
            <w:pPr>
              <w:jc w:val="both"/>
              <w:rPr>
                <w:rFonts w:ascii="Times New Roman" w:hAnsi="Times New Roman" w:cs="Times New Roman"/>
              </w:rPr>
            </w:pPr>
            <w:r w:rsidRPr="00BF4D11">
              <w:rPr>
                <w:rFonts w:ascii="Times New Roman" w:hAnsi="Times New Roman" w:cs="Times New Roman"/>
              </w:rPr>
              <w:t>- Какая замечательная тема – «Путешествие в страну цвета».</w:t>
            </w:r>
          </w:p>
          <w:p w:rsidR="000F595E" w:rsidRPr="00BF4D11" w:rsidRDefault="000F595E" w:rsidP="00FA2FD4">
            <w:pPr>
              <w:jc w:val="both"/>
              <w:rPr>
                <w:rFonts w:ascii="Times New Roman" w:hAnsi="Times New Roman" w:cs="Times New Roman"/>
              </w:rPr>
            </w:pPr>
            <w:r w:rsidRPr="00BF4D11">
              <w:rPr>
                <w:rFonts w:ascii="Times New Roman" w:hAnsi="Times New Roman" w:cs="Times New Roman"/>
              </w:rPr>
              <w:t xml:space="preserve"> - Мы с вами на этом уроке, ребята, познакомимся поближе с цветами. </w:t>
            </w:r>
          </w:p>
        </w:tc>
        <w:tc>
          <w:tcPr>
            <w:tcW w:w="1843" w:type="dxa"/>
          </w:tcPr>
          <w:p w:rsidR="000F595E" w:rsidRPr="000F595E" w:rsidRDefault="000F595E" w:rsidP="00FA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 на работу</w:t>
            </w:r>
            <w:r w:rsidRPr="000F595E">
              <w:rPr>
                <w:rFonts w:ascii="Times New Roman" w:hAnsi="Times New Roman" w:cs="Times New Roman"/>
              </w:rPr>
              <w:t>, слушают учителя.</w:t>
            </w:r>
          </w:p>
        </w:tc>
        <w:tc>
          <w:tcPr>
            <w:tcW w:w="992" w:type="dxa"/>
          </w:tcPr>
          <w:p w:rsidR="000F595E" w:rsidRPr="000F595E" w:rsidRDefault="000F595E" w:rsidP="00FA2FD4">
            <w:pPr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2693" w:type="dxa"/>
          </w:tcPr>
          <w:p w:rsidR="000F595E" w:rsidRPr="000F595E" w:rsidRDefault="000F595E" w:rsidP="00FA2FD4">
            <w:pPr>
              <w:rPr>
                <w:rFonts w:ascii="Times New Roman" w:hAnsi="Times New Roman" w:cs="Times New Roman"/>
              </w:rPr>
            </w:pPr>
            <w:proofErr w:type="gramStart"/>
            <w:r w:rsidRPr="000F595E">
              <w:rPr>
                <w:rFonts w:ascii="Times New Roman" w:hAnsi="Times New Roman" w:cs="Times New Roman"/>
                <w:b/>
                <w:i/>
              </w:rPr>
              <w:t>Личностные</w:t>
            </w:r>
            <w:proofErr w:type="gramEnd"/>
            <w:r w:rsidRPr="000F595E">
              <w:rPr>
                <w:rFonts w:ascii="Times New Roman" w:hAnsi="Times New Roman" w:cs="Times New Roman"/>
                <w:b/>
                <w:i/>
              </w:rPr>
              <w:t>:</w:t>
            </w:r>
            <w:r w:rsidRPr="000F595E">
              <w:rPr>
                <w:rFonts w:ascii="Times New Roman" w:hAnsi="Times New Roman" w:cs="Times New Roman"/>
              </w:rPr>
              <w:t xml:space="preserve"> имеют желание  учиться, эмоционально-положительный настрой, понимают значение знаний для человека.</w:t>
            </w:r>
          </w:p>
        </w:tc>
        <w:tc>
          <w:tcPr>
            <w:tcW w:w="928" w:type="dxa"/>
          </w:tcPr>
          <w:p w:rsidR="000F595E" w:rsidRPr="000F595E" w:rsidRDefault="000F595E" w:rsidP="00FA2FD4">
            <w:pPr>
              <w:rPr>
                <w:rFonts w:ascii="Times New Roman" w:hAnsi="Times New Roman" w:cs="Times New Roman"/>
              </w:rPr>
            </w:pPr>
            <w:r w:rsidRPr="000F595E">
              <w:rPr>
                <w:rFonts w:ascii="Times New Roman" w:hAnsi="Times New Roman" w:cs="Times New Roman"/>
              </w:rPr>
              <w:t>Устные ответы.</w:t>
            </w:r>
          </w:p>
        </w:tc>
      </w:tr>
      <w:tr w:rsidR="000F595E" w:rsidTr="00DE4C5C">
        <w:trPr>
          <w:trHeight w:val="6671"/>
        </w:trPr>
        <w:tc>
          <w:tcPr>
            <w:tcW w:w="1135" w:type="dxa"/>
          </w:tcPr>
          <w:p w:rsidR="000F595E" w:rsidRPr="00DE4C5C" w:rsidRDefault="000F595E" w:rsidP="00DE4C5C">
            <w:pPr>
              <w:rPr>
                <w:rFonts w:ascii="Times New Roman" w:hAnsi="Times New Roman" w:cs="Times New Roman"/>
                <w:b/>
              </w:rPr>
            </w:pPr>
            <w:r w:rsidRPr="000F595E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F595E">
              <w:rPr>
                <w:rFonts w:ascii="Times New Roman" w:hAnsi="Times New Roman" w:cs="Times New Roman"/>
                <w:b/>
              </w:rPr>
              <w:t xml:space="preserve"> Изучение нового материала.</w:t>
            </w:r>
          </w:p>
        </w:tc>
        <w:tc>
          <w:tcPr>
            <w:tcW w:w="1843" w:type="dxa"/>
          </w:tcPr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758D">
              <w:rPr>
                <w:rFonts w:ascii="Times New Roman" w:hAnsi="Times New Roman" w:cs="Times New Roman"/>
              </w:rPr>
              <w:t>Вступительная беседа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F3047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Просмотр презентации  I слайда «Цвета бывают тёплые и холодные».</w:t>
            </w: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Просмотр II </w:t>
            </w:r>
            <w:proofErr w:type="spellStart"/>
            <w:proofErr w:type="gramStart"/>
            <w:r w:rsidRPr="00F87F37">
              <w:rPr>
                <w:rFonts w:ascii="Times New Roman" w:hAnsi="Times New Roman" w:cs="Times New Roman"/>
              </w:rPr>
              <w:t>c</w:t>
            </w:r>
            <w:proofErr w:type="gramEnd"/>
            <w:r w:rsidRPr="00F87F37">
              <w:rPr>
                <w:rFonts w:ascii="Times New Roman" w:hAnsi="Times New Roman" w:cs="Times New Roman"/>
              </w:rPr>
              <w:t>лайда</w:t>
            </w:r>
            <w:proofErr w:type="spellEnd"/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Pr="000F595E" w:rsidRDefault="00F87F37" w:rsidP="0037758D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Проецируется следующий слайд.</w:t>
            </w:r>
          </w:p>
        </w:tc>
        <w:tc>
          <w:tcPr>
            <w:tcW w:w="5528" w:type="dxa"/>
          </w:tcPr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7758D">
              <w:rPr>
                <w:rFonts w:ascii="Times New Roman" w:hAnsi="Times New Roman" w:cs="Times New Roman"/>
              </w:rPr>
              <w:t>Золотое солнце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В золотой рубашке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Всюду  разбросало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Жёлтые ромашки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В золотистой ряби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Светло-жёлтых вод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Жёлтые кувшинки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Водят хоровод.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-Ребята, прослушав стихотворение, подскажите, о  каком цвете пишет поэт?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-И в этом  стихотворении С. Маршак явно пишет об одном цвете.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-Послушайте внимательно и определите  этот цвет.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. . . Вот жёлтая страница –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Пустынная страна.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Песок на ней кружится,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Несётся как волна.</w:t>
            </w:r>
          </w:p>
          <w:p w:rsidR="003F3047" w:rsidRPr="003F3047" w:rsidRDefault="0037758D" w:rsidP="003F3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-Посмотрите на</w:t>
            </w:r>
            <w:r>
              <w:rPr>
                <w:rFonts w:ascii="Times New Roman" w:hAnsi="Times New Roman" w:cs="Times New Roman"/>
              </w:rPr>
              <w:t xml:space="preserve"> слайд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Мы видим двух волшебниц</w:t>
            </w:r>
            <w:r w:rsidRPr="00F87F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7F37">
              <w:rPr>
                <w:rFonts w:ascii="Times New Roman" w:hAnsi="Times New Roman" w:cs="Times New Roman"/>
              </w:rPr>
              <w:t>одна  держит картину с  жёлтым  цветом , а другая с синим.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 Послушайте, как поэт пишет  об одном из цветов.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Вечер зимний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 небе синем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Звёзды синие зажёг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Ветви сыплют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Синий иней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На подсиненный  снежок.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За ветвями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Дом синеет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proofErr w:type="gramStart"/>
            <w:r w:rsidRPr="00F87F37">
              <w:rPr>
                <w:rFonts w:ascii="Times New Roman" w:hAnsi="Times New Roman" w:cs="Times New Roman"/>
              </w:rPr>
              <w:t>Крытый</w:t>
            </w:r>
            <w:proofErr w:type="gramEnd"/>
            <w:r w:rsidRPr="00F87F37">
              <w:rPr>
                <w:rFonts w:ascii="Times New Roman" w:hAnsi="Times New Roman" w:cs="Times New Roman"/>
              </w:rPr>
              <w:t xml:space="preserve"> синей ватою,</w:t>
            </w:r>
          </w:p>
          <w:p w:rsidR="003F304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Тени ходят по стене</w:t>
            </w:r>
            <w:r w:rsidR="0037758D">
              <w:rPr>
                <w:rFonts w:ascii="Times New Roman" w:hAnsi="Times New Roman" w:cs="Times New Roman"/>
              </w:rPr>
              <w:t xml:space="preserve">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Сеткой синеватою.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Красит синькою мороз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 окнах незабудки,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И зевает синий пёс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Возле синей будки. 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-О каком   цвете написал поэт?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</w:t>
            </w:r>
            <w:r w:rsidRPr="00F87F37">
              <w:rPr>
                <w:rFonts w:ascii="Times New Roman" w:hAnsi="Times New Roman" w:cs="Times New Roman"/>
              </w:rPr>
              <w:t>, о синем.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-Какие слова  он для этого использовал?</w:t>
            </w:r>
          </w:p>
          <w:p w:rsidR="00F87F37" w:rsidRPr="003F304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-Что мы можем сказать о синих предметах</w:t>
            </w:r>
            <w:proofErr w:type="gramStart"/>
            <w:r w:rsidRPr="00F87F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7F37">
              <w:rPr>
                <w:rFonts w:ascii="Times New Roman" w:hAnsi="Times New Roman" w:cs="Times New Roman"/>
              </w:rPr>
              <w:t>описанных  в  стихотворении?</w:t>
            </w:r>
          </w:p>
          <w:p w:rsidR="003F3047" w:rsidRDefault="003F304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Тёплые цвета можно назвать «солнечными». Главный «солнечный» цвет – жёлтый. Это он превращает другие цвета </w:t>
            </w:r>
            <w:proofErr w:type="gramStart"/>
            <w:r w:rsidRPr="00F87F37">
              <w:rPr>
                <w:rFonts w:ascii="Times New Roman" w:hAnsi="Times New Roman" w:cs="Times New Roman"/>
              </w:rPr>
              <w:t>в</w:t>
            </w:r>
            <w:proofErr w:type="gramEnd"/>
            <w:r w:rsidRPr="00F87F37">
              <w:rPr>
                <w:rFonts w:ascii="Times New Roman" w:hAnsi="Times New Roman" w:cs="Times New Roman"/>
              </w:rPr>
              <w:t xml:space="preserve"> тёплые.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Тёплые цвет</w:t>
            </w:r>
            <w:proofErr w:type="gramStart"/>
            <w:r w:rsidRPr="00F87F37">
              <w:rPr>
                <w:rFonts w:ascii="Times New Roman" w:hAnsi="Times New Roman" w:cs="Times New Roman"/>
              </w:rPr>
              <w:t>а-</w:t>
            </w:r>
            <w:proofErr w:type="gramEnd"/>
            <w:r w:rsidRPr="00F87F37">
              <w:rPr>
                <w:rFonts w:ascii="Times New Roman" w:hAnsi="Times New Roman" w:cs="Times New Roman"/>
              </w:rPr>
              <w:t xml:space="preserve"> жёлтый, оранжевый, красный, зелёный, коричневый, бордовый.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-Поднимите вверх гуашь тёплого цвета.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-Главные холодные цвет</w:t>
            </w:r>
            <w:proofErr w:type="gramStart"/>
            <w:r w:rsidRPr="00F87F37">
              <w:rPr>
                <w:rFonts w:ascii="Times New Roman" w:hAnsi="Times New Roman" w:cs="Times New Roman"/>
              </w:rPr>
              <w:t>а-</w:t>
            </w:r>
            <w:proofErr w:type="gramEnd"/>
            <w:r w:rsidRPr="00F87F37">
              <w:rPr>
                <w:rFonts w:ascii="Times New Roman" w:hAnsi="Times New Roman" w:cs="Times New Roman"/>
              </w:rPr>
              <w:t xml:space="preserve"> синий , голубой, фиолетовый. Они могут превратить все другие цвета в холодные, ледяные.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 царстве льда, живёт маленькая  девочка-волшебница</w:t>
            </w:r>
            <w:proofErr w:type="gramStart"/>
            <w:r w:rsidRPr="00F87F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7F37">
              <w:rPr>
                <w:rFonts w:ascii="Times New Roman" w:hAnsi="Times New Roman" w:cs="Times New Roman"/>
              </w:rPr>
              <w:t xml:space="preserve">которая «замораживает» цвета ,опуская в  каждый холодную льдинку.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-Поднимите баночки с гуашью холодного цвета.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-Оказывается, ребята, холодными могут быть  не только синий, голубой и фиолетовый, а даже зелёный.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-А вот зелёный – особенный  цвет, он может быть и тёплым и холодным.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-Как вы думаете, почему?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-Правильно, в зависимости от того, с каким цветом его смешать.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-Послушайте стихотворение о зелёном цвете.</w:t>
            </w: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Зеленеют все опушки,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Зеленеет пруд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И зелёные лягушки 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Песенку поют.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Ёлка – сноп зелёных свечек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Мо</w:t>
            </w:r>
            <w:proofErr w:type="gramStart"/>
            <w:r w:rsidRPr="00F87F37">
              <w:rPr>
                <w:rFonts w:ascii="Times New Roman" w:hAnsi="Times New Roman" w:cs="Times New Roman"/>
              </w:rPr>
              <w:t>х-</w:t>
            </w:r>
            <w:proofErr w:type="gramEnd"/>
            <w:r w:rsidRPr="00F87F37">
              <w:rPr>
                <w:rFonts w:ascii="Times New Roman" w:hAnsi="Times New Roman" w:cs="Times New Roman"/>
              </w:rPr>
              <w:t xml:space="preserve"> зелёный пол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И зелёненький кузнечик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Песенку запел</w:t>
            </w: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-Посмотрите</w:t>
            </w:r>
            <w:proofErr w:type="gramStart"/>
            <w:r w:rsidRPr="00F87F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7F37">
              <w:rPr>
                <w:rFonts w:ascii="Times New Roman" w:hAnsi="Times New Roman" w:cs="Times New Roman"/>
              </w:rPr>
              <w:t>у кого есть зелёный цвет холодного цвета.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 xml:space="preserve">А вот так о зелёном цвете написал </w:t>
            </w:r>
            <w:proofErr w:type="spellStart"/>
            <w:r w:rsidRPr="00F87F37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F87F37">
              <w:rPr>
                <w:rFonts w:ascii="Times New Roman" w:hAnsi="Times New Roman" w:cs="Times New Roman"/>
              </w:rPr>
              <w:t>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Эта страница зелёного цвета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Значит на ней постоянное лето,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Если бы здесь уместиться я мог,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Я бы на этой странице прилёг.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Бродят в стране золотые букашки,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Вся голубая как бирюза,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Села, качаясь на венчик  ромашки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Словно цветной самолёт, стрекоза.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-Скажите</w:t>
            </w:r>
            <w:r w:rsidR="00DE4C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 чём г</w:t>
            </w:r>
            <w:r w:rsidRPr="00F87F37">
              <w:rPr>
                <w:rFonts w:ascii="Times New Roman" w:hAnsi="Times New Roman" w:cs="Times New Roman"/>
              </w:rPr>
              <w:t>оворится  в стихотворении?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Мы с вами познакомились со свойствами цвета</w:t>
            </w:r>
            <w:proofErr w:type="gramStart"/>
            <w:r w:rsidRPr="00F87F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7F37">
              <w:rPr>
                <w:rFonts w:ascii="Times New Roman" w:hAnsi="Times New Roman" w:cs="Times New Roman"/>
              </w:rPr>
              <w:t>а теперь давайте немного поиграем и закрепим полученные знания.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Представляются работы разного колорита, г</w:t>
            </w:r>
            <w:r>
              <w:rPr>
                <w:rFonts w:ascii="Times New Roman" w:hAnsi="Times New Roman" w:cs="Times New Roman"/>
              </w:rPr>
              <w:t>де необходимо выбрать по номеру</w:t>
            </w:r>
            <w:r w:rsidRPr="00F87F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7F37">
              <w:rPr>
                <w:rFonts w:ascii="Times New Roman" w:hAnsi="Times New Roman" w:cs="Times New Roman"/>
              </w:rPr>
              <w:t>работы с тёплыми и холодными цветами.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0F595E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Проводит  физкультминутку.</w:t>
            </w:r>
          </w:p>
        </w:tc>
        <w:tc>
          <w:tcPr>
            <w:tcW w:w="1843" w:type="dxa"/>
          </w:tcPr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7758D">
              <w:rPr>
                <w:rFonts w:ascii="Times New Roman" w:hAnsi="Times New Roman" w:cs="Times New Roman"/>
              </w:rPr>
              <w:t>Слушают учителя.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Смотрят презентацию</w:t>
            </w: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</w:p>
          <w:p w:rsidR="003F3047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t>Участвуют в коллективной беседе, отвечают на вопросы.</w:t>
            </w: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7758D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lastRenderedPageBreak/>
              <w:t>Участвуют в коллективной беседе.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Отвечают на вопросы.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Выполняют задание, слушают учителя.</w:t>
            </w: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Ответы детей.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Ответы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Детей.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слайд</w:t>
            </w:r>
            <w:r w:rsidRPr="00F87F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7F37">
              <w:rPr>
                <w:rFonts w:ascii="Times New Roman" w:hAnsi="Times New Roman" w:cs="Times New Roman"/>
              </w:rPr>
              <w:t>отвечают на вопросы.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</w:p>
          <w:p w:rsidR="00F87F37" w:rsidRPr="000F595E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992" w:type="dxa"/>
          </w:tcPr>
          <w:p w:rsidR="0037758D" w:rsidRPr="0037758D" w:rsidRDefault="0037758D" w:rsidP="0037758D">
            <w:pPr>
              <w:rPr>
                <w:rFonts w:ascii="Times New Roman" w:hAnsi="Times New Roman" w:cs="Times New Roman"/>
              </w:rPr>
            </w:pPr>
            <w:r w:rsidRPr="0037758D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BF4D11" w:rsidRDefault="00BF4D11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Фронтальная.</w:t>
            </w: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3F3047">
            <w:pPr>
              <w:rPr>
                <w:rFonts w:ascii="Times New Roman" w:hAnsi="Times New Roman" w:cs="Times New Roman"/>
              </w:rPr>
            </w:pPr>
          </w:p>
          <w:p w:rsidR="00F87F37" w:rsidRPr="000F595E" w:rsidRDefault="00DE4C5C" w:rsidP="003F3047">
            <w:pPr>
              <w:rPr>
                <w:rFonts w:ascii="Times New Roman" w:hAnsi="Times New Roman" w:cs="Times New Roman"/>
              </w:rPr>
            </w:pPr>
            <w:r w:rsidRPr="00DE4C5C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2693" w:type="dxa"/>
          </w:tcPr>
          <w:p w:rsidR="00F87F37" w:rsidRPr="00F87F37" w:rsidRDefault="00F87F37" w:rsidP="00F87F37">
            <w:pPr>
              <w:rPr>
                <w:rFonts w:ascii="Times New Roman" w:hAnsi="Times New Roman" w:cs="Times New Roman"/>
                <w:b/>
              </w:rPr>
            </w:pPr>
            <w:r w:rsidRPr="00F87F37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Имеют мотивацию учебной и творческой деятельности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  <w:b/>
              </w:rPr>
            </w:pPr>
            <w:r w:rsidRPr="00F87F37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Составляют  произвольно речевое высказывание в устной форме, построение логической цепи рассуждений.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Регулятивные: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Принимают и сохраняют  учебную задачу, управляют своими эмоциями.</w:t>
            </w:r>
          </w:p>
          <w:p w:rsidR="00F87F37" w:rsidRPr="00F87F37" w:rsidRDefault="00F87F37" w:rsidP="00F87F37">
            <w:pPr>
              <w:rPr>
                <w:rFonts w:ascii="Times New Roman" w:hAnsi="Times New Roman" w:cs="Times New Roman"/>
                <w:b/>
              </w:rPr>
            </w:pPr>
            <w:r w:rsidRPr="00F87F3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DE4C5C" w:rsidRDefault="00F87F37" w:rsidP="00F87F37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Выражение своих мыслей с достаточной полнотой и точностью, активно слушают учителя и одноклассников.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BF4D11" w:rsidRPr="00DE4C5C" w:rsidRDefault="00BF4D11" w:rsidP="00DE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BF4D11" w:rsidRDefault="00F87F37" w:rsidP="00BF4D11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Устные ответы</w:t>
            </w: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  <w:r w:rsidRPr="00F87F37">
              <w:rPr>
                <w:rFonts w:ascii="Times New Roman" w:hAnsi="Times New Roman" w:cs="Times New Roman"/>
              </w:rPr>
              <w:t>Устные ответы.</w:t>
            </w: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DE4C5C" w:rsidP="00BF4D11">
            <w:pPr>
              <w:rPr>
                <w:rFonts w:ascii="Times New Roman" w:hAnsi="Times New Roman" w:cs="Times New Roman"/>
              </w:rPr>
            </w:pPr>
            <w:r w:rsidRPr="00DE4C5C">
              <w:rPr>
                <w:rFonts w:ascii="Times New Roman" w:hAnsi="Times New Roman" w:cs="Times New Roman"/>
              </w:rPr>
              <w:t>Устные ответы.</w:t>
            </w: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Default="00F87F37" w:rsidP="00BF4D11">
            <w:pPr>
              <w:rPr>
                <w:rFonts w:ascii="Times New Roman" w:hAnsi="Times New Roman" w:cs="Times New Roman"/>
              </w:rPr>
            </w:pPr>
          </w:p>
          <w:p w:rsidR="00F87F37" w:rsidRPr="000F595E" w:rsidRDefault="00F87F37" w:rsidP="00BF4D11">
            <w:pPr>
              <w:rPr>
                <w:rFonts w:ascii="Times New Roman" w:hAnsi="Times New Roman" w:cs="Times New Roman"/>
              </w:rPr>
            </w:pPr>
          </w:p>
        </w:tc>
      </w:tr>
      <w:tr w:rsidR="000F595E" w:rsidTr="00BF4D11">
        <w:tc>
          <w:tcPr>
            <w:tcW w:w="1135" w:type="dxa"/>
          </w:tcPr>
          <w:p w:rsidR="000F595E" w:rsidRPr="00DE4C5C" w:rsidRDefault="00DE4C5C" w:rsidP="00DE4C5C">
            <w:pPr>
              <w:rPr>
                <w:rFonts w:ascii="Times New Roman" w:hAnsi="Times New Roman" w:cs="Times New Roman"/>
                <w:b/>
              </w:rPr>
            </w:pPr>
            <w:r w:rsidRPr="00DE4C5C">
              <w:rPr>
                <w:rFonts w:ascii="Times New Roman" w:hAnsi="Times New Roman" w:cs="Times New Roman"/>
                <w:b/>
              </w:rPr>
              <w:lastRenderedPageBreak/>
              <w:t>III.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4C5C">
              <w:rPr>
                <w:rFonts w:ascii="Times New Roman" w:hAnsi="Times New Roman" w:cs="Times New Roman"/>
                <w:b/>
              </w:rPr>
              <w:t>Творческая работа.</w:t>
            </w:r>
          </w:p>
        </w:tc>
        <w:tc>
          <w:tcPr>
            <w:tcW w:w="1843" w:type="dxa"/>
          </w:tcPr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0F595E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Работа с красками.</w:t>
            </w:r>
          </w:p>
        </w:tc>
        <w:tc>
          <w:tcPr>
            <w:tcW w:w="5528" w:type="dxa"/>
          </w:tcPr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Теперь мы с вами создадим свои картины,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используя все цвета.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Но мы знаем</w:t>
            </w:r>
            <w:proofErr w:type="gram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что они бывают и  тёплые и холодные.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Предварительно разделите лист на две равные части.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На левой половине мы будем рисовать зиму, на правой стороне – летнюю опушку лес.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5E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В процессе просмотра работ учащихся, организует обсуждение.</w:t>
            </w:r>
          </w:p>
        </w:tc>
        <w:tc>
          <w:tcPr>
            <w:tcW w:w="1843" w:type="dxa"/>
          </w:tcPr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задают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proofErr w:type="gram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95E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уточнения выполнения работы.</w:t>
            </w:r>
          </w:p>
        </w:tc>
        <w:tc>
          <w:tcPr>
            <w:tcW w:w="992" w:type="dxa"/>
          </w:tcPr>
          <w:p w:rsidR="000F595E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Контроль и  самоконтроль, сравнение результата  способа действий с эталоном.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 усваиваемого содержания.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F595E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усилия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достижению общей цели и решению поставленных задач.</w:t>
            </w:r>
          </w:p>
        </w:tc>
        <w:tc>
          <w:tcPr>
            <w:tcW w:w="928" w:type="dxa"/>
          </w:tcPr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DE4C5C" w:rsidRDefault="00DE4C5C" w:rsidP="00DE4C5C">
            <w:pPr>
              <w:rPr>
                <w:rFonts w:ascii="Times New Roman" w:hAnsi="Times New Roman" w:cs="Times New Roman"/>
              </w:rPr>
            </w:pPr>
          </w:p>
          <w:p w:rsidR="000F595E" w:rsidRPr="00BF4D11" w:rsidRDefault="00DE4C5C" w:rsidP="00DE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работы</w:t>
            </w:r>
          </w:p>
        </w:tc>
      </w:tr>
      <w:tr w:rsidR="000F595E" w:rsidTr="00BF4D11">
        <w:tc>
          <w:tcPr>
            <w:tcW w:w="1135" w:type="dxa"/>
          </w:tcPr>
          <w:p w:rsidR="00DE4C5C" w:rsidRPr="00BF4D11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D11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0F595E" w:rsidRDefault="00DE4C5C" w:rsidP="00DE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1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843" w:type="dxa"/>
          </w:tcPr>
          <w:p w:rsidR="000F595E" w:rsidRDefault="00DE4C5C" w:rsidP="00DE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Выставка  работ учащихся.</w:t>
            </w:r>
          </w:p>
        </w:tc>
        <w:tc>
          <w:tcPr>
            <w:tcW w:w="5528" w:type="dxa"/>
          </w:tcPr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Подведём итоги работы.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 xml:space="preserve">-Мы с вами сегодня по </w:t>
            </w:r>
            <w:proofErr w:type="gramStart"/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овому посмотрели на цвета. Побывали в волшебной стране.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-Что было интересно?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-Довольны ли вы результатом своей работы на уроке?</w:t>
            </w:r>
          </w:p>
          <w:p w:rsidR="000F595E" w:rsidRDefault="00DE4C5C" w:rsidP="00DE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-Какое настроение у вас сейчас?</w:t>
            </w:r>
          </w:p>
        </w:tc>
        <w:tc>
          <w:tcPr>
            <w:tcW w:w="1843" w:type="dxa"/>
          </w:tcPr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Рассматривают работы, оценивают их, отвечают на вопросы.</w:t>
            </w:r>
          </w:p>
          <w:p w:rsidR="000F595E" w:rsidRDefault="00DE4C5C" w:rsidP="00DE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Определяют своё эмоциональное настроение.</w:t>
            </w:r>
          </w:p>
        </w:tc>
        <w:tc>
          <w:tcPr>
            <w:tcW w:w="992" w:type="dxa"/>
          </w:tcPr>
          <w:p w:rsidR="000F595E" w:rsidRDefault="000F595E" w:rsidP="00F7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4C5C" w:rsidRPr="00DE4C5C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Самооценка  на основе критерия успешности, адекватное понимание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 успеха или </w:t>
            </w: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неуспеха в учебной деятельности.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DE4C5C" w:rsidRPr="00BF4D11" w:rsidRDefault="00DE4C5C" w:rsidP="00DE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 xml:space="preserve">умеют адекватно воспринимать информацию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товарища</w:t>
            </w: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, содержащую оценочный характер отзыва о работе.</w:t>
            </w:r>
          </w:p>
          <w:p w:rsidR="00DE4C5C" w:rsidRPr="00DE4C5C" w:rsidRDefault="00DE4C5C" w:rsidP="00DE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F595E" w:rsidRDefault="00DE4C5C" w:rsidP="00DE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остаточной полнотой и точностью</w:t>
            </w:r>
            <w:r w:rsidRPr="00BF4D11">
              <w:rPr>
                <w:rFonts w:ascii="Times New Roman" w:hAnsi="Times New Roman" w:cs="Times New Roman"/>
                <w:sz w:val="24"/>
                <w:szCs w:val="24"/>
              </w:rPr>
              <w:t>. Совместно рассуждают и находят ответы на вопросы.</w:t>
            </w:r>
          </w:p>
        </w:tc>
        <w:tc>
          <w:tcPr>
            <w:tcW w:w="928" w:type="dxa"/>
          </w:tcPr>
          <w:p w:rsidR="000F595E" w:rsidRDefault="000F595E" w:rsidP="00F7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69B" w:rsidRDefault="00A20E9E" w:rsidP="00A20E9E">
      <w:pPr>
        <w:rPr>
          <w:rFonts w:ascii="Times New Roman" w:hAnsi="Times New Roman" w:cs="Times New Roman"/>
          <w:sz w:val="28"/>
          <w:szCs w:val="28"/>
        </w:rPr>
      </w:pPr>
      <w:r w:rsidRPr="00A20E9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A20E9E">
        <w:rPr>
          <w:rFonts w:ascii="Times New Roman" w:hAnsi="Times New Roman" w:cs="Times New Roman"/>
          <w:sz w:val="28"/>
          <w:szCs w:val="28"/>
        </w:rPr>
        <w:t xml:space="preserve"> 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F7669B" w:rsidRP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69B" w:rsidRPr="00F7669B" w:rsidSect="003F3047">
      <w:headerReference w:type="default" r:id="rId8"/>
      <w:pgSz w:w="16838" w:h="11906" w:orient="landscape"/>
      <w:pgMar w:top="851" w:right="1134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86" w:rsidRDefault="00127286" w:rsidP="00F7669B">
      <w:pPr>
        <w:spacing w:after="0" w:line="240" w:lineRule="auto"/>
      </w:pPr>
      <w:r>
        <w:separator/>
      </w:r>
    </w:p>
  </w:endnote>
  <w:endnote w:type="continuationSeparator" w:id="0">
    <w:p w:rsidR="00127286" w:rsidRDefault="00127286" w:rsidP="00F7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86" w:rsidRDefault="00127286" w:rsidP="00F7669B">
      <w:pPr>
        <w:spacing w:after="0" w:line="240" w:lineRule="auto"/>
      </w:pPr>
      <w:r>
        <w:separator/>
      </w:r>
    </w:p>
  </w:footnote>
  <w:footnote w:type="continuationSeparator" w:id="0">
    <w:p w:rsidR="00127286" w:rsidRDefault="00127286" w:rsidP="00F7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B" w:rsidRDefault="00F7669B">
    <w:pPr>
      <w:pStyle w:val="a3"/>
    </w:pPr>
    <w:r>
      <w:t xml:space="preserve">Быкова Наталья Юрьевна, учитель ИЗО и черчения МКОУ «СОШ № 29», </w:t>
    </w:r>
    <w:proofErr w:type="spellStart"/>
    <w:r>
      <w:t>г</w:t>
    </w:r>
    <w:proofErr w:type="gramStart"/>
    <w:r>
      <w:t>.Р</w:t>
    </w:r>
    <w:proofErr w:type="gramEnd"/>
    <w:r>
      <w:t>евда</w:t>
    </w:r>
    <w:proofErr w:type="spellEnd"/>
    <w:r>
      <w:t>, Свердловской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7894"/>
    <w:multiLevelType w:val="hybridMultilevel"/>
    <w:tmpl w:val="2F28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5088"/>
    <w:multiLevelType w:val="hybridMultilevel"/>
    <w:tmpl w:val="EC40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30"/>
    <w:rsid w:val="00023AEC"/>
    <w:rsid w:val="000F595E"/>
    <w:rsid w:val="00127286"/>
    <w:rsid w:val="0028344E"/>
    <w:rsid w:val="0037758D"/>
    <w:rsid w:val="003F3047"/>
    <w:rsid w:val="008A1B30"/>
    <w:rsid w:val="00A20E9E"/>
    <w:rsid w:val="00BF4D11"/>
    <w:rsid w:val="00DE4C5C"/>
    <w:rsid w:val="00F7669B"/>
    <w:rsid w:val="00F8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69B"/>
  </w:style>
  <w:style w:type="paragraph" w:styleId="a5">
    <w:name w:val="footer"/>
    <w:basedOn w:val="a"/>
    <w:link w:val="a6"/>
    <w:uiPriority w:val="99"/>
    <w:unhideWhenUsed/>
    <w:rsid w:val="00F7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69B"/>
  </w:style>
  <w:style w:type="paragraph" w:styleId="a7">
    <w:name w:val="List Paragraph"/>
    <w:basedOn w:val="a"/>
    <w:uiPriority w:val="34"/>
    <w:qFormat/>
    <w:rsid w:val="00F7669B"/>
    <w:pPr>
      <w:ind w:left="720"/>
      <w:contextualSpacing/>
    </w:pPr>
  </w:style>
  <w:style w:type="table" w:styleId="a8">
    <w:name w:val="Table Grid"/>
    <w:basedOn w:val="a1"/>
    <w:uiPriority w:val="59"/>
    <w:rsid w:val="00F7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69B"/>
  </w:style>
  <w:style w:type="paragraph" w:styleId="a5">
    <w:name w:val="footer"/>
    <w:basedOn w:val="a"/>
    <w:link w:val="a6"/>
    <w:uiPriority w:val="99"/>
    <w:unhideWhenUsed/>
    <w:rsid w:val="00F7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69B"/>
  </w:style>
  <w:style w:type="paragraph" w:styleId="a7">
    <w:name w:val="List Paragraph"/>
    <w:basedOn w:val="a"/>
    <w:uiPriority w:val="34"/>
    <w:qFormat/>
    <w:rsid w:val="00F7669B"/>
    <w:pPr>
      <w:ind w:left="720"/>
      <w:contextualSpacing/>
    </w:pPr>
  </w:style>
  <w:style w:type="table" w:styleId="a8">
    <w:name w:val="Table Grid"/>
    <w:basedOn w:val="a1"/>
    <w:uiPriority w:val="59"/>
    <w:rsid w:val="00F7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2014-02-27T10:00:00Z</dcterms:created>
  <dcterms:modified xsi:type="dcterms:W3CDTF">2014-02-28T09:17:00Z</dcterms:modified>
</cp:coreProperties>
</file>