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50" w:rsidRPr="00D47650" w:rsidRDefault="00D47650" w:rsidP="00D47650">
      <w:pPr>
        <w:spacing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color w:val="77003D"/>
          <w:kern w:val="36"/>
          <w:sz w:val="40"/>
          <w:szCs w:val="40"/>
          <w:lang w:eastAsia="ru-RU"/>
        </w:rPr>
      </w:pPr>
      <w:r w:rsidRPr="00D47650">
        <w:rPr>
          <w:rFonts w:ascii="Arial CYR" w:eastAsia="Times New Roman" w:hAnsi="Arial CYR" w:cs="Arial CYR"/>
          <w:color w:val="77003D"/>
          <w:kern w:val="36"/>
          <w:sz w:val="40"/>
          <w:szCs w:val="40"/>
          <w:lang w:eastAsia="ru-RU"/>
        </w:rPr>
        <w:t>ПУТЕШЕСТВИЕ В ОСЕНЬ</w:t>
      </w:r>
    </w:p>
    <w:p w:rsidR="00D47650" w:rsidRPr="00D47650" w:rsidRDefault="00D47650" w:rsidP="00D47650">
      <w:pPr>
        <w:spacing w:before="100"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i/>
          <w:iCs/>
          <w:color w:val="24027D"/>
          <w:sz w:val="32"/>
          <w:szCs w:val="32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color w:val="24027D"/>
          <w:sz w:val="32"/>
          <w:szCs w:val="32"/>
          <w:lang w:eastAsia="ru-RU"/>
        </w:rPr>
        <w:t xml:space="preserve">(Конспект занятия по развитию речи) </w:t>
      </w:r>
    </w:p>
    <w:p w:rsidR="00D47650" w:rsidRPr="00D47650" w:rsidRDefault="00D47650" w:rsidP="00D47650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Программное содержание занятия: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1. Учить детей вслушиваться в звуки осенней природы и оформлять услышанное и наблюдаемое в речи, используя определения и эпитеты.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2. Обогащать эмоционально-чувственную и познавательную сферу детей через установление простейших сезонных закономерностей явлений живой и неживой природы.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3. Развивать умение детей использовать непосредственный опыт для решения речевых логических задач об осени; способствовать развитию зрительной и слуховой чувствительности.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4. Воспитывать интерес и бережное отношение к природе, пробуждать чувственное отношение к красоте осенней природы.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Используемые материалы:</w:t>
      </w:r>
    </w:p>
    <w:p w:rsidR="00D47650" w:rsidRPr="00D47650" w:rsidRDefault="00D47650" w:rsidP="00D47650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proofErr w:type="gramStart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— картинки (на каждого ребенка): разноцветные листья, паутинки, облака;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— репродукция с картины И.Левитана «Золотая осень»;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— репродукции с изображением хмурого, ненастного, дождливого осеннего дня;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— бумажный лист с изображением палитры для смешивания красок;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— макет «пруда» из большого листа голубой бумаги с «плавающими» по нему разноцветными опавшими листьями разных деревьев;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— засушенные листья осенних деревьев, а также силуэты березы, осины, рябины;</w:t>
      </w:r>
      <w:proofErr w:type="gramEnd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— аппликации по теме «Природа и фантазия»;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— грамзапись музыкального цикла «Времена года» П.И. Чайковского, «Октябрь».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jc w:val="center"/>
        <w:outlineLvl w:val="2"/>
        <w:rPr>
          <w:rFonts w:ascii="Arial CYR" w:eastAsia="Times New Roman" w:hAnsi="Arial CYR" w:cs="Arial CYR"/>
          <w:b/>
          <w:bCs/>
          <w:color w:val="24027D"/>
          <w:sz w:val="24"/>
          <w:szCs w:val="24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color w:val="24027D"/>
          <w:sz w:val="24"/>
          <w:szCs w:val="24"/>
          <w:lang w:eastAsia="ru-RU"/>
        </w:rPr>
        <w:t>ХОД ЗАНЯТИЯ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Воспитатель: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Ребята, сегодня я получила письмо от Лесовичка. Хотите с ним познакомиться?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Письмо Лесовичка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В лесу мокром, золотом</w:t>
      </w:r>
      <w:proofErr w:type="gramStart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Х</w:t>
      </w:r>
      <w:proofErr w:type="gramEnd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одит осень под зонтом…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А что происходит осенью в городе? Ребята, расскажите мне о природе-чудеснице в это время года. Что вы почувствовали, услышали и ощутили.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Я посылаю вам свои загадки и загадочные объявления. А вы пришлите мне ваши </w:t>
      </w:r>
      <w:proofErr w:type="gramStart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рассказы про осень</w:t>
      </w:r>
      <w:proofErr w:type="gramEnd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Жду ваших ответов. 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Загадки и загадочные объявления, присланные Лесовичком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Гонит осень в небе тучки,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Пляшут листья на дворе.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Гриб, надетый на колючки,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Я тащу к своей норе.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Кому нужны грибы, приходите ко мне!</w:t>
      </w:r>
    </w:p>
    <w:p w:rsidR="00D47650" w:rsidRPr="00D47650" w:rsidRDefault="00D47650" w:rsidP="00D47650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(Еж)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Друзья! Прошу разбудить весной!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Приходите лучше с медом.</w:t>
      </w:r>
    </w:p>
    <w:p w:rsidR="00D47650" w:rsidRPr="00D47650" w:rsidRDefault="00D47650" w:rsidP="00D47650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(Медведь)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lastRenderedPageBreak/>
        <w:t>Воспитатель: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Итак, закроем глаза и представим, чем пахнет осень? (Грибами, ягодами, овощами, фруктами, прелыми листьями, сыростью.)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А теперь вслушаемся в звуки осени. Какие они? А поможет вам услышать их вот это стихотворение.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Прочитать и обыграть по ролям диалог Шепота и Шороха: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В тишине лесной глуши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Шепот к Шороху спешит.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Шепот к Шороху спешит,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Шепот по лесу шуршит: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— Ты куда?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— К тебе лечу.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Дай на ушко пошепчу: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Шу-шу-шу да ши-ши-ши… </w:t>
      </w:r>
    </w:p>
    <w:p w:rsidR="00D47650" w:rsidRPr="00D47650" w:rsidRDefault="00D47650" w:rsidP="00D47650">
      <w:pPr>
        <w:spacing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(В.Суслов)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Воспитатель: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Давайте представим себе, какие легкие лесные шорохи можно услышать осенью? (Ответы детей.)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А какие звуки можно услышать в осеннюю погоду?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Игровое упражнение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«СЛУШАЕМ ЗВУКИ ОСЕННЕЙ ПОГОДЫ»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— Листья опадают на землю и шепчутся, прощаясь друг с другом, — вот так;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— слышен шум текущей воды — вот так;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— капли дождя тихонько стучат по земле, слышен шорох листьев (шелест бумаги).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Музыкальные шумы (грамзапись). 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Воспитатель: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Узнаете, что это за звуки?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— Шум ветра; стук дождя (по стеклу, по асфальту, по крыше, по лужам…).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А теперь отгадайте загадку Лесовичка.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(Воспитатель читает рассказ Д.Н. Кайгородовой «Разноцветные кораблики».)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«Добрался я и до пруда. Сколько разноцветных корабликов сегодня на пруду: желтые, красные, оранжевые! Все они прилетели сюда по воздуху. Прилетит кораблик, опустится на воду и тотчас поплывет. Много их прилетит и завтра, и послезавтра. А потом кораблики не будут больше прилетать, пруд замерзнет».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Расскажите, что это за кораблики плавают по пруду? Почему это произошло? (Ответы детей.)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А теперь я приглашаю вас на «пруд» («голубой островок» из бумаги с разбросанными разноцветными листьями от разных деревьев).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Потрогайте их, понюхайте. Чем они пахнут? Какие они на ощупь?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А теперь подбросим листочки вверх. Что с ними происходит? (Они падают, кружатся, летят, вальсируют…) А как все это можно назвать? (Листопад.)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Давайте еще устроим листопад (неоднократно повторить это слово).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Каким стало ваше настроение?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Как вы думаете, какой цвет главный в осеннем лесу? (Желтый, золотой.)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А теперь посмотрите, какое множество оттенков в этих листьях-корабликах.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Игровое упражнение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«НАЙДИ ПАРУ» 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Дети подбирают похожие по цвету листья, а воспитатель показывает и называет оттенки цветов: красный, багряный, оранжевый, лиловый, лимонный и т.д.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Воспитатель: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Осень длинной, тонкой кистью</w:t>
      </w:r>
      <w:proofErr w:type="gramStart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П</w:t>
      </w:r>
      <w:proofErr w:type="gramEnd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ерекрашивает листья.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Красный, желтый, золотой —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Как хорош ты, лист цветной!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Это разноцветная осень, но если вы хотите увидеть золотую осень во всем ее очаровании, давайте отправимся в лес. (Переход к выставке осенних картин.)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Воспитатель обращает внимание детей на картину И.Левитана «Золотая осень».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2505075" cy="2857500"/>
            <wp:effectExtent l="19050" t="0" r="9525" b="0"/>
            <wp:docPr id="1" name="Рисунок 1" descr="И.Левитан «Золотая ос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.Левитан «Золотая осень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Как вы думаете, правильно ли об этой картине говорится, что здесь изображено «золотое чудо природы»?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Найдите, что здесь золотое?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Мы видим, как желтые и золотистые цвета создают радостную, светлую картину осени. Посмотрите, как золото берез красиво оттеняет синеву реки и голубизну неба. </w:t>
      </w: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(Среди осенних листьев дети находят листочки похожих цветовых оттенков и прикладывают их к картине.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) Лес сверкает, как золотой остров. Земля покрыта мягким желто-зеленым ковром.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А теперь взгляните на остальные картины и скажите, какой еще бывает осень? </w:t>
      </w: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(Хмурая, грустная, печальная, унылая, дождливая…)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«Унылая пора, очей очарованье», — так об этом сказал поэт А.С. Пушкин.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А художники рассказали нам о красоте осени кистью и красками.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А теперь из этого прекрасного золотого уголка Осени мы с вами перенесемся в ее тайную лабораторию.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Какой необычный «транспорт» мы для этого выберем? Осенние листочки, облака-путешественники или последние осенние «паутинки»?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Ну, отправляемся!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Закройте глаза, присядьте...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Ветер щеки толстые</w:t>
      </w:r>
      <w:proofErr w:type="gramStart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Н</w:t>
      </w:r>
      <w:proofErr w:type="gramEnd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адул, надул, надул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И на листочки пестрые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(варианты: на облака воздушные или на паутинки легкие)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Подул, подул, подул.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Игровое упражнение на дыхание 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lastRenderedPageBreak/>
        <w:t>Произнести тихим голосом: «Слабый ветерок», — и нежно подуть. Затем громко, протяжно произнести: «Сильный ветер» — и подуть с натугой, продолжительно.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Воспитатель: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А теперь отдадимся власти нежного ветерка и, тихонько покачиваясь, как бы паря в воздухе, отдохнем под музыку осени. </w:t>
      </w: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(Релаксация под музыку «Времена года» П.И. Чайковского, «Октябрь» — фрагмент.)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Что ощущали вы, «паря» в воздухе осени? Хотите спросить у меня об этом?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Я почувствовала шорох листьев, ощутила запах лесных грибов. А вы?</w:t>
      </w: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(Дети дают свои ответы и получают «пропуска» в лабораторию осени.)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Теперь обратите внимание на «волшебный глаз» этой лаборатории. Это микроскоп.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Давайте рассмотрим опавшие разноцветные листья через него.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Хороша художница-Осень?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Практическое задание: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найти листья рябины, березы, осины.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Игровое упражнение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«С КАКОЙ ВЕТКИ ДЕТКИ?» 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Дети отгадывают по силуэтам разных деревьев их названия: береза, осина, рябина.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Воспитатель: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Рябина осенью похожа на настоящую лесную сказку: села в высокую траву жар-птица и распустила свой огненный хвост.</w:t>
      </w: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 xml:space="preserve"> (Показ аппликаций из листьев рябины с изображением птицы.)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А Золушка-осина осенью превращается в ослепительную красавицу. Ни одно дерево не знает такого разнообразия осенних красок. Листья осины бывают лимонно-желтыми, зеленовато-розовыми, пурпурными. </w:t>
      </w: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(Дети с помощью воспитателя находят листья этих оттенков.)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Давайте составим главный цвет осени — огненный, золотой — из красок, приготовленных в ее лаборатории.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Игровое упражнение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«РАЗНОЦВЕТНЫЕ КАПЛИ»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</w:t>
      </w:r>
      <w:proofErr w:type="gramStart"/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См</w:t>
      </w:r>
      <w:proofErr w:type="gramEnd"/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. книгу «Упражнения с Монтессори-материалами», с. 23.)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>Воспитатель: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Давайте полюбуемся «прощальным лучиком осени», который у нас получился. У королевы-Осени есть не только своя лаборатория, но и «</w:t>
      </w:r>
      <w:proofErr w:type="gramStart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Умей-город</w:t>
      </w:r>
      <w:proofErr w:type="gramEnd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». Она такая выдумщица! Хотите побывать в нем?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Вот ее выставка «Фантазия». Все работы сделаны из засушенных листьев. Присмотритесь к ним </w:t>
      </w:r>
      <w:proofErr w:type="gramStart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получше</w:t>
      </w:r>
      <w:proofErr w:type="gramEnd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!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Мастером здесь может стать каждый: составьте из осенних листочков каждый свою картину про осень. Потом мы сложим из них целую книжку про </w:t>
      </w:r>
      <w:proofErr w:type="gramStart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осень</w:t>
      </w:r>
      <w:proofErr w:type="gramEnd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 xml:space="preserve"> и отправим ее нашему знакомому Лесовичку. Согласны?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В конце занятия можно предложить детям немного потанцевать под песню «Танец осенних листочков» </w:t>
      </w:r>
      <w:r w:rsidRPr="00D47650">
        <w:rPr>
          <w:rFonts w:ascii="Arial CYR" w:eastAsia="Times New Roman" w:hAnsi="Arial CYR" w:cs="Arial CYR"/>
          <w:i/>
          <w:iCs/>
          <w:sz w:val="20"/>
          <w:szCs w:val="20"/>
          <w:lang w:eastAsia="ru-RU"/>
        </w:rPr>
        <w:t>(слова Е.Макшанцевой, музыка П.Филиппенко).</w:t>
      </w:r>
    </w:p>
    <w:p w:rsidR="00D47650" w:rsidRPr="00D47650" w:rsidRDefault="00D47650" w:rsidP="00D4765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Листочки, листочки</w:t>
      </w:r>
      <w:proofErr w:type="gramStart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П</w:t>
      </w:r>
      <w:proofErr w:type="gramEnd"/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t>о ветру летят,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У деток под ножками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Тихо шуршат.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И, плавно качаясь,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Ведут хоровод.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И ветер осенний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Им песню поет.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То вправо, то влево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Листочки летят,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Прощается с нами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Веселый наш сад.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Листочки, качаясь,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Ведут хоровод.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 xml:space="preserve">И ветер осенний </w:t>
      </w:r>
      <w:r w:rsidRPr="00D47650">
        <w:rPr>
          <w:rFonts w:ascii="Arial CYR" w:eastAsia="Times New Roman" w:hAnsi="Arial CYR" w:cs="Arial CYR"/>
          <w:sz w:val="20"/>
          <w:szCs w:val="20"/>
          <w:lang w:eastAsia="ru-RU"/>
        </w:rPr>
        <w:br/>
        <w:t>Им песню поет.</w:t>
      </w:r>
    </w:p>
    <w:p w:rsidR="002A3AEA" w:rsidRDefault="002A3AEA"/>
    <w:sectPr w:rsidR="002A3AEA" w:rsidSect="002A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characterSpacingControl w:val="doNotCompress"/>
  <w:compat/>
  <w:rsids>
    <w:rsidRoot w:val="00D47650"/>
    <w:rsid w:val="002A3AEA"/>
    <w:rsid w:val="00D4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EA"/>
  </w:style>
  <w:style w:type="paragraph" w:styleId="1">
    <w:name w:val="heading 1"/>
    <w:basedOn w:val="a"/>
    <w:link w:val="10"/>
    <w:uiPriority w:val="9"/>
    <w:qFormat/>
    <w:rsid w:val="00D47650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77003D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D47650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24027D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D47650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24027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650"/>
    <w:rPr>
      <w:rFonts w:ascii="Arial CYR" w:eastAsia="Times New Roman" w:hAnsi="Arial CYR" w:cs="Arial CYR"/>
      <w:color w:val="77003D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650"/>
    <w:rPr>
      <w:rFonts w:ascii="Arial CYR" w:eastAsia="Times New Roman" w:hAnsi="Arial CYR" w:cs="Arial CYR"/>
      <w:i/>
      <w:iCs/>
      <w:color w:val="24027D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650"/>
    <w:rPr>
      <w:rFonts w:ascii="Arial CYR" w:eastAsia="Times New Roman" w:hAnsi="Arial CYR" w:cs="Arial CYR"/>
      <w:b/>
      <w:bCs/>
      <w:color w:val="24027D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65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47650"/>
    <w:rPr>
      <w:b/>
      <w:bCs/>
    </w:rPr>
  </w:style>
  <w:style w:type="character" w:styleId="a5">
    <w:name w:val="Emphasis"/>
    <w:basedOn w:val="a0"/>
    <w:uiPriority w:val="20"/>
    <w:qFormat/>
    <w:rsid w:val="00D476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8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42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01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44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28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725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7525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9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2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913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53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52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</dc:creator>
  <cp:lastModifiedBy>Лариса Михайловна</cp:lastModifiedBy>
  <cp:revision>1</cp:revision>
  <dcterms:created xsi:type="dcterms:W3CDTF">2013-06-10T09:49:00Z</dcterms:created>
  <dcterms:modified xsi:type="dcterms:W3CDTF">2013-06-10T09:49:00Z</dcterms:modified>
</cp:coreProperties>
</file>