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3998"/>
        <w:gridCol w:w="6172"/>
      </w:tblGrid>
      <w:tr w:rsidR="0051300B" w:rsidRPr="00BC48B7" w:rsidTr="009E78AA">
        <w:tc>
          <w:tcPr>
            <w:tcW w:w="4248" w:type="dxa"/>
            <w:gridSpan w:val="2"/>
          </w:tcPr>
          <w:p w:rsidR="0051300B" w:rsidRPr="00BC48B7" w:rsidRDefault="0051300B" w:rsidP="009E78AA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172" w:type="dxa"/>
          </w:tcPr>
          <w:p w:rsidR="0051300B" w:rsidRPr="00BC48B7" w:rsidRDefault="0051300B" w:rsidP="009E78AA">
            <w:pPr>
              <w:shd w:val="clear" w:color="auto" w:fill="FFFFFF"/>
              <w:ind w:left="74"/>
              <w:jc w:val="right"/>
              <w:rPr>
                <w:color w:val="000000"/>
                <w:spacing w:val="-4"/>
              </w:rPr>
            </w:pPr>
            <w:r w:rsidRPr="00BC48B7">
              <w:rPr>
                <w:color w:val="000000"/>
                <w:spacing w:val="-4"/>
              </w:rPr>
              <w:t xml:space="preserve">Утверждено Приказом Министерства образования и науки </w:t>
            </w:r>
          </w:p>
          <w:p w:rsidR="0051300B" w:rsidRPr="00BC48B7" w:rsidRDefault="0051300B" w:rsidP="009E78AA">
            <w:pPr>
              <w:shd w:val="clear" w:color="auto" w:fill="FFFFFF"/>
              <w:ind w:left="74"/>
              <w:jc w:val="right"/>
              <w:rPr>
                <w:color w:val="000000"/>
                <w:spacing w:val="-4"/>
              </w:rPr>
            </w:pPr>
            <w:r w:rsidRPr="00BC48B7">
              <w:rPr>
                <w:color w:val="000000"/>
                <w:spacing w:val="-4"/>
              </w:rPr>
              <w:t xml:space="preserve">Российской Федерации от 3 июня 2010г. № 580 </w:t>
            </w:r>
          </w:p>
          <w:p w:rsidR="0051300B" w:rsidRPr="00BC48B7" w:rsidRDefault="0051300B" w:rsidP="009E78AA">
            <w:pPr>
              <w:shd w:val="clear" w:color="auto" w:fill="FFFFFF"/>
              <w:ind w:left="74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  <w:p w:rsidR="0051300B" w:rsidRPr="00BC48B7" w:rsidRDefault="0051300B" w:rsidP="009E78AA">
            <w:pPr>
              <w:shd w:val="clear" w:color="auto" w:fill="FFFFFF"/>
              <w:ind w:left="-154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1300B" w:rsidRPr="00BC48B7" w:rsidTr="009E78AA">
        <w:tc>
          <w:tcPr>
            <w:tcW w:w="250" w:type="dxa"/>
          </w:tcPr>
          <w:p w:rsidR="0051300B" w:rsidRPr="00BC48B7" w:rsidRDefault="0051300B" w:rsidP="009E78AA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0170" w:type="dxa"/>
            <w:gridSpan w:val="2"/>
          </w:tcPr>
          <w:p w:rsidR="0051300B" w:rsidRPr="005954F7" w:rsidRDefault="0051300B" w:rsidP="009E78AA">
            <w:pPr>
              <w:shd w:val="clear" w:color="auto" w:fill="FFFFFF"/>
              <w:ind w:left="74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1300B" w:rsidRPr="005954F7" w:rsidRDefault="0051300B" w:rsidP="009E78AA">
            <w:pPr>
              <w:shd w:val="clear" w:color="auto" w:fill="FFFFFF"/>
              <w:ind w:left="74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5954F7">
              <w:rPr>
                <w:b/>
                <w:color w:val="000000"/>
                <w:spacing w:val="-4"/>
                <w:sz w:val="28"/>
                <w:szCs w:val="28"/>
              </w:rPr>
              <w:t>МИНИСТЕРСТВО ОБРАЗОВАНИЯ</w:t>
            </w:r>
          </w:p>
          <w:p w:rsidR="0051300B" w:rsidRPr="005954F7" w:rsidRDefault="0051300B" w:rsidP="009E78AA">
            <w:pPr>
              <w:shd w:val="clear" w:color="auto" w:fill="FFFFFF"/>
              <w:ind w:left="74"/>
              <w:jc w:val="center"/>
              <w:rPr>
                <w:b/>
                <w:sz w:val="28"/>
                <w:szCs w:val="28"/>
              </w:rPr>
            </w:pPr>
            <w:r w:rsidRPr="005954F7">
              <w:rPr>
                <w:b/>
                <w:color w:val="000000"/>
                <w:spacing w:val="-4"/>
                <w:sz w:val="28"/>
                <w:szCs w:val="28"/>
              </w:rPr>
              <w:t>И НАУКИ РОССИЙСКОЙ ФЕДЕРАЦИИ</w:t>
            </w:r>
          </w:p>
          <w:p w:rsidR="0051300B" w:rsidRPr="005954F7" w:rsidRDefault="0051300B" w:rsidP="009E78AA">
            <w:pPr>
              <w:shd w:val="clear" w:color="auto" w:fill="FFFFFF"/>
              <w:spacing w:before="461"/>
              <w:ind w:left="67"/>
              <w:jc w:val="center"/>
              <w:rPr>
                <w:b/>
                <w:bCs/>
                <w:color w:val="000000"/>
                <w:spacing w:val="60"/>
                <w:sz w:val="32"/>
                <w:szCs w:val="32"/>
              </w:rPr>
            </w:pPr>
            <w:r w:rsidRPr="005954F7">
              <w:rPr>
                <w:b/>
                <w:bCs/>
                <w:color w:val="000000"/>
                <w:spacing w:val="60"/>
                <w:sz w:val="32"/>
                <w:szCs w:val="32"/>
              </w:rPr>
              <w:t>НАГРАДНОЙ ЛИСТ</w:t>
            </w:r>
          </w:p>
          <w:p w:rsidR="0051300B" w:rsidRPr="00BC48B7" w:rsidRDefault="0051300B" w:rsidP="009E78AA">
            <w:pPr>
              <w:shd w:val="clear" w:color="auto" w:fill="FFFFFF"/>
              <w:ind w:left="-154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1300B" w:rsidRPr="00BC48B7" w:rsidTr="009E78AA">
        <w:tc>
          <w:tcPr>
            <w:tcW w:w="4248" w:type="dxa"/>
            <w:gridSpan w:val="2"/>
          </w:tcPr>
          <w:p w:rsidR="0051300B" w:rsidRPr="00BC48B7" w:rsidRDefault="0051300B" w:rsidP="009E78AA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6172" w:type="dxa"/>
          </w:tcPr>
          <w:p w:rsidR="0051300B" w:rsidRPr="00B67B1A" w:rsidRDefault="005954F7" w:rsidP="005954F7">
            <w:pPr>
              <w:shd w:val="clear" w:color="auto" w:fill="FFFFFF"/>
              <w:spacing w:before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</w:t>
            </w:r>
            <w:r w:rsidR="0051300B" w:rsidRPr="00B67B1A">
              <w:rPr>
                <w:b/>
                <w:sz w:val="28"/>
                <w:szCs w:val="28"/>
                <w:u w:val="single"/>
              </w:rPr>
              <w:t>Приморский край__________________</w:t>
            </w:r>
            <w:r w:rsidR="0051300B">
              <w:rPr>
                <w:b/>
                <w:sz w:val="28"/>
                <w:szCs w:val="28"/>
                <w:u w:val="single"/>
              </w:rPr>
              <w:t>_____</w:t>
            </w:r>
          </w:p>
          <w:p w:rsidR="0051300B" w:rsidRPr="00B67B1A" w:rsidRDefault="0051300B" w:rsidP="005954F7">
            <w:pPr>
              <w:shd w:val="clear" w:color="auto" w:fill="FFFFFF"/>
              <w:ind w:left="-154"/>
            </w:pPr>
            <w:r w:rsidRPr="00B67B1A">
              <w:t>(</w:t>
            </w:r>
            <w:r w:rsidR="005954F7">
              <w:t xml:space="preserve">                  </w:t>
            </w:r>
            <w:r w:rsidRPr="00B67B1A">
              <w:t>Субъект Российской Федерации)</w:t>
            </w:r>
          </w:p>
          <w:p w:rsidR="0051300B" w:rsidRPr="00BC48B7" w:rsidRDefault="0051300B" w:rsidP="005954F7">
            <w:pPr>
              <w:shd w:val="clear" w:color="auto" w:fill="FFFFFF"/>
              <w:ind w:left="-154"/>
              <w:rPr>
                <w:sz w:val="28"/>
                <w:szCs w:val="28"/>
                <w:u w:val="single"/>
              </w:rPr>
            </w:pPr>
          </w:p>
          <w:p w:rsidR="0051300B" w:rsidRPr="00B67B1A" w:rsidRDefault="005954F7" w:rsidP="005954F7">
            <w:pPr>
              <w:shd w:val="clear" w:color="auto" w:fill="FFFFFF"/>
              <w:ind w:left="-15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51300B" w:rsidRPr="00B67B1A">
              <w:rPr>
                <w:b/>
                <w:sz w:val="28"/>
                <w:szCs w:val="28"/>
                <w:u w:val="single"/>
              </w:rPr>
              <w:t>Почетное звание «Почетный работник</w:t>
            </w:r>
            <w:r>
              <w:rPr>
                <w:b/>
                <w:sz w:val="28"/>
                <w:szCs w:val="28"/>
                <w:u w:val="single"/>
              </w:rPr>
              <w:t>________</w:t>
            </w:r>
            <w:r w:rsidR="0051300B" w:rsidRPr="00B67B1A">
              <w:rPr>
                <w:b/>
                <w:sz w:val="28"/>
                <w:szCs w:val="28"/>
                <w:u w:val="single"/>
              </w:rPr>
              <w:t xml:space="preserve">  </w:t>
            </w:r>
            <w:r w:rsidR="00F60680">
              <w:rPr>
                <w:b/>
                <w:sz w:val="28"/>
                <w:szCs w:val="28"/>
                <w:u w:val="single"/>
              </w:rPr>
              <w:t xml:space="preserve">  </w:t>
            </w:r>
            <w:r w:rsidR="0051300B" w:rsidRPr="00B67B1A">
              <w:rPr>
                <w:b/>
                <w:sz w:val="28"/>
                <w:szCs w:val="28"/>
                <w:u w:val="single"/>
              </w:rPr>
              <w:t>Российской Федерации»</w:t>
            </w:r>
            <w:r w:rsidR="0051300B">
              <w:rPr>
                <w:b/>
                <w:sz w:val="28"/>
                <w:szCs w:val="28"/>
                <w:u w:val="single"/>
              </w:rPr>
              <w:t>_____________</w:t>
            </w:r>
          </w:p>
          <w:p w:rsidR="0051300B" w:rsidRDefault="0051300B" w:rsidP="005954F7">
            <w:pPr>
              <w:shd w:val="clear" w:color="auto" w:fill="FFFFFF"/>
              <w:ind w:left="-154"/>
            </w:pPr>
            <w:proofErr w:type="gramStart"/>
            <w:r w:rsidRPr="00EE5B35">
              <w:t>(</w:t>
            </w:r>
            <w:r w:rsidR="005954F7">
              <w:t xml:space="preserve">            </w:t>
            </w:r>
            <w:r>
              <w:t>н</w:t>
            </w:r>
            <w:r w:rsidRPr="00EE5B35">
              <w:t xml:space="preserve">аименование </w:t>
            </w:r>
            <w:r>
              <w:t>ведомственной награды</w:t>
            </w:r>
            <w:proofErr w:type="gramEnd"/>
          </w:p>
          <w:p w:rsidR="0051300B" w:rsidRPr="00EE5B35" w:rsidRDefault="005954F7" w:rsidP="005954F7">
            <w:pPr>
              <w:shd w:val="clear" w:color="auto" w:fill="FFFFFF"/>
              <w:ind w:left="-154"/>
            </w:pPr>
            <w:r>
              <w:t xml:space="preserve">                        </w:t>
            </w:r>
            <w:proofErr w:type="spellStart"/>
            <w:proofErr w:type="gramStart"/>
            <w:r w:rsidR="0051300B">
              <w:t>Минобрнауки</w:t>
            </w:r>
            <w:proofErr w:type="spellEnd"/>
            <w:r w:rsidR="0051300B">
              <w:t xml:space="preserve"> России</w:t>
            </w:r>
            <w:r w:rsidR="0051300B" w:rsidRPr="00EE5B35">
              <w:t>)</w:t>
            </w:r>
            <w:proofErr w:type="gramEnd"/>
          </w:p>
          <w:p w:rsidR="0051300B" w:rsidRPr="00BC48B7" w:rsidRDefault="0051300B" w:rsidP="009E78AA">
            <w:pPr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51300B" w:rsidRPr="00EE5B35" w:rsidRDefault="0051300B" w:rsidP="0051300B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51300B" w:rsidRPr="00AB6C61" w:rsidRDefault="0051300B" w:rsidP="0051300B">
      <w:pPr>
        <w:shd w:val="clear" w:color="auto" w:fill="FFFFFF"/>
        <w:tabs>
          <w:tab w:val="left" w:pos="324"/>
          <w:tab w:val="left" w:leader="underscore" w:pos="10065"/>
        </w:tabs>
        <w:spacing w:before="463"/>
        <w:ind w:left="77"/>
        <w:jc w:val="both"/>
        <w:rPr>
          <w:b/>
          <w:sz w:val="24"/>
          <w:szCs w:val="24"/>
        </w:rPr>
      </w:pPr>
      <w:r w:rsidRPr="00AB6C61">
        <w:rPr>
          <w:bCs/>
          <w:color w:val="000000"/>
          <w:sz w:val="24"/>
          <w:szCs w:val="24"/>
        </w:rPr>
        <w:t>1.</w:t>
      </w:r>
      <w:r w:rsidRPr="00AB6C61">
        <w:rPr>
          <w:bCs/>
          <w:color w:val="000000"/>
          <w:sz w:val="24"/>
          <w:szCs w:val="24"/>
        </w:rPr>
        <w:tab/>
        <w:t xml:space="preserve">Фамилия  </w:t>
      </w:r>
      <w:r w:rsidRPr="00AB6C61">
        <w:rPr>
          <w:b/>
          <w:bCs/>
          <w:color w:val="000000"/>
          <w:sz w:val="24"/>
          <w:szCs w:val="24"/>
          <w:u w:val="single"/>
        </w:rPr>
        <w:t>Демочко</w:t>
      </w:r>
      <w:r>
        <w:rPr>
          <w:b/>
          <w:bCs/>
          <w:color w:val="000000"/>
          <w:sz w:val="24"/>
          <w:szCs w:val="24"/>
          <w:u w:val="single"/>
        </w:rPr>
        <w:t>_____________________________________________</w:t>
      </w:r>
      <w:bookmarkStart w:id="0" w:name="_GoBack"/>
      <w:bookmarkEnd w:id="0"/>
      <w:r>
        <w:rPr>
          <w:b/>
          <w:bCs/>
          <w:color w:val="000000"/>
          <w:sz w:val="24"/>
          <w:szCs w:val="24"/>
          <w:u w:val="single"/>
        </w:rPr>
        <w:t>____________________</w:t>
      </w:r>
    </w:p>
    <w:p w:rsidR="0051300B" w:rsidRPr="00AB6C61" w:rsidRDefault="0051300B" w:rsidP="0051300B">
      <w:pPr>
        <w:shd w:val="clear" w:color="auto" w:fill="FFFFFF"/>
        <w:tabs>
          <w:tab w:val="left" w:leader="underscore" w:pos="3578"/>
          <w:tab w:val="left" w:leader="underscore" w:pos="10065"/>
        </w:tabs>
        <w:spacing w:before="166"/>
        <w:ind w:left="324"/>
        <w:jc w:val="both"/>
        <w:rPr>
          <w:sz w:val="24"/>
          <w:szCs w:val="24"/>
          <w:u w:val="single"/>
        </w:rPr>
      </w:pPr>
      <w:r w:rsidRPr="00AB6C61">
        <w:rPr>
          <w:bCs/>
          <w:color w:val="000000"/>
          <w:sz w:val="24"/>
          <w:szCs w:val="24"/>
        </w:rPr>
        <w:t xml:space="preserve">Имя  </w:t>
      </w:r>
      <w:r w:rsidRPr="00AB6C61">
        <w:rPr>
          <w:b/>
          <w:bCs/>
          <w:color w:val="000000"/>
          <w:sz w:val="24"/>
          <w:szCs w:val="24"/>
          <w:u w:val="single"/>
        </w:rPr>
        <w:t xml:space="preserve">Галина                        </w:t>
      </w:r>
      <w:r>
        <w:rPr>
          <w:b/>
          <w:bCs/>
          <w:color w:val="000000"/>
          <w:sz w:val="24"/>
          <w:szCs w:val="24"/>
          <w:u w:val="single"/>
        </w:rPr>
        <w:t>_________</w:t>
      </w:r>
      <w:r w:rsidRPr="00AB6C61">
        <w:rPr>
          <w:color w:val="000000"/>
          <w:sz w:val="24"/>
          <w:szCs w:val="24"/>
        </w:rPr>
        <w:t xml:space="preserve">Отчество </w:t>
      </w:r>
      <w:r w:rsidRPr="00AB6C61">
        <w:rPr>
          <w:b/>
          <w:color w:val="000000"/>
          <w:sz w:val="24"/>
          <w:szCs w:val="24"/>
          <w:u w:val="single"/>
        </w:rPr>
        <w:t>Яковлевна</w:t>
      </w:r>
      <w:r>
        <w:rPr>
          <w:b/>
          <w:color w:val="000000"/>
          <w:sz w:val="24"/>
          <w:szCs w:val="24"/>
          <w:u w:val="single"/>
        </w:rPr>
        <w:t>_______________________________</w:t>
      </w:r>
      <w:r w:rsidRPr="00AB6C61">
        <w:rPr>
          <w:b/>
          <w:color w:val="000000"/>
          <w:sz w:val="24"/>
          <w:szCs w:val="24"/>
          <w:u w:val="single"/>
        </w:rPr>
        <w:t xml:space="preserve"> </w:t>
      </w:r>
    </w:p>
    <w:p w:rsidR="0051300B" w:rsidRPr="00AB6C61" w:rsidRDefault="0051300B" w:rsidP="0051300B">
      <w:pPr>
        <w:shd w:val="clear" w:color="auto" w:fill="FFFFFF"/>
        <w:tabs>
          <w:tab w:val="left" w:pos="307"/>
          <w:tab w:val="left" w:leader="underscore" w:pos="10152"/>
        </w:tabs>
        <w:spacing w:before="163"/>
        <w:ind w:left="28"/>
        <w:jc w:val="both"/>
        <w:rPr>
          <w:b/>
          <w:sz w:val="24"/>
          <w:szCs w:val="24"/>
          <w:u w:val="single"/>
        </w:rPr>
      </w:pPr>
      <w:r w:rsidRPr="00AB6C61">
        <w:rPr>
          <w:color w:val="000000"/>
          <w:sz w:val="24"/>
          <w:szCs w:val="24"/>
        </w:rPr>
        <w:t>2.</w:t>
      </w:r>
      <w:r w:rsidRPr="00AB6C61">
        <w:rPr>
          <w:color w:val="000000"/>
          <w:sz w:val="24"/>
          <w:szCs w:val="24"/>
        </w:rPr>
        <w:tab/>
        <w:t xml:space="preserve">Место работы, занимаемая должность </w:t>
      </w:r>
      <w:r w:rsidRPr="00AB6C61">
        <w:rPr>
          <w:b/>
          <w:color w:val="000000"/>
          <w:sz w:val="24"/>
          <w:szCs w:val="24"/>
          <w:u w:val="single"/>
        </w:rPr>
        <w:t xml:space="preserve">Муниципальное общеобразовательное бюджетное учреждение «Средняя общеобразовательная школа </w:t>
      </w:r>
      <w:proofErr w:type="gramStart"/>
      <w:r w:rsidRPr="00AB6C61">
        <w:rPr>
          <w:b/>
          <w:color w:val="000000"/>
          <w:sz w:val="24"/>
          <w:szCs w:val="24"/>
          <w:u w:val="single"/>
        </w:rPr>
        <w:t>с</w:t>
      </w:r>
      <w:proofErr w:type="gramEnd"/>
      <w:r w:rsidRPr="00AB6C61">
        <w:rPr>
          <w:b/>
          <w:color w:val="000000"/>
          <w:sz w:val="24"/>
          <w:szCs w:val="24"/>
          <w:u w:val="single"/>
        </w:rPr>
        <w:t xml:space="preserve">. Ракитное» </w:t>
      </w:r>
      <w:proofErr w:type="spellStart"/>
      <w:r w:rsidRPr="00AB6C61">
        <w:rPr>
          <w:b/>
          <w:color w:val="000000"/>
          <w:sz w:val="24"/>
          <w:szCs w:val="24"/>
          <w:u w:val="single"/>
        </w:rPr>
        <w:t>Дальнереченского</w:t>
      </w:r>
      <w:proofErr w:type="spellEnd"/>
      <w:r w:rsidRPr="00AB6C61">
        <w:rPr>
          <w:b/>
          <w:color w:val="000000"/>
          <w:sz w:val="24"/>
          <w:szCs w:val="24"/>
          <w:u w:val="single"/>
        </w:rPr>
        <w:t xml:space="preserve"> муниципального района,  учитель начальных классов</w:t>
      </w:r>
      <w:r>
        <w:rPr>
          <w:b/>
          <w:color w:val="000000"/>
          <w:sz w:val="24"/>
          <w:szCs w:val="24"/>
          <w:u w:val="single"/>
        </w:rPr>
        <w:t>___________________________________</w:t>
      </w:r>
    </w:p>
    <w:p w:rsidR="0051300B" w:rsidRPr="00EE5B35" w:rsidRDefault="0051300B" w:rsidP="0051300B">
      <w:pPr>
        <w:shd w:val="clear" w:color="auto" w:fill="FFFFFF"/>
        <w:ind w:left="11"/>
        <w:jc w:val="both"/>
      </w:pPr>
      <w:r>
        <w:rPr>
          <w:color w:val="000000"/>
        </w:rPr>
        <w:t>(полное наименование</w:t>
      </w:r>
      <w:r w:rsidRPr="00EE5B35">
        <w:rPr>
          <w:color w:val="000000"/>
        </w:rPr>
        <w:t xml:space="preserve"> организации </w:t>
      </w:r>
      <w:r>
        <w:rPr>
          <w:color w:val="000000"/>
        </w:rPr>
        <w:t>органа</w:t>
      </w:r>
      <w:r w:rsidRPr="00EE5B35">
        <w:rPr>
          <w:color w:val="000000"/>
        </w:rPr>
        <w:t>)</w:t>
      </w:r>
    </w:p>
    <w:p w:rsidR="0051300B" w:rsidRPr="00AB6C61" w:rsidRDefault="0051300B" w:rsidP="0051300B">
      <w:pPr>
        <w:shd w:val="clear" w:color="auto" w:fill="FFFFFF"/>
        <w:tabs>
          <w:tab w:val="left" w:pos="307"/>
          <w:tab w:val="left" w:leader="underscore" w:pos="3859"/>
        </w:tabs>
        <w:spacing w:before="134"/>
        <w:ind w:left="31"/>
        <w:jc w:val="both"/>
        <w:rPr>
          <w:color w:val="000000"/>
          <w:sz w:val="24"/>
          <w:szCs w:val="24"/>
          <w:u w:val="single"/>
        </w:rPr>
      </w:pPr>
      <w:r w:rsidRPr="00AB6C61">
        <w:rPr>
          <w:bCs/>
          <w:color w:val="000000"/>
          <w:sz w:val="24"/>
          <w:szCs w:val="24"/>
        </w:rPr>
        <w:t>3.</w:t>
      </w:r>
      <w:r w:rsidRPr="00AB6C61">
        <w:rPr>
          <w:bCs/>
          <w:color w:val="000000"/>
          <w:sz w:val="24"/>
          <w:szCs w:val="24"/>
        </w:rPr>
        <w:tab/>
        <w:t xml:space="preserve">Пол  </w:t>
      </w:r>
      <w:r w:rsidRPr="00AB6C61">
        <w:rPr>
          <w:b/>
          <w:bCs/>
          <w:color w:val="000000"/>
          <w:sz w:val="24"/>
          <w:szCs w:val="24"/>
          <w:u w:val="single"/>
        </w:rPr>
        <w:t xml:space="preserve">женский </w:t>
      </w:r>
      <w:r>
        <w:rPr>
          <w:b/>
          <w:bCs/>
          <w:color w:val="000000"/>
          <w:sz w:val="24"/>
          <w:szCs w:val="24"/>
          <w:u w:val="single"/>
        </w:rPr>
        <w:t>_______________________</w:t>
      </w:r>
      <w:r w:rsidRPr="00AB6C61">
        <w:rPr>
          <w:color w:val="000000"/>
          <w:sz w:val="24"/>
          <w:szCs w:val="24"/>
        </w:rPr>
        <w:t xml:space="preserve">4. Дата рождения   </w:t>
      </w:r>
      <w:r w:rsidRPr="00AB6C61">
        <w:rPr>
          <w:b/>
          <w:color w:val="000000"/>
          <w:sz w:val="24"/>
          <w:szCs w:val="24"/>
          <w:u w:val="single"/>
        </w:rPr>
        <w:t>3 июня 1968 года</w:t>
      </w:r>
      <w:r>
        <w:rPr>
          <w:b/>
          <w:color w:val="000000"/>
          <w:sz w:val="24"/>
          <w:szCs w:val="24"/>
          <w:u w:val="single"/>
        </w:rPr>
        <w:t>_______________</w:t>
      </w:r>
    </w:p>
    <w:p w:rsidR="0051300B" w:rsidRPr="00EE5B35" w:rsidRDefault="0051300B" w:rsidP="0051300B">
      <w:pPr>
        <w:shd w:val="clear" w:color="auto" w:fill="FFFFFF"/>
        <w:tabs>
          <w:tab w:val="left" w:pos="307"/>
          <w:tab w:val="left" w:leader="underscore" w:pos="3859"/>
        </w:tabs>
        <w:ind w:left="28"/>
        <w:jc w:val="both"/>
      </w:pPr>
      <w:r w:rsidRPr="00EE5B35">
        <w:rPr>
          <w:color w:val="000000"/>
          <w:sz w:val="30"/>
          <w:szCs w:val="30"/>
        </w:rPr>
        <w:t xml:space="preserve">                                                                          </w:t>
      </w:r>
      <w:r>
        <w:rPr>
          <w:color w:val="000000"/>
          <w:sz w:val="30"/>
          <w:szCs w:val="30"/>
        </w:rPr>
        <w:t xml:space="preserve">           </w:t>
      </w:r>
      <w:r w:rsidRPr="00EE5B35">
        <w:rPr>
          <w:color w:val="000000"/>
          <w:sz w:val="30"/>
          <w:szCs w:val="30"/>
        </w:rPr>
        <w:t xml:space="preserve"> </w:t>
      </w:r>
      <w:r w:rsidRPr="00EE5B35">
        <w:rPr>
          <w:color w:val="000000"/>
        </w:rPr>
        <w:t>(число, месяц, год)</w:t>
      </w:r>
    </w:p>
    <w:p w:rsidR="0051300B" w:rsidRPr="00AB6C61" w:rsidRDefault="0051300B" w:rsidP="0051300B">
      <w:pPr>
        <w:shd w:val="clear" w:color="auto" w:fill="FFFFFF"/>
        <w:tabs>
          <w:tab w:val="left" w:pos="302"/>
          <w:tab w:val="left" w:leader="underscore" w:pos="10206"/>
        </w:tabs>
        <w:spacing w:before="185"/>
        <w:ind w:left="34"/>
        <w:jc w:val="both"/>
        <w:rPr>
          <w:b/>
          <w:sz w:val="24"/>
          <w:szCs w:val="24"/>
          <w:u w:val="single"/>
        </w:rPr>
      </w:pPr>
      <w:r w:rsidRPr="00AB6C61">
        <w:rPr>
          <w:color w:val="000000"/>
          <w:sz w:val="24"/>
          <w:szCs w:val="24"/>
        </w:rPr>
        <w:t>5.</w:t>
      </w:r>
      <w:r w:rsidRPr="00AB6C61">
        <w:rPr>
          <w:color w:val="000000"/>
          <w:sz w:val="24"/>
          <w:szCs w:val="24"/>
        </w:rPr>
        <w:tab/>
        <w:t xml:space="preserve">Место </w:t>
      </w:r>
      <w:r w:rsidRPr="00AB6C61">
        <w:rPr>
          <w:b/>
          <w:color w:val="000000"/>
          <w:sz w:val="24"/>
          <w:szCs w:val="24"/>
        </w:rPr>
        <w:t xml:space="preserve">рождения </w:t>
      </w:r>
      <w:r w:rsidRPr="00AB6C61">
        <w:rPr>
          <w:b/>
          <w:color w:val="000000"/>
          <w:sz w:val="24"/>
          <w:szCs w:val="24"/>
          <w:u w:val="single"/>
        </w:rPr>
        <w:t xml:space="preserve"> Российская Федерация,  Приморский край, </w:t>
      </w:r>
      <w:proofErr w:type="spellStart"/>
      <w:r w:rsidRPr="00AB6C61">
        <w:rPr>
          <w:b/>
          <w:color w:val="000000"/>
          <w:sz w:val="24"/>
          <w:szCs w:val="24"/>
          <w:u w:val="single"/>
        </w:rPr>
        <w:t>Тернейский</w:t>
      </w:r>
      <w:proofErr w:type="spellEnd"/>
      <w:r w:rsidRPr="00AB6C61">
        <w:rPr>
          <w:b/>
          <w:color w:val="000000"/>
          <w:sz w:val="24"/>
          <w:szCs w:val="24"/>
          <w:u w:val="single"/>
        </w:rPr>
        <w:t xml:space="preserve"> район, с. </w:t>
      </w:r>
      <w:proofErr w:type="spellStart"/>
      <w:r w:rsidRPr="00AB6C61">
        <w:rPr>
          <w:b/>
          <w:color w:val="000000"/>
          <w:sz w:val="24"/>
          <w:szCs w:val="24"/>
          <w:u w:val="single"/>
        </w:rPr>
        <w:t>Усть</w:t>
      </w:r>
      <w:proofErr w:type="spellEnd"/>
      <w:r w:rsidRPr="00AB6C61">
        <w:rPr>
          <w:b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b/>
          <w:color w:val="000000"/>
          <w:sz w:val="24"/>
          <w:szCs w:val="24"/>
          <w:u w:val="single"/>
        </w:rPr>
        <w:t>–</w:t>
      </w:r>
      <w:r w:rsidRPr="00AB6C61">
        <w:rPr>
          <w:b/>
          <w:color w:val="000000"/>
          <w:sz w:val="24"/>
          <w:szCs w:val="24"/>
          <w:u w:val="single"/>
        </w:rPr>
        <w:t>С</w:t>
      </w:r>
      <w:proofErr w:type="gramEnd"/>
      <w:r w:rsidRPr="00AB6C61">
        <w:rPr>
          <w:b/>
          <w:color w:val="000000"/>
          <w:sz w:val="24"/>
          <w:szCs w:val="24"/>
          <w:u w:val="single"/>
        </w:rPr>
        <w:t>оболевка</w:t>
      </w:r>
      <w:r>
        <w:rPr>
          <w:b/>
          <w:color w:val="000000"/>
          <w:sz w:val="24"/>
          <w:szCs w:val="24"/>
          <w:u w:val="single"/>
        </w:rPr>
        <w:t>___________________________________________________________________________</w:t>
      </w:r>
    </w:p>
    <w:p w:rsidR="0051300B" w:rsidRPr="00EE5B35" w:rsidRDefault="0051300B" w:rsidP="0051300B">
      <w:pPr>
        <w:shd w:val="clear" w:color="auto" w:fill="FFFFFF"/>
        <w:ind w:right="-28"/>
        <w:jc w:val="both"/>
        <w:rPr>
          <w:color w:val="000000"/>
        </w:rPr>
      </w:pPr>
      <w:r>
        <w:rPr>
          <w:color w:val="000000"/>
        </w:rPr>
        <w:t xml:space="preserve">                          </w:t>
      </w:r>
      <w:r w:rsidRPr="00EE5B35">
        <w:rPr>
          <w:color w:val="000000"/>
        </w:rPr>
        <w:t>(республика, край, область, округ, город, район, поселок, село, деревня)</w:t>
      </w:r>
    </w:p>
    <w:p w:rsidR="0051300B" w:rsidRPr="00EE5B35" w:rsidRDefault="0051300B" w:rsidP="0051300B">
      <w:pPr>
        <w:shd w:val="clear" w:color="auto" w:fill="FFFFFF"/>
        <w:ind w:right="-28"/>
        <w:jc w:val="both"/>
      </w:pPr>
    </w:p>
    <w:p w:rsidR="0051300B" w:rsidRPr="00AB6C61" w:rsidRDefault="0051300B" w:rsidP="0051300B">
      <w:pPr>
        <w:shd w:val="clear" w:color="auto" w:fill="FFFFFF"/>
        <w:tabs>
          <w:tab w:val="left" w:pos="538"/>
        </w:tabs>
        <w:ind w:left="11"/>
        <w:jc w:val="both"/>
        <w:rPr>
          <w:b/>
          <w:color w:val="000000"/>
          <w:sz w:val="24"/>
          <w:szCs w:val="24"/>
          <w:u w:val="single"/>
        </w:rPr>
      </w:pPr>
      <w:r w:rsidRPr="00AB6C61">
        <w:rPr>
          <w:color w:val="000000"/>
          <w:sz w:val="24"/>
          <w:szCs w:val="24"/>
        </w:rPr>
        <w:t xml:space="preserve">6. Образование  </w:t>
      </w:r>
      <w:r w:rsidRPr="00AB6C61">
        <w:rPr>
          <w:b/>
          <w:color w:val="000000"/>
          <w:sz w:val="24"/>
          <w:szCs w:val="24"/>
          <w:u w:val="single"/>
        </w:rPr>
        <w:t>высшее, Дальневосточный государственный технический университет (ДВПИ им. В.В. Куйбышева), 2010 год</w:t>
      </w:r>
      <w:r>
        <w:rPr>
          <w:b/>
          <w:color w:val="000000"/>
          <w:sz w:val="24"/>
          <w:szCs w:val="24"/>
          <w:u w:val="single"/>
        </w:rPr>
        <w:t>__________________________________________________</w:t>
      </w:r>
    </w:p>
    <w:p w:rsidR="0051300B" w:rsidRPr="00EE5B35" w:rsidRDefault="0051300B" w:rsidP="0051300B">
      <w:pPr>
        <w:shd w:val="clear" w:color="auto" w:fill="FFFFFF"/>
        <w:ind w:right="34"/>
        <w:jc w:val="both"/>
        <w:rPr>
          <w:color w:val="000000"/>
        </w:rPr>
      </w:pPr>
      <w:r>
        <w:rPr>
          <w:color w:val="000000"/>
        </w:rPr>
        <w:t xml:space="preserve">                          </w:t>
      </w:r>
      <w:r w:rsidRPr="00EE5B35">
        <w:rPr>
          <w:color w:val="000000"/>
        </w:rPr>
        <w:t xml:space="preserve">(полное наименование </w:t>
      </w:r>
      <w:r>
        <w:rPr>
          <w:color w:val="000000"/>
        </w:rPr>
        <w:t>образовательной организации</w:t>
      </w:r>
      <w:r w:rsidRPr="00EE5B35">
        <w:rPr>
          <w:color w:val="000000"/>
        </w:rPr>
        <w:t>, год окончания)</w:t>
      </w:r>
    </w:p>
    <w:p w:rsidR="0051300B" w:rsidRPr="00AB6C61" w:rsidRDefault="0051300B" w:rsidP="0051300B">
      <w:pPr>
        <w:numPr>
          <w:ilvl w:val="0"/>
          <w:numId w:val="1"/>
        </w:numPr>
        <w:shd w:val="clear" w:color="auto" w:fill="FFFFFF"/>
        <w:tabs>
          <w:tab w:val="left" w:pos="281"/>
          <w:tab w:val="left" w:leader="underscore" w:pos="10065"/>
        </w:tabs>
        <w:jc w:val="both"/>
        <w:rPr>
          <w:color w:val="000000"/>
          <w:sz w:val="24"/>
          <w:szCs w:val="24"/>
        </w:rPr>
      </w:pPr>
      <w:r w:rsidRPr="00AB6C61">
        <w:rPr>
          <w:color w:val="000000"/>
          <w:sz w:val="24"/>
          <w:szCs w:val="24"/>
        </w:rPr>
        <w:t>Ученая степень, ученое звание</w:t>
      </w:r>
      <w:r w:rsidRPr="00AB6C61">
        <w:rPr>
          <w:color w:val="000000"/>
          <w:sz w:val="24"/>
          <w:szCs w:val="24"/>
          <w:u w:val="single"/>
        </w:rPr>
        <w:t xml:space="preserve"> </w:t>
      </w:r>
      <w:r w:rsidRPr="00AB6C61">
        <w:rPr>
          <w:b/>
          <w:color w:val="000000"/>
          <w:sz w:val="24"/>
          <w:szCs w:val="24"/>
          <w:u w:val="single"/>
        </w:rPr>
        <w:t>не имеет</w:t>
      </w:r>
      <w:r>
        <w:rPr>
          <w:b/>
          <w:color w:val="000000"/>
          <w:sz w:val="24"/>
          <w:szCs w:val="24"/>
          <w:u w:val="single"/>
        </w:rPr>
        <w:t>________________________________________________</w:t>
      </w:r>
    </w:p>
    <w:p w:rsidR="0051300B" w:rsidRPr="00AB6C61" w:rsidRDefault="0051300B" w:rsidP="0051300B">
      <w:pPr>
        <w:numPr>
          <w:ilvl w:val="0"/>
          <w:numId w:val="1"/>
        </w:numPr>
        <w:shd w:val="clear" w:color="auto" w:fill="FFFFFF"/>
        <w:tabs>
          <w:tab w:val="left" w:pos="281"/>
          <w:tab w:val="left" w:leader="underscore" w:pos="4966"/>
        </w:tabs>
        <w:jc w:val="both"/>
        <w:rPr>
          <w:b/>
          <w:color w:val="000000"/>
          <w:sz w:val="24"/>
          <w:szCs w:val="24"/>
        </w:rPr>
      </w:pPr>
      <w:r w:rsidRPr="00AB6C61">
        <w:rPr>
          <w:color w:val="000000"/>
          <w:sz w:val="24"/>
          <w:szCs w:val="24"/>
        </w:rPr>
        <w:t xml:space="preserve">Квалификационная категория (для педагогических работников) </w:t>
      </w:r>
      <w:r w:rsidRPr="00AB6C61">
        <w:rPr>
          <w:b/>
          <w:color w:val="000000"/>
          <w:sz w:val="24"/>
          <w:szCs w:val="24"/>
          <w:u w:val="single"/>
        </w:rPr>
        <w:t>высшая</w:t>
      </w:r>
      <w:r>
        <w:rPr>
          <w:b/>
          <w:color w:val="000000"/>
          <w:sz w:val="24"/>
          <w:szCs w:val="24"/>
          <w:u w:val="single"/>
        </w:rPr>
        <w:t>____________________</w:t>
      </w:r>
    </w:p>
    <w:p w:rsidR="0051300B" w:rsidRPr="00AB6C61" w:rsidRDefault="0051300B" w:rsidP="0051300B">
      <w:pPr>
        <w:numPr>
          <w:ilvl w:val="0"/>
          <w:numId w:val="1"/>
        </w:numPr>
        <w:shd w:val="clear" w:color="auto" w:fill="FFFFFF"/>
        <w:tabs>
          <w:tab w:val="left" w:pos="281"/>
          <w:tab w:val="left" w:leader="underscore" w:pos="4966"/>
        </w:tabs>
        <w:ind w:left="2"/>
        <w:jc w:val="both"/>
        <w:rPr>
          <w:b/>
          <w:color w:val="000000"/>
          <w:sz w:val="24"/>
          <w:szCs w:val="24"/>
        </w:rPr>
      </w:pPr>
      <w:r w:rsidRPr="00AB6C61">
        <w:rPr>
          <w:color w:val="000000"/>
          <w:sz w:val="24"/>
          <w:szCs w:val="24"/>
        </w:rPr>
        <w:t xml:space="preserve">Какими государственными и ведомственными (отраслевыми) наградами </w:t>
      </w:r>
      <w:proofErr w:type="gramStart"/>
      <w:r w:rsidRPr="00AB6C61">
        <w:rPr>
          <w:color w:val="000000"/>
          <w:sz w:val="24"/>
          <w:szCs w:val="24"/>
        </w:rPr>
        <w:t>награжден</w:t>
      </w:r>
      <w:proofErr w:type="gramEnd"/>
      <w:r w:rsidRPr="00AB6C61">
        <w:rPr>
          <w:color w:val="000000"/>
          <w:sz w:val="24"/>
          <w:szCs w:val="24"/>
        </w:rPr>
        <w:t xml:space="preserve"> (на),  даты награждения </w:t>
      </w:r>
      <w:r w:rsidRPr="00AB6C61">
        <w:rPr>
          <w:b/>
          <w:color w:val="000000"/>
          <w:sz w:val="24"/>
          <w:szCs w:val="24"/>
          <w:u w:val="single"/>
        </w:rPr>
        <w:t>Почётной грамотой Министерства Образования и Науки  Российской Федерации  12 апреля 2010 года</w:t>
      </w:r>
      <w:r>
        <w:rPr>
          <w:b/>
          <w:color w:val="000000"/>
          <w:sz w:val="24"/>
          <w:szCs w:val="24"/>
          <w:u w:val="single"/>
        </w:rPr>
        <w:t>________________________________________________________</w:t>
      </w:r>
    </w:p>
    <w:p w:rsidR="0051300B" w:rsidRPr="00AB6C61" w:rsidRDefault="0051300B" w:rsidP="0051300B">
      <w:pPr>
        <w:shd w:val="clear" w:color="auto" w:fill="FFFFFF"/>
        <w:tabs>
          <w:tab w:val="left" w:pos="281"/>
          <w:tab w:val="left" w:leader="underscore" w:pos="10065"/>
        </w:tabs>
        <w:jc w:val="both"/>
        <w:rPr>
          <w:color w:val="000000"/>
          <w:sz w:val="24"/>
          <w:szCs w:val="24"/>
          <w:u w:val="single"/>
        </w:rPr>
      </w:pPr>
      <w:r w:rsidRPr="00AB6C61">
        <w:rPr>
          <w:color w:val="000000"/>
          <w:sz w:val="24"/>
          <w:szCs w:val="24"/>
        </w:rPr>
        <w:t xml:space="preserve">10. Стаж работы  общий </w:t>
      </w:r>
      <w:r w:rsidRPr="00AB6C61">
        <w:rPr>
          <w:color w:val="000000"/>
          <w:sz w:val="24"/>
          <w:szCs w:val="24"/>
          <w:u w:val="single"/>
        </w:rPr>
        <w:t xml:space="preserve">   </w:t>
      </w:r>
      <w:r w:rsidRPr="00AB6C61">
        <w:rPr>
          <w:b/>
          <w:color w:val="000000"/>
          <w:sz w:val="24"/>
          <w:szCs w:val="24"/>
          <w:u w:val="single"/>
        </w:rPr>
        <w:t xml:space="preserve">28 лет   </w:t>
      </w:r>
      <w:r>
        <w:rPr>
          <w:color w:val="000000"/>
          <w:sz w:val="24"/>
          <w:szCs w:val="24"/>
        </w:rPr>
        <w:t xml:space="preserve">             </w:t>
      </w:r>
      <w:r w:rsidRPr="00AB6C61">
        <w:rPr>
          <w:color w:val="000000"/>
          <w:sz w:val="24"/>
          <w:szCs w:val="24"/>
        </w:rPr>
        <w:t xml:space="preserve">в отрасли </w:t>
      </w:r>
      <w:r w:rsidRPr="00AB6C61">
        <w:rPr>
          <w:color w:val="000000"/>
          <w:sz w:val="24"/>
          <w:szCs w:val="24"/>
          <w:u w:val="single"/>
        </w:rPr>
        <w:t xml:space="preserve"> </w:t>
      </w:r>
      <w:r w:rsidRPr="00B67B1A">
        <w:rPr>
          <w:b/>
          <w:color w:val="000000"/>
          <w:sz w:val="24"/>
          <w:szCs w:val="24"/>
          <w:u w:val="single"/>
        </w:rPr>
        <w:t>25 лет</w:t>
      </w:r>
      <w:r>
        <w:rPr>
          <w:b/>
          <w:color w:val="000000"/>
          <w:sz w:val="24"/>
          <w:szCs w:val="24"/>
          <w:u w:val="single"/>
        </w:rPr>
        <w:t>__________________________________</w:t>
      </w:r>
      <w:r w:rsidRPr="00AB6C61">
        <w:rPr>
          <w:color w:val="000000"/>
          <w:sz w:val="24"/>
          <w:szCs w:val="24"/>
          <w:u w:val="single"/>
        </w:rPr>
        <w:t xml:space="preserve">     </w:t>
      </w:r>
    </w:p>
    <w:p w:rsidR="0051300B" w:rsidRPr="00EE5B35" w:rsidRDefault="0051300B" w:rsidP="0051300B">
      <w:pPr>
        <w:shd w:val="clear" w:color="auto" w:fill="FFFFFF"/>
        <w:tabs>
          <w:tab w:val="left" w:pos="281"/>
          <w:tab w:val="left" w:leader="underscore" w:pos="10065"/>
        </w:tabs>
        <w:jc w:val="both"/>
      </w:pPr>
      <w:r w:rsidRPr="00EE5B35">
        <w:t>(науки, общего образования, начального</w:t>
      </w:r>
      <w:r>
        <w:t xml:space="preserve"> </w:t>
      </w:r>
      <w:r w:rsidRPr="00EE5B35">
        <w:t xml:space="preserve">профессионального, </w:t>
      </w:r>
      <w:r w:rsidRPr="00E01DD7">
        <w:t>среднего профессионального</w:t>
      </w:r>
      <w:r w:rsidRPr="00EE5B35">
        <w:t>, высшего профессионального</w:t>
      </w:r>
      <w:r>
        <w:t>, послевузовского профессионального и дополнительного профессионального</w:t>
      </w:r>
      <w:r w:rsidRPr="00EE5B35">
        <w:t xml:space="preserve"> образования)</w:t>
      </w:r>
    </w:p>
    <w:p w:rsidR="0051300B" w:rsidRPr="00AB6C61" w:rsidRDefault="0051300B" w:rsidP="0051300B">
      <w:pPr>
        <w:numPr>
          <w:ilvl w:val="0"/>
          <w:numId w:val="2"/>
        </w:numPr>
        <w:shd w:val="clear" w:color="auto" w:fill="FFFFFF"/>
        <w:tabs>
          <w:tab w:val="left" w:pos="415"/>
          <w:tab w:val="left" w:leader="underscore" w:pos="5710"/>
          <w:tab w:val="left" w:leader="underscore" w:pos="10065"/>
        </w:tabs>
        <w:spacing w:line="487" w:lineRule="exact"/>
        <w:jc w:val="both"/>
        <w:rPr>
          <w:color w:val="000000"/>
          <w:sz w:val="24"/>
          <w:szCs w:val="24"/>
        </w:rPr>
      </w:pPr>
      <w:r w:rsidRPr="00AB6C61">
        <w:rPr>
          <w:color w:val="000000"/>
          <w:sz w:val="24"/>
          <w:szCs w:val="24"/>
        </w:rPr>
        <w:t xml:space="preserve"> Стаж работы в данной организации (органе)</w:t>
      </w:r>
      <w:r w:rsidRPr="00AB6C61">
        <w:rPr>
          <w:color w:val="000000"/>
          <w:sz w:val="24"/>
          <w:szCs w:val="24"/>
          <w:u w:val="single"/>
        </w:rPr>
        <w:t xml:space="preserve">  </w:t>
      </w:r>
      <w:r w:rsidRPr="00B67B1A">
        <w:rPr>
          <w:b/>
          <w:color w:val="000000"/>
          <w:sz w:val="24"/>
          <w:szCs w:val="24"/>
          <w:u w:val="single"/>
        </w:rPr>
        <w:t>25лет</w:t>
      </w:r>
      <w:r>
        <w:rPr>
          <w:b/>
          <w:color w:val="000000"/>
          <w:sz w:val="24"/>
          <w:szCs w:val="24"/>
          <w:u w:val="single"/>
        </w:rPr>
        <w:t>_____________________________________</w:t>
      </w:r>
      <w:r w:rsidRPr="00B67B1A">
        <w:rPr>
          <w:b/>
          <w:color w:val="000000"/>
          <w:sz w:val="24"/>
          <w:szCs w:val="24"/>
          <w:u w:val="single"/>
        </w:rPr>
        <w:t xml:space="preserve"> </w:t>
      </w:r>
      <w:r w:rsidRPr="00AB6C61">
        <w:rPr>
          <w:color w:val="000000"/>
          <w:sz w:val="24"/>
          <w:szCs w:val="24"/>
          <w:u w:val="single"/>
        </w:rPr>
        <w:t xml:space="preserve"> </w:t>
      </w:r>
    </w:p>
    <w:p w:rsidR="0051300B" w:rsidRDefault="0051300B" w:rsidP="0051300B">
      <w:pPr>
        <w:shd w:val="clear" w:color="auto" w:fill="FFFFFF"/>
        <w:tabs>
          <w:tab w:val="left" w:pos="415"/>
          <w:tab w:val="left" w:leader="underscore" w:pos="5710"/>
          <w:tab w:val="left" w:leader="underscore" w:pos="10065"/>
        </w:tabs>
        <w:spacing w:line="487" w:lineRule="exact"/>
        <w:ind w:left="37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</w:t>
      </w:r>
    </w:p>
    <w:p w:rsidR="0051300B" w:rsidRPr="00914EA1" w:rsidRDefault="0051300B" w:rsidP="0051300B">
      <w:pPr>
        <w:shd w:val="clear" w:color="auto" w:fill="FFFFFF"/>
        <w:tabs>
          <w:tab w:val="left" w:pos="415"/>
          <w:tab w:val="left" w:leader="underscore" w:pos="5710"/>
          <w:tab w:val="left" w:leader="underscore" w:pos="10065"/>
        </w:tabs>
        <w:spacing w:line="487" w:lineRule="exact"/>
        <w:ind w:left="379"/>
        <w:jc w:val="both"/>
        <w:rPr>
          <w:color w:val="000000"/>
          <w:sz w:val="28"/>
          <w:szCs w:val="28"/>
        </w:rPr>
      </w:pPr>
    </w:p>
    <w:p w:rsidR="0051300B" w:rsidRDefault="0051300B" w:rsidP="0051300B">
      <w:pPr>
        <w:ind w:left="19"/>
        <w:jc w:val="both"/>
        <w:rPr>
          <w:sz w:val="24"/>
          <w:szCs w:val="24"/>
        </w:rPr>
      </w:pPr>
    </w:p>
    <w:p w:rsidR="0051300B" w:rsidRDefault="0051300B" w:rsidP="0051300B">
      <w:pPr>
        <w:ind w:left="19"/>
        <w:jc w:val="both"/>
        <w:rPr>
          <w:sz w:val="24"/>
          <w:szCs w:val="24"/>
        </w:rPr>
      </w:pPr>
    </w:p>
    <w:p w:rsidR="0051300B" w:rsidRPr="005918A3" w:rsidRDefault="0051300B" w:rsidP="0051300B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5918A3">
        <w:rPr>
          <w:b/>
          <w:sz w:val="24"/>
          <w:szCs w:val="24"/>
        </w:rPr>
        <w:lastRenderedPageBreak/>
        <w:t xml:space="preserve">Характеристика с указанием конкретных заслуг </w:t>
      </w:r>
      <w:proofErr w:type="gramStart"/>
      <w:r w:rsidRPr="005918A3">
        <w:rPr>
          <w:b/>
          <w:sz w:val="24"/>
          <w:szCs w:val="24"/>
        </w:rPr>
        <w:t>представляемого</w:t>
      </w:r>
      <w:proofErr w:type="gramEnd"/>
      <w:r w:rsidRPr="005918A3">
        <w:rPr>
          <w:b/>
          <w:sz w:val="24"/>
          <w:szCs w:val="24"/>
        </w:rPr>
        <w:t xml:space="preserve"> к награде. </w:t>
      </w:r>
    </w:p>
    <w:p w:rsidR="0051300B" w:rsidRPr="00DE6010" w:rsidRDefault="0051300B" w:rsidP="005130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Галина Яковлевна - </w:t>
      </w:r>
      <w:r w:rsidRPr="005918A3">
        <w:rPr>
          <w:sz w:val="24"/>
          <w:szCs w:val="24"/>
        </w:rPr>
        <w:t xml:space="preserve">трудолюбивый, организованный, любящий свое дело педагог. Она в совершенстве владеет методами и приемами обучения, воспитания и развития учащихся. Четко определяет учебные и воспитательные задачи, умело использует информационные и </w:t>
      </w:r>
      <w:r>
        <w:rPr>
          <w:sz w:val="24"/>
          <w:szCs w:val="24"/>
        </w:rPr>
        <w:t>развивающие технологии обучения</w:t>
      </w:r>
      <w:r w:rsidRPr="00193239">
        <w:rPr>
          <w:sz w:val="24"/>
          <w:szCs w:val="24"/>
        </w:rPr>
        <w:t>, где ученик, его деятельность и качества личности занимают ведущее место. Итогом такой работы становится разработка проекта образовательного события – итоговая презентация своих учебных достижений года. Опыт Галины Яковлевны по проблеме «Концепция УМК «РИТМ» в свете нового образовательного стандарта»</w:t>
      </w:r>
      <w:r>
        <w:rPr>
          <w:sz w:val="24"/>
          <w:szCs w:val="24"/>
        </w:rPr>
        <w:t xml:space="preserve"> неоднократно </w:t>
      </w:r>
      <w:r w:rsidRPr="00DE6010">
        <w:rPr>
          <w:sz w:val="24"/>
          <w:szCs w:val="24"/>
        </w:rPr>
        <w:t xml:space="preserve"> представлялся для </w:t>
      </w:r>
      <w:r>
        <w:rPr>
          <w:sz w:val="24"/>
          <w:szCs w:val="24"/>
        </w:rPr>
        <w:t xml:space="preserve">учителей начальных классов и заместителей директоров по учебной работе школ района в 2012 году, на межрайонных семинарах учителей начальных классов. В рамках краевой научно-практической конференции подготовила и провела мастер - класс  «Начальная школа – точка роста модернизации образования Приморского края» в 2013 году. Её разработки уроков опубликованы на информационно-образовательном портале </w:t>
      </w:r>
      <w:r>
        <w:rPr>
          <w:sz w:val="24"/>
          <w:szCs w:val="24"/>
          <w:lang w:val="en-US"/>
        </w:rPr>
        <w:t>DROFA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. </w:t>
      </w:r>
      <w:r w:rsidRPr="00193239">
        <w:rPr>
          <w:sz w:val="24"/>
          <w:szCs w:val="24"/>
        </w:rPr>
        <w:t>Педагог совершенствует своё профессиональное мастерство, участвуя в краевых, всероссийских конкурсах и фестивалях профессионального мастерства. Е</w:t>
      </w:r>
      <w:r w:rsidRPr="00DE6010">
        <w:rPr>
          <w:sz w:val="24"/>
          <w:szCs w:val="24"/>
        </w:rPr>
        <w:t xml:space="preserve">е уроки интересны, содержательны, используется разнообразная дополнительная литература, технические средства обучения. </w:t>
      </w:r>
      <w:r w:rsidRPr="00193239">
        <w:rPr>
          <w:sz w:val="24"/>
          <w:szCs w:val="24"/>
        </w:rPr>
        <w:t>На уроках русского языка Галина Яковлевна уделяет большое внимание обогащению словарного запаса учащихся. Проводится исследовательская работа «Энциклопедия одного слова», где  бережное отношение к слову способствует воспитанию уважения к родному языку.</w:t>
      </w:r>
      <w:r>
        <w:rPr>
          <w:sz w:val="24"/>
          <w:szCs w:val="24"/>
        </w:rPr>
        <w:t xml:space="preserve"> Осознавая важность проблем воспитания и социализации, педагог применяет метод проектов. Её учащиеся выполняли проекты по следующим темам: «Мои права», «Моя семья», «Твори добро». </w:t>
      </w:r>
      <w:r w:rsidRPr="00DE6010">
        <w:rPr>
          <w:sz w:val="24"/>
          <w:szCs w:val="24"/>
        </w:rPr>
        <w:t xml:space="preserve">На уроках математики особое внимание отводит развитию логического мышления: богатый по содержанию и формам устный счет, составление задач, направленных на развитие быстроты реакции и гибкости мышления, игры, загадки-шутки, ребусы, сценки-миниатюры, зрительные </w:t>
      </w:r>
      <w:r>
        <w:rPr>
          <w:sz w:val="24"/>
          <w:szCs w:val="24"/>
        </w:rPr>
        <w:t xml:space="preserve">диктанты; </w:t>
      </w:r>
      <w:r w:rsidRPr="00DE6010">
        <w:rPr>
          <w:sz w:val="24"/>
          <w:szCs w:val="24"/>
        </w:rPr>
        <w:t xml:space="preserve">создает учебные ситуации, в которых учащиеся включаются в активную поисковую деятельность. На уроках естествознания развивает интерес детей к предмету, учит их самих добывать дополнительный материал из различных источников, что расширяет их кругозор. </w:t>
      </w:r>
      <w:r>
        <w:rPr>
          <w:sz w:val="24"/>
          <w:szCs w:val="24"/>
        </w:rPr>
        <w:t xml:space="preserve">Использует интеграцию литературного чтения, </w:t>
      </w:r>
      <w:r w:rsidRPr="00DE6010">
        <w:rPr>
          <w:sz w:val="24"/>
          <w:szCs w:val="24"/>
        </w:rPr>
        <w:t xml:space="preserve"> изобразительного искусства</w:t>
      </w:r>
      <w:r>
        <w:rPr>
          <w:sz w:val="24"/>
          <w:szCs w:val="24"/>
        </w:rPr>
        <w:t xml:space="preserve"> и музыки.</w:t>
      </w:r>
      <w:r w:rsidRPr="00DE6010">
        <w:rPr>
          <w:sz w:val="24"/>
          <w:szCs w:val="24"/>
        </w:rPr>
        <w:t xml:space="preserve"> </w:t>
      </w:r>
      <w:proofErr w:type="gramStart"/>
      <w:r w:rsidRPr="00193239">
        <w:rPr>
          <w:sz w:val="24"/>
          <w:szCs w:val="24"/>
        </w:rPr>
        <w:t>Результаты работы Галины Яковлевны показывают, что у ребят активно формируются способы учебной деятельности, достаточно хорошая степень самостоятельности, развиваются коммуникативные и рефлексивные навыки, что прослеживается по статистическим данным за последние два года по одному составу учащихся: 2011 – 2012 год 2 класс - русский язык  – успеваемость 100%, чтение - успеваемость 100%, математика - успеваемость 100%, 2012– 2013 год 3 класс -   русский язык  – успеваемость 100%, качество</w:t>
      </w:r>
      <w:proofErr w:type="gramEnd"/>
      <w:r w:rsidRPr="00193239">
        <w:rPr>
          <w:sz w:val="24"/>
          <w:szCs w:val="24"/>
        </w:rPr>
        <w:t xml:space="preserve"> знаний 70%; чтение - успеваемость 100%, качество знаний 78%; математика - успеваемость 100%, качество знаний 73%.</w:t>
      </w:r>
      <w:r>
        <w:rPr>
          <w:sz w:val="24"/>
          <w:szCs w:val="24"/>
        </w:rPr>
        <w:t xml:space="preserve"> Высокий уровень качества знаний учащихся  подтверждается при переходе в среднее звено.  </w:t>
      </w:r>
      <w:r w:rsidRPr="00193239">
        <w:rPr>
          <w:sz w:val="24"/>
          <w:szCs w:val="24"/>
        </w:rPr>
        <w:t xml:space="preserve">Её воспитанники неоднократно были призерами краевых, всероссийских, международных конкурсов и олимпиад: 2012  год – 7; 2013 – 9; 2014 год - 20 . Большое внимание Галина Яковлевна уделяет воспитанию у детей таких нравственных </w:t>
      </w:r>
      <w:r w:rsidRPr="0059550C">
        <w:rPr>
          <w:sz w:val="24"/>
          <w:szCs w:val="24"/>
        </w:rPr>
        <w:t>понятий</w:t>
      </w:r>
      <w:r w:rsidRPr="00193239">
        <w:rPr>
          <w:sz w:val="24"/>
          <w:szCs w:val="24"/>
        </w:rPr>
        <w:t xml:space="preserve"> как честь и совесть, любовь к окружающему миру. Учитель активно сотрудничает с органами местного самоуправления, общественностью, родителями. Галина Яковлевна в 2013 году  награждена Дипломом краевого конкурса народной благодарности «Любимый педагог».</w:t>
      </w:r>
      <w:r w:rsidRPr="00DE6010">
        <w:rPr>
          <w:sz w:val="24"/>
          <w:szCs w:val="24"/>
        </w:rPr>
        <w:t xml:space="preserve"> </w:t>
      </w:r>
    </w:p>
    <w:p w:rsidR="0051300B" w:rsidRPr="005721BA" w:rsidRDefault="0051300B" w:rsidP="0051300B">
      <w:pPr>
        <w:jc w:val="both"/>
        <w:rPr>
          <w:b/>
          <w:i/>
          <w:sz w:val="24"/>
          <w:szCs w:val="24"/>
          <w:u w:val="single"/>
        </w:rPr>
      </w:pPr>
      <w:r w:rsidRPr="005721BA">
        <w:rPr>
          <w:sz w:val="24"/>
          <w:szCs w:val="24"/>
        </w:rPr>
        <w:t>Кандидатура</w:t>
      </w:r>
      <w:r w:rsidRPr="005721BA">
        <w:rPr>
          <w:i/>
          <w:sz w:val="24"/>
          <w:szCs w:val="24"/>
        </w:rPr>
        <w:t xml:space="preserve">  </w:t>
      </w:r>
      <w:r w:rsidRPr="005721BA">
        <w:rPr>
          <w:b/>
          <w:i/>
          <w:sz w:val="24"/>
          <w:szCs w:val="24"/>
          <w:u w:val="single"/>
        </w:rPr>
        <w:t xml:space="preserve">Демочко Галины Яковлевны </w:t>
      </w:r>
      <w:r w:rsidRPr="005721BA">
        <w:rPr>
          <w:sz w:val="24"/>
          <w:szCs w:val="24"/>
          <w:u w:val="single"/>
        </w:rPr>
        <w:t>рекомендована</w:t>
      </w:r>
      <w:r w:rsidRPr="005721BA">
        <w:rPr>
          <w:b/>
          <w:i/>
          <w:sz w:val="24"/>
          <w:szCs w:val="24"/>
          <w:u w:val="single"/>
        </w:rPr>
        <w:t xml:space="preserve"> педагогическим советом Муниципа</w:t>
      </w:r>
      <w:r>
        <w:rPr>
          <w:b/>
          <w:i/>
          <w:sz w:val="24"/>
          <w:szCs w:val="24"/>
          <w:u w:val="single"/>
        </w:rPr>
        <w:t>льного общеобразов</w:t>
      </w:r>
      <w:r w:rsidR="005954F7">
        <w:rPr>
          <w:b/>
          <w:i/>
          <w:sz w:val="24"/>
          <w:szCs w:val="24"/>
          <w:u w:val="single"/>
        </w:rPr>
        <w:t>ательного бюджетного учреждения «</w:t>
      </w:r>
      <w:r w:rsidRPr="005721BA">
        <w:rPr>
          <w:b/>
          <w:i/>
          <w:sz w:val="24"/>
          <w:szCs w:val="24"/>
          <w:u w:val="single"/>
        </w:rPr>
        <w:t>Средняя общеобразовательная школа</w:t>
      </w:r>
      <w:r>
        <w:rPr>
          <w:b/>
          <w:i/>
          <w:sz w:val="24"/>
          <w:szCs w:val="24"/>
          <w:u w:val="single"/>
        </w:rPr>
        <w:t xml:space="preserve"> с. </w:t>
      </w:r>
      <w:proofErr w:type="gramStart"/>
      <w:r>
        <w:rPr>
          <w:b/>
          <w:i/>
          <w:sz w:val="24"/>
          <w:szCs w:val="24"/>
          <w:u w:val="single"/>
        </w:rPr>
        <w:t>Ракитное</w:t>
      </w:r>
      <w:proofErr w:type="gramEnd"/>
      <w:r>
        <w:rPr>
          <w:b/>
          <w:i/>
          <w:sz w:val="24"/>
          <w:szCs w:val="24"/>
          <w:u w:val="single"/>
        </w:rPr>
        <w:t xml:space="preserve">» </w:t>
      </w:r>
      <w:proofErr w:type="spellStart"/>
      <w:r>
        <w:rPr>
          <w:b/>
          <w:i/>
          <w:sz w:val="24"/>
          <w:szCs w:val="24"/>
          <w:u w:val="single"/>
        </w:rPr>
        <w:t>Дальнереченского</w:t>
      </w:r>
      <w:proofErr w:type="spellEnd"/>
      <w:r>
        <w:rPr>
          <w:b/>
          <w:i/>
          <w:sz w:val="24"/>
          <w:szCs w:val="24"/>
          <w:u w:val="single"/>
        </w:rPr>
        <w:t xml:space="preserve"> муниципального района, протокол от 30.01.2014 г. № 3__________________________________________________________</w:t>
      </w:r>
      <w:r w:rsidRPr="005721BA">
        <w:rPr>
          <w:b/>
          <w:i/>
          <w:sz w:val="24"/>
          <w:szCs w:val="24"/>
          <w:u w:val="single"/>
        </w:rPr>
        <w:t xml:space="preserve">   </w:t>
      </w:r>
    </w:p>
    <w:p w:rsidR="0051300B" w:rsidRPr="00A41A4E" w:rsidRDefault="0051300B" w:rsidP="0051300B">
      <w:pPr>
        <w:jc w:val="both"/>
        <w:rPr>
          <w:u w:val="single"/>
        </w:rPr>
      </w:pPr>
      <w:r>
        <w:t xml:space="preserve">                (наименование коллегиального органа организации (органа), обсуждения, №  протокола)</w:t>
      </w:r>
    </w:p>
    <w:p w:rsidR="0051300B" w:rsidRPr="00EE5B35" w:rsidRDefault="0051300B" w:rsidP="0051300B">
      <w:pPr>
        <w:jc w:val="both"/>
        <w:rPr>
          <w:sz w:val="28"/>
          <w:szCs w:val="28"/>
        </w:rPr>
      </w:pPr>
    </w:p>
    <w:tbl>
      <w:tblPr>
        <w:tblW w:w="10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6"/>
        <w:gridCol w:w="5467"/>
      </w:tblGrid>
      <w:tr w:rsidR="0051300B" w:rsidRPr="00EE5B35" w:rsidTr="009E78AA">
        <w:trPr>
          <w:trHeight w:val="1683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51300B" w:rsidRPr="00532782" w:rsidRDefault="005954F7" w:rsidP="009E7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МОБУ «СОШ с. </w:t>
            </w:r>
            <w:proofErr w:type="gramStart"/>
            <w:r>
              <w:rPr>
                <w:sz w:val="24"/>
                <w:szCs w:val="24"/>
              </w:rPr>
              <w:t>Ракитное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51300B" w:rsidRPr="00EE5B35" w:rsidRDefault="0051300B" w:rsidP="009E78A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_______________________________</w:t>
            </w:r>
          </w:p>
          <w:p w:rsidR="0051300B" w:rsidRPr="00EE5B35" w:rsidRDefault="0051300B" w:rsidP="009E78A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Литвинчук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  <w:r w:rsidRPr="00EE5B35">
              <w:rPr>
                <w:sz w:val="22"/>
                <w:szCs w:val="22"/>
              </w:rPr>
              <w:t xml:space="preserve"> </w:t>
            </w:r>
          </w:p>
          <w:p w:rsidR="0051300B" w:rsidRPr="00532782" w:rsidRDefault="0051300B" w:rsidP="009E78AA">
            <w:pPr>
              <w:jc w:val="both"/>
              <w:rPr>
                <w:sz w:val="24"/>
                <w:szCs w:val="24"/>
              </w:rPr>
            </w:pPr>
            <w:r w:rsidRPr="00532782">
              <w:rPr>
                <w:sz w:val="24"/>
                <w:szCs w:val="24"/>
              </w:rPr>
              <w:t>М.П.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51300B" w:rsidRPr="00532782" w:rsidRDefault="0051300B" w:rsidP="009E78AA">
            <w:pPr>
              <w:jc w:val="both"/>
              <w:rPr>
                <w:sz w:val="24"/>
                <w:szCs w:val="24"/>
              </w:rPr>
            </w:pPr>
            <w:r w:rsidRPr="00532782">
              <w:rPr>
                <w:sz w:val="24"/>
                <w:szCs w:val="24"/>
              </w:rPr>
              <w:t xml:space="preserve">Председатель </w:t>
            </w:r>
            <w:r w:rsidR="005954F7">
              <w:rPr>
                <w:sz w:val="24"/>
                <w:szCs w:val="24"/>
              </w:rPr>
              <w:t>педагогического совета</w:t>
            </w:r>
            <w:r w:rsidRPr="00532782">
              <w:rPr>
                <w:sz w:val="24"/>
                <w:szCs w:val="24"/>
              </w:rPr>
              <w:t xml:space="preserve"> </w:t>
            </w:r>
          </w:p>
          <w:p w:rsidR="0051300B" w:rsidRPr="00EE5B35" w:rsidRDefault="0051300B" w:rsidP="009E78A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  <w:u w:val="single"/>
              </w:rPr>
              <w:t>____</w:t>
            </w:r>
            <w:r w:rsidR="005954F7">
              <w:rPr>
                <w:b/>
                <w:sz w:val="28"/>
                <w:szCs w:val="28"/>
                <w:u w:val="single"/>
              </w:rPr>
              <w:t>______________________________</w:t>
            </w:r>
            <w:r>
              <w:rPr>
                <w:sz w:val="22"/>
                <w:szCs w:val="22"/>
              </w:rPr>
              <w:t xml:space="preserve">        </w:t>
            </w:r>
          </w:p>
          <w:p w:rsidR="0051300B" w:rsidRPr="00532782" w:rsidRDefault="0051300B" w:rsidP="009E78AA">
            <w:pPr>
              <w:jc w:val="both"/>
              <w:rPr>
                <w:sz w:val="24"/>
                <w:szCs w:val="24"/>
              </w:rPr>
            </w:pPr>
            <w:proofErr w:type="spellStart"/>
            <w:r w:rsidRPr="0053278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ечиленко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51300B" w:rsidRPr="00532782" w:rsidRDefault="0051300B" w:rsidP="009E78A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32782">
              <w:rPr>
                <w:b/>
                <w:sz w:val="24"/>
                <w:szCs w:val="24"/>
              </w:rPr>
              <w:t xml:space="preserve"> «</w:t>
            </w:r>
            <w:r w:rsidRPr="00532782">
              <w:rPr>
                <w:b/>
                <w:sz w:val="24"/>
                <w:szCs w:val="24"/>
                <w:u w:val="single"/>
              </w:rPr>
              <w:t>30</w:t>
            </w:r>
            <w:r w:rsidRPr="00532782">
              <w:rPr>
                <w:b/>
                <w:sz w:val="24"/>
                <w:szCs w:val="24"/>
              </w:rPr>
              <w:t xml:space="preserve">» </w:t>
            </w:r>
            <w:r w:rsidRPr="00532782">
              <w:rPr>
                <w:b/>
                <w:sz w:val="24"/>
                <w:szCs w:val="24"/>
                <w:u w:val="single"/>
              </w:rPr>
              <w:t>января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32782">
              <w:rPr>
                <w:b/>
                <w:sz w:val="24"/>
                <w:szCs w:val="24"/>
              </w:rPr>
              <w:t>2014 года</w:t>
            </w:r>
          </w:p>
        </w:tc>
      </w:tr>
    </w:tbl>
    <w:p w:rsidR="0051300B" w:rsidRPr="00EE5B35" w:rsidRDefault="0051300B" w:rsidP="0051300B"/>
    <w:p w:rsidR="007D3792" w:rsidRDefault="007D3792"/>
    <w:sectPr w:rsidR="007D3792" w:rsidSect="00C111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440"/>
    <w:multiLevelType w:val="singleLevel"/>
    <w:tmpl w:val="9448FE78"/>
    <w:lvl w:ilvl="0">
      <w:start w:val="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610F4507"/>
    <w:multiLevelType w:val="hybridMultilevel"/>
    <w:tmpl w:val="BA0E37B0"/>
    <w:lvl w:ilvl="0" w:tplc="A7200DB2">
      <w:start w:val="1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0B"/>
    <w:rsid w:val="0051300B"/>
    <w:rsid w:val="005954F7"/>
    <w:rsid w:val="0059550C"/>
    <w:rsid w:val="007D3792"/>
    <w:rsid w:val="009B4842"/>
    <w:rsid w:val="00F6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2014-02-17T02:11:00Z</dcterms:created>
  <dcterms:modified xsi:type="dcterms:W3CDTF">2014-02-20T02:04:00Z</dcterms:modified>
</cp:coreProperties>
</file>