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F6" w:rsidRPr="00E75273" w:rsidRDefault="00BE36F6" w:rsidP="00E75273">
      <w:pPr>
        <w:spacing w:before="100" w:beforeAutospacing="1" w:after="100" w:afterAutospacing="1"/>
        <w:jc w:val="center"/>
        <w:outlineLvl w:val="0"/>
        <w:rPr>
          <w:rFonts w:ascii="Book Antiqua" w:hAnsi="Book Antiqua"/>
          <w:bCs/>
          <w:spacing w:val="24"/>
          <w:kern w:val="36"/>
          <w:sz w:val="26"/>
          <w:szCs w:val="26"/>
          <w:u w:val="single"/>
        </w:rPr>
      </w:pPr>
      <w:r w:rsidRPr="00E75273">
        <w:rPr>
          <w:rFonts w:ascii="Book Antiqua" w:hAnsi="Book Antiqua"/>
          <w:bCs/>
          <w:spacing w:val="24"/>
          <w:kern w:val="36"/>
          <w:sz w:val="26"/>
          <w:szCs w:val="26"/>
          <w:u w:val="single"/>
        </w:rPr>
        <w:t>Гжель</w:t>
      </w:r>
    </w:p>
    <w:p w:rsidR="002E7FE3" w:rsidRPr="00E75273" w:rsidRDefault="00BE36F6" w:rsidP="00E75273">
      <w:pPr>
        <w:jc w:val="both"/>
        <w:rPr>
          <w:rFonts w:ascii="Book Antiqua" w:hAnsi="Book Antiqua"/>
          <w:sz w:val="26"/>
          <w:szCs w:val="26"/>
        </w:rPr>
      </w:pPr>
      <w:r w:rsidRPr="00E75273">
        <w:rPr>
          <w:rFonts w:ascii="Book Antiqua" w:hAnsi="Book Antiqua"/>
          <w:sz w:val="26"/>
          <w:szCs w:val="26"/>
        </w:rPr>
        <w:t xml:space="preserve">Гжель – старинный центр России по производству фарфоровой, фаянсовой и глиняной посуды. Район Гжели включает в себя 30 сел и деревень вблизи Москвы, объединённых одним названием «Гжельский куст». Работали с глиной здесь давным-давно, как утверждают археологи, с VII-VIII веков. Продукцией гончаров в то время была глиняная посуда. Называли её ещё «чёрной». Но в XVII веке был налажен выпуск «муравленой», политой глазурью посуды, придававшей изделию прозрачный цвет, а наличие специальных добавок позволяло получить зелёные и коричневые тона. В XIX столетии мастера Гжели открыли для себя новый материал и новую технологию. Теперь они выпускали полуфаянс, фаянс и фарфор. </w:t>
      </w:r>
    </w:p>
    <w:p w:rsidR="002E7FE3" w:rsidRPr="00E75273" w:rsidRDefault="00A24C4A"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72576" behindDoc="1" locked="0" layoutInCell="1" allowOverlap="1">
            <wp:simplePos x="0" y="0"/>
            <wp:positionH relativeFrom="column">
              <wp:posOffset>16510</wp:posOffset>
            </wp:positionH>
            <wp:positionV relativeFrom="paragraph">
              <wp:posOffset>183515</wp:posOffset>
            </wp:positionV>
            <wp:extent cx="2200275" cy="2266315"/>
            <wp:effectExtent l="19050" t="0" r="9525" b="0"/>
            <wp:wrapTight wrapText="bothSides">
              <wp:wrapPolygon edited="0">
                <wp:start x="-187" y="0"/>
                <wp:lineTo x="-187" y="21424"/>
                <wp:lineTo x="21694" y="21424"/>
                <wp:lineTo x="21694" y="0"/>
                <wp:lineTo x="-187" y="0"/>
              </wp:wrapPolygon>
            </wp:wrapTight>
            <wp:docPr id="1" name="Рисунок 1" descr="Гж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жель"/>
                    <pic:cNvPicPr>
                      <a:picLocks noChangeAspect="1" noChangeArrowheads="1"/>
                    </pic:cNvPicPr>
                  </pic:nvPicPr>
                  <pic:blipFill>
                    <a:blip r:embed="rId4" cstate="print"/>
                    <a:srcRect/>
                    <a:stretch>
                      <a:fillRect/>
                    </a:stretch>
                  </pic:blipFill>
                  <pic:spPr bwMode="auto">
                    <a:xfrm>
                      <a:off x="0" y="0"/>
                      <a:ext cx="2200275" cy="2266315"/>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Особый интерес представляли изделия, расписанные в синий цвет. </w:t>
      </w:r>
    </w:p>
    <w:p w:rsidR="00A24C4A"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Чтобы как-то связать название местности с её основным ремеслом, появилась версия: если посуду обжинают, «жгут», то и всё её производство названо «</w:t>
      </w:r>
      <w:proofErr w:type="spellStart"/>
      <w:r w:rsidRPr="00E75273">
        <w:rPr>
          <w:rFonts w:ascii="Book Antiqua" w:hAnsi="Book Antiqua"/>
          <w:sz w:val="26"/>
          <w:szCs w:val="26"/>
        </w:rPr>
        <w:t>жгелью</w:t>
      </w:r>
      <w:proofErr w:type="spellEnd"/>
      <w:r w:rsidRPr="00E75273">
        <w:rPr>
          <w:rFonts w:ascii="Book Antiqua" w:hAnsi="Book Antiqua"/>
          <w:sz w:val="26"/>
          <w:szCs w:val="26"/>
        </w:rPr>
        <w:t xml:space="preserve">», которое со временем было превращено в «гжель». Сюжеты гжели были взяты, конечно, из жизненных ситуаций: домашнего быта, из впечатлений в поездках по России для распродажи изделий из глины. Мир гжельской керамики полон жизни: девушки с вёдрами, женщины на лошадях, семейные сцены, странники. Не обошли вниманием и сказочных персонажей: волк, несущий ягнёнка, коршун, терзающий добычу. Роспись гжели предельно проста и подчас наивна, но обязательно с искрящимся юмором и полной узнаваемостью героев. Художник для росписи гжели имеет лишь одну краску – кобальт, которая затем приобретает характерный для гжели сини цвет. Её, подобно акварельной, разводят водой. Пишут узоры по поверхности изделия, а затем его покрывают глазурью. Пишут по фарфору мазками, линиями, а в орнамент входят листья и цветы. Рисуют быстро. Мазки ложатся ровно. Кажется, на первый взгляд, что все они одного цвета. Но после печи узор приобретает множество оттенков и тонов, придавая своеобразие изделиям. Как и все народные промыслы в России на рубеже XIX-XX столетий, искусство гжели в это время тоже терпит упадок. Но уже в 1930-ые годы в Гжели была сосредоточена почти половина всех фарфорофаянсовых предприятий России. Было приложено много стараний, чтобы гжельское чудо не было забыто навсегда. </w:t>
      </w:r>
    </w:p>
    <w:p w:rsidR="0072367E"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В 1972 году было создано объединение «Гжель» на основе шести маленьких производств. Разрабатывались новые образцы и новые формы. Живопись становилась богаче.</w:t>
      </w:r>
      <w:r w:rsidR="002E7FE3" w:rsidRPr="00E75273">
        <w:rPr>
          <w:rFonts w:ascii="Book Antiqua" w:hAnsi="Book Antiqua"/>
          <w:sz w:val="26"/>
          <w:szCs w:val="26"/>
        </w:rPr>
        <w:t xml:space="preserve"> </w:t>
      </w:r>
      <w:r w:rsidRPr="00E75273">
        <w:rPr>
          <w:rFonts w:ascii="Book Antiqua" w:hAnsi="Book Antiqua"/>
          <w:sz w:val="26"/>
          <w:szCs w:val="26"/>
        </w:rPr>
        <w:t>«Гжель» - название современной фирмы, производящей уникальный фарфор с кистевой росписью кобальтом. В «Гжели» работают высококвалифицированные и одарённые художники. Мастера расписывают каждое изделие только вручную. Процесс обучения художников занимает до двух лет. В Гжели существует преемственность в обучении промыслу: от детского сада до Гжельского художественного Колледжа. Гжель сегодня – это не только красивая бело-синяя посуда, но и камины,</w:t>
      </w:r>
      <w:r w:rsidR="002E7FE3" w:rsidRPr="00E75273">
        <w:rPr>
          <w:rFonts w:ascii="Book Antiqua" w:hAnsi="Book Antiqua"/>
          <w:sz w:val="26"/>
          <w:szCs w:val="26"/>
        </w:rPr>
        <w:t xml:space="preserve"> </w:t>
      </w:r>
      <w:r w:rsidRPr="00E75273">
        <w:rPr>
          <w:rFonts w:ascii="Book Antiqua" w:hAnsi="Book Antiqua"/>
          <w:sz w:val="26"/>
          <w:szCs w:val="26"/>
        </w:rPr>
        <w:t>люстры, статуэтки, игрушки, вазы и другие предметы интерьера. Гжель – это многовековая традиция, любимая и по сей день.</w:t>
      </w:r>
    </w:p>
    <w:p w:rsidR="00BE36F6" w:rsidRPr="00E75273" w:rsidRDefault="00BE36F6" w:rsidP="00E75273">
      <w:pPr>
        <w:pStyle w:val="1"/>
        <w:jc w:val="center"/>
        <w:rPr>
          <w:rFonts w:ascii="Book Antiqua" w:hAnsi="Book Antiqua"/>
          <w:b w:val="0"/>
          <w:sz w:val="26"/>
          <w:szCs w:val="26"/>
          <w:u w:val="single"/>
        </w:rPr>
      </w:pPr>
      <w:r w:rsidRPr="00E75273">
        <w:rPr>
          <w:rFonts w:ascii="Book Antiqua" w:hAnsi="Book Antiqua"/>
          <w:b w:val="0"/>
          <w:sz w:val="26"/>
          <w:szCs w:val="26"/>
          <w:u w:val="single"/>
        </w:rPr>
        <w:lastRenderedPageBreak/>
        <w:t>Хохлома</w:t>
      </w:r>
    </w:p>
    <w:p w:rsidR="00864620" w:rsidRPr="00E75273" w:rsidRDefault="00864620" w:rsidP="00E75273">
      <w:pPr>
        <w:pStyle w:val="1"/>
        <w:spacing w:before="0" w:beforeAutospacing="0" w:after="0" w:afterAutospacing="0"/>
        <w:jc w:val="both"/>
        <w:rPr>
          <w:rFonts w:ascii="Book Antiqua" w:hAnsi="Book Antiqua"/>
          <w:b w:val="0"/>
          <w:sz w:val="26"/>
          <w:szCs w:val="26"/>
        </w:rPr>
      </w:pPr>
      <w:r w:rsidRPr="00E75273">
        <w:rPr>
          <w:rFonts w:ascii="Book Antiqua" w:hAnsi="Book Antiqua"/>
          <w:b w:val="0"/>
          <w:noProof/>
          <w:sz w:val="26"/>
          <w:szCs w:val="26"/>
        </w:rPr>
        <w:drawing>
          <wp:anchor distT="0" distB="0" distL="114300" distR="114300" simplePos="0" relativeHeight="251659264" behindDoc="1" locked="0" layoutInCell="1" allowOverlap="1">
            <wp:simplePos x="0" y="0"/>
            <wp:positionH relativeFrom="column">
              <wp:posOffset>-135890</wp:posOffset>
            </wp:positionH>
            <wp:positionV relativeFrom="paragraph">
              <wp:posOffset>2032000</wp:posOffset>
            </wp:positionV>
            <wp:extent cx="1504950" cy="1455420"/>
            <wp:effectExtent l="19050" t="0" r="0" b="0"/>
            <wp:wrapTight wrapText="bothSides">
              <wp:wrapPolygon edited="0">
                <wp:start x="-273" y="0"/>
                <wp:lineTo x="-273" y="21204"/>
                <wp:lineTo x="21600" y="21204"/>
                <wp:lineTo x="21600" y="0"/>
                <wp:lineTo x="-273" y="0"/>
              </wp:wrapPolygon>
            </wp:wrapTight>
            <wp:docPr id="3" name="Рисунок 3" descr="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хлома"/>
                    <pic:cNvPicPr>
                      <a:picLocks noChangeAspect="1" noChangeArrowheads="1"/>
                    </pic:cNvPicPr>
                  </pic:nvPicPr>
                  <pic:blipFill>
                    <a:blip r:embed="rId5" cstate="print"/>
                    <a:srcRect/>
                    <a:stretch>
                      <a:fillRect/>
                    </a:stretch>
                  </pic:blipFill>
                  <pic:spPr bwMode="auto">
                    <a:xfrm>
                      <a:off x="0" y="0"/>
                      <a:ext cx="1504950" cy="1455420"/>
                    </a:xfrm>
                    <a:prstGeom prst="rect">
                      <a:avLst/>
                    </a:prstGeom>
                    <a:noFill/>
                    <a:ln w="9525">
                      <a:noFill/>
                      <a:miter lim="800000"/>
                      <a:headEnd/>
                      <a:tailEnd/>
                    </a:ln>
                  </pic:spPr>
                </pic:pic>
              </a:graphicData>
            </a:graphic>
          </wp:anchor>
        </w:drawing>
      </w:r>
      <w:r w:rsidR="00BE36F6" w:rsidRPr="00E75273">
        <w:rPr>
          <w:rFonts w:ascii="Book Antiqua" w:hAnsi="Book Antiqua"/>
          <w:b w:val="0"/>
          <w:sz w:val="26"/>
          <w:szCs w:val="26"/>
        </w:rPr>
        <w:t xml:space="preserve">Близ Нижнего Новгорода, среди заволжских деревень раскинулось большое старинное село Хохлома, расположенное на берегу Волги. Жители села издавна занимались разными ремёслами, в том числе изготовлением деревянной посуды и домашней утвари. На волжские ярмарки приезжали купцы со всех концов </w:t>
      </w:r>
      <w:proofErr w:type="gramStart"/>
      <w:r w:rsidR="00BE36F6" w:rsidRPr="00E75273">
        <w:rPr>
          <w:rFonts w:ascii="Book Antiqua" w:hAnsi="Book Antiqua"/>
          <w:b w:val="0"/>
          <w:sz w:val="26"/>
          <w:szCs w:val="26"/>
        </w:rPr>
        <w:t>Руси</w:t>
      </w:r>
      <w:proofErr w:type="gramEnd"/>
      <w:r w:rsidR="00BE36F6" w:rsidRPr="00E75273">
        <w:rPr>
          <w:rFonts w:ascii="Book Antiqua" w:hAnsi="Book Antiqua"/>
          <w:b w:val="0"/>
          <w:sz w:val="26"/>
          <w:szCs w:val="26"/>
        </w:rPr>
        <w:t xml:space="preserve"> и даже иноземцы. Поэтому волжане изготавливали вещи на продажу. Огромным спросом пользовалась их деревянная посуда, расписанная в красные, чёрные и золотые цвета, украшенная стеблями, цветами и ягодами. Золотая хохлома развозилась по всей России. Доходила она и до Средней Азии, Турции, Индии и Европы, заслужив всемирную славу. </w:t>
      </w:r>
    </w:p>
    <w:p w:rsidR="00864620" w:rsidRPr="00E75273" w:rsidRDefault="00864620" w:rsidP="00E75273">
      <w:pPr>
        <w:pStyle w:val="1"/>
        <w:spacing w:before="0" w:beforeAutospacing="0" w:after="0" w:afterAutospacing="0"/>
        <w:jc w:val="both"/>
        <w:rPr>
          <w:rFonts w:ascii="Book Antiqua" w:hAnsi="Book Antiqua"/>
          <w:b w:val="0"/>
          <w:sz w:val="26"/>
          <w:szCs w:val="26"/>
        </w:rPr>
      </w:pPr>
      <w:r w:rsidRPr="00E75273">
        <w:rPr>
          <w:rFonts w:ascii="Book Antiqua" w:hAnsi="Book Antiqua"/>
          <w:b w:val="0"/>
          <w:noProof/>
          <w:sz w:val="26"/>
          <w:szCs w:val="26"/>
        </w:rPr>
        <w:drawing>
          <wp:anchor distT="0" distB="0" distL="114300" distR="114300" simplePos="0" relativeHeight="251658240" behindDoc="0" locked="0" layoutInCell="1" allowOverlap="1">
            <wp:simplePos x="0" y="0"/>
            <wp:positionH relativeFrom="column">
              <wp:posOffset>4314825</wp:posOffset>
            </wp:positionH>
            <wp:positionV relativeFrom="paragraph">
              <wp:posOffset>3560445</wp:posOffset>
            </wp:positionV>
            <wp:extent cx="962025" cy="1438275"/>
            <wp:effectExtent l="19050" t="0" r="9525" b="0"/>
            <wp:wrapSquare wrapText="bothSides"/>
            <wp:docPr id="4" name="Рисунок 4" descr="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хлома"/>
                    <pic:cNvPicPr>
                      <a:picLocks noChangeAspect="1" noChangeArrowheads="1"/>
                    </pic:cNvPicPr>
                  </pic:nvPicPr>
                  <pic:blipFill>
                    <a:blip r:embed="rId6" cstate="print"/>
                    <a:srcRect/>
                    <a:stretch>
                      <a:fillRect/>
                    </a:stretch>
                  </pic:blipFill>
                  <pic:spPr bwMode="auto">
                    <a:xfrm>
                      <a:off x="0" y="0"/>
                      <a:ext cx="962025" cy="1438275"/>
                    </a:xfrm>
                    <a:prstGeom prst="rect">
                      <a:avLst/>
                    </a:prstGeom>
                    <a:noFill/>
                    <a:ln w="9525">
                      <a:noFill/>
                      <a:miter lim="800000"/>
                      <a:headEnd/>
                      <a:tailEnd/>
                    </a:ln>
                  </pic:spPr>
                </pic:pic>
              </a:graphicData>
            </a:graphic>
          </wp:anchor>
        </w:drawing>
      </w:r>
      <w:r w:rsidR="00BE36F6" w:rsidRPr="00E75273">
        <w:rPr>
          <w:rFonts w:ascii="Book Antiqua" w:hAnsi="Book Antiqua"/>
          <w:b w:val="0"/>
          <w:sz w:val="26"/>
          <w:szCs w:val="26"/>
        </w:rPr>
        <w:t xml:space="preserve">Процесс изготовления хохломы сложен и интересен. Дерево рубили, распиливали, обтёсывали, выдалбливали углубление и до конца доделывали ножом, шлифовали. Вытачивали посуду также на </w:t>
      </w:r>
      <w:proofErr w:type="gramStart"/>
      <w:r w:rsidR="00BE36F6" w:rsidRPr="00E75273">
        <w:rPr>
          <w:rFonts w:ascii="Book Antiqua" w:hAnsi="Book Antiqua"/>
          <w:b w:val="0"/>
          <w:sz w:val="26"/>
          <w:szCs w:val="26"/>
        </w:rPr>
        <w:t>станке</w:t>
      </w:r>
      <w:proofErr w:type="gramEnd"/>
      <w:r w:rsidR="00BE36F6" w:rsidRPr="00E75273">
        <w:rPr>
          <w:rFonts w:ascii="Book Antiqua" w:hAnsi="Book Antiqua"/>
          <w:b w:val="0"/>
          <w:sz w:val="26"/>
          <w:szCs w:val="26"/>
        </w:rPr>
        <w:t xml:space="preserve">, приходящем в движение силой воды или лошадью. Сегодня станки электрические. Высушенное изделие необходимо подготовить к окраске. Сначала его обмазываю льняным маслом, затем специальным грунтом, в состав которого входит глина. Изделие сушат в печи, шлифуют, обмазывают олифой, чтобы появилась липкая плёнка, к которой легко пристаёт измельчённый порошок металла – полуда. Полуду втирают, и предмет становится похож на серебряный. И только теперь за работу берётся красильщик. Когда изделие расписано, его покрывают несколькими слоями лака-олифы и закаливают в печи при высокой температуре. Под плёнкой закаленного лака всё, что было в росписи серебряным, становится золотым. Так хохлома становится сначала деревянной, «глиняной», «серебряной» и, наконец, «золотой». Этот секрет золочения мастера позаимствовали у иконописцев. </w:t>
      </w:r>
    </w:p>
    <w:p w:rsidR="00162723" w:rsidRPr="00E75273" w:rsidRDefault="00BE36F6" w:rsidP="00E75273">
      <w:pPr>
        <w:pStyle w:val="1"/>
        <w:spacing w:before="0" w:beforeAutospacing="0" w:after="0" w:afterAutospacing="0"/>
        <w:jc w:val="both"/>
        <w:rPr>
          <w:rFonts w:ascii="Book Antiqua" w:hAnsi="Book Antiqua"/>
          <w:b w:val="0"/>
          <w:sz w:val="26"/>
          <w:szCs w:val="26"/>
        </w:rPr>
      </w:pPr>
      <w:r w:rsidRPr="00E75273">
        <w:rPr>
          <w:rFonts w:ascii="Book Antiqua" w:hAnsi="Book Antiqua"/>
          <w:b w:val="0"/>
          <w:sz w:val="26"/>
          <w:szCs w:val="26"/>
        </w:rPr>
        <w:t xml:space="preserve">В росписи хохломской посуды нет жанровых сцен. </w:t>
      </w:r>
    </w:p>
    <w:p w:rsidR="002E7FE3" w:rsidRPr="00E75273" w:rsidRDefault="00BE36F6" w:rsidP="00E75273">
      <w:pPr>
        <w:pStyle w:val="1"/>
        <w:spacing w:before="0" w:beforeAutospacing="0" w:after="0" w:afterAutospacing="0"/>
        <w:jc w:val="both"/>
        <w:rPr>
          <w:rFonts w:ascii="Book Antiqua" w:hAnsi="Book Antiqua"/>
          <w:b w:val="0"/>
          <w:sz w:val="26"/>
          <w:szCs w:val="26"/>
        </w:rPr>
      </w:pPr>
      <w:r w:rsidRPr="00E75273">
        <w:rPr>
          <w:rFonts w:ascii="Book Antiqua" w:hAnsi="Book Antiqua"/>
          <w:b w:val="0"/>
          <w:sz w:val="26"/>
          <w:szCs w:val="26"/>
        </w:rPr>
        <w:t xml:space="preserve">Художники рисуют растительные орнаменты: листики, изогнутые веточки, землянички, малинки, рябинки, сердечки цветов. Узоры то тянутся вверх, то бегут по кругу, то извиваются. В этом разнообразии орнаментов проявляется фантазия художников. Но самым любимым мотивом остается орнамент «травка», изогнутая, кустиком или одной былинкой. «Травку» обычно пишут красным или чёрным цветом, она обязательный элемент хохломской росписи. Самые замысловатые узоры называются «кудрины». Травка превращается здесь в кудри-завитки, похожие на перья жар-птицы. «Кудрины» всегда пишутся золотом. </w:t>
      </w:r>
    </w:p>
    <w:p w:rsidR="00BE36F6" w:rsidRPr="00E75273" w:rsidRDefault="00864620" w:rsidP="00E75273">
      <w:pPr>
        <w:pStyle w:val="1"/>
        <w:spacing w:before="0" w:beforeAutospacing="0"/>
        <w:jc w:val="both"/>
        <w:rPr>
          <w:rFonts w:ascii="Book Antiqua" w:hAnsi="Book Antiqua"/>
          <w:b w:val="0"/>
          <w:sz w:val="26"/>
          <w:szCs w:val="26"/>
        </w:rPr>
      </w:pPr>
      <w:r w:rsidRPr="00E75273">
        <w:rPr>
          <w:rFonts w:ascii="Book Antiqua" w:hAnsi="Book Antiqua"/>
          <w:b w:val="0"/>
          <w:noProof/>
          <w:sz w:val="26"/>
          <w:szCs w:val="26"/>
        </w:rPr>
        <w:drawing>
          <wp:anchor distT="0" distB="0" distL="114300" distR="114300" simplePos="0" relativeHeight="251660288" behindDoc="1" locked="0" layoutInCell="1" allowOverlap="1">
            <wp:simplePos x="0" y="0"/>
            <wp:positionH relativeFrom="column">
              <wp:posOffset>35560</wp:posOffset>
            </wp:positionH>
            <wp:positionV relativeFrom="paragraph">
              <wp:posOffset>10160</wp:posOffset>
            </wp:positionV>
            <wp:extent cx="1257300" cy="1257300"/>
            <wp:effectExtent l="19050" t="0" r="0" b="0"/>
            <wp:wrapTight wrapText="bothSides">
              <wp:wrapPolygon edited="0">
                <wp:start x="-327" y="0"/>
                <wp:lineTo x="-327" y="21273"/>
                <wp:lineTo x="21600" y="21273"/>
                <wp:lineTo x="21600" y="0"/>
                <wp:lineTo x="-327" y="0"/>
              </wp:wrapPolygon>
            </wp:wrapTight>
            <wp:docPr id="5" name="Рисунок 5" descr="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хлома"/>
                    <pic:cNvPicPr>
                      <a:picLocks noChangeAspect="1" noChangeArrowheads="1"/>
                    </pic:cNvPicPr>
                  </pic:nvPicPr>
                  <pic:blipFill>
                    <a:blip r:embed="rId7"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BE36F6" w:rsidRPr="00E75273">
        <w:rPr>
          <w:rFonts w:ascii="Book Antiqua" w:hAnsi="Book Antiqua"/>
          <w:b w:val="0"/>
          <w:sz w:val="26"/>
          <w:szCs w:val="26"/>
        </w:rPr>
        <w:t xml:space="preserve">Цветущие кусты и плоды на Руси считались пожеланием добра и благополучия, поэтому-то их так много в хохломской росписи. Художники не вычерчивают заранее чётких контуров в узорах, а для этого необходимо большое мастерство, точность руки и глаза. Посуда Хохломы создаёт ощущение жаркого пламени. Она практична и нарядна. Она поражает своей удивительной красотой. Не случайно Хохлома так любима не только туристами, но и самими россиянами. </w:t>
      </w:r>
    </w:p>
    <w:p w:rsidR="00BE36F6" w:rsidRPr="00E75273" w:rsidRDefault="00E75273" w:rsidP="00E75273">
      <w:pPr>
        <w:pStyle w:val="1"/>
        <w:jc w:val="center"/>
        <w:rPr>
          <w:rFonts w:ascii="Book Antiqua" w:hAnsi="Book Antiqua"/>
          <w:b w:val="0"/>
          <w:sz w:val="26"/>
          <w:szCs w:val="26"/>
          <w:u w:val="single"/>
        </w:rPr>
      </w:pPr>
      <w:r>
        <w:rPr>
          <w:rFonts w:ascii="Book Antiqua" w:hAnsi="Book Antiqua"/>
          <w:b w:val="0"/>
          <w:sz w:val="26"/>
          <w:szCs w:val="26"/>
          <w:u w:val="single"/>
        </w:rPr>
        <w:lastRenderedPageBreak/>
        <w:t>Городецкая роспись</w:t>
      </w:r>
    </w:p>
    <w:p w:rsidR="00162723"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 xml:space="preserve">Городецкая роспись по дереву – знаменитый народный промысел Нижегородского края. Он получил развитие во второй половине XIX века в заволжских деревнях близ Городца. Жители окрестных деревень слыли искусными ремесленниками, среди которых были кузнецы, ткачи, красильщики, резчики, плотники и столяры. Леса в Заволжье было много, и он давал много дешёвого материала, из которого делали всё: от детских игрушек до предметов мебели. Особой известностью пользовались городецкие прялки, которые в большом количестве продавались на Нижегородской ярмарке и расходились по все России. Их с удовольствием покупали благодаря забавным расписным картинкам на донце прялки. После окончания работы такими донцами хозяйки украшали стены вместо картин. Вскоре такой росписью стали украшать не только прялки, но и многие предметы народного быта: стульчики, лукошки, короба, солонки и игрушки. Городецкая роспись своеобразна по своей манере, поэтому спутать её достаточно трудно. Ни одно городецкое изделие не обходится без пышных гирлянд, букетов цветов, напоминающих розы и ромашки. </w:t>
      </w:r>
    </w:p>
    <w:p w:rsidR="00BE36F6"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1312" behindDoc="1" locked="0" layoutInCell="1" allowOverlap="1">
            <wp:simplePos x="0" y="0"/>
            <wp:positionH relativeFrom="column">
              <wp:posOffset>2747010</wp:posOffset>
            </wp:positionH>
            <wp:positionV relativeFrom="paragraph">
              <wp:posOffset>448310</wp:posOffset>
            </wp:positionV>
            <wp:extent cx="4089400" cy="3067050"/>
            <wp:effectExtent l="19050" t="0" r="6350" b="0"/>
            <wp:wrapTight wrapText="bothSides">
              <wp:wrapPolygon edited="0">
                <wp:start x="-101" y="0"/>
                <wp:lineTo x="-101" y="21466"/>
                <wp:lineTo x="21634" y="21466"/>
                <wp:lineTo x="21634" y="0"/>
                <wp:lineTo x="-101" y="0"/>
              </wp:wrapPolygon>
            </wp:wrapTight>
            <wp:docPr id="42" name="Рисунок 42" descr="Городецкая рос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Городецкая роспись"/>
                    <pic:cNvPicPr>
                      <a:picLocks noChangeAspect="1" noChangeArrowheads="1"/>
                    </pic:cNvPicPr>
                  </pic:nvPicPr>
                  <pic:blipFill>
                    <a:blip r:embed="rId8" cstate="print"/>
                    <a:srcRect/>
                    <a:stretch>
                      <a:fillRect/>
                    </a:stretch>
                  </pic:blipFill>
                  <pic:spPr bwMode="auto">
                    <a:xfrm>
                      <a:off x="0" y="0"/>
                      <a:ext cx="4089400" cy="3067050"/>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Городецкие мастера не знали законов перспективы, поэтому их рисунки были плоскими. Но их работы всегда отличались удивительной лёгкостью и прозрачностью. </w:t>
      </w:r>
      <w:r w:rsidR="00BE36F6" w:rsidRPr="00E75273">
        <w:rPr>
          <w:rFonts w:ascii="Book Antiqua" w:hAnsi="Book Antiqua"/>
          <w:sz w:val="26"/>
          <w:szCs w:val="26"/>
        </w:rPr>
        <w:br/>
        <w:t xml:space="preserve">Сюжеты городецких изделий имели своеобразный неповторимый сюжет. Мастера изображали прогулки кавалеров с дамами, всадников на </w:t>
      </w:r>
      <w:proofErr w:type="gramStart"/>
      <w:r w:rsidR="00BE36F6" w:rsidRPr="00E75273">
        <w:rPr>
          <w:rFonts w:ascii="Book Antiqua" w:hAnsi="Book Antiqua"/>
          <w:sz w:val="26"/>
          <w:szCs w:val="26"/>
        </w:rPr>
        <w:t>конях</w:t>
      </w:r>
      <w:proofErr w:type="gramEnd"/>
      <w:r w:rsidR="00BE36F6" w:rsidRPr="00E75273">
        <w:rPr>
          <w:rFonts w:ascii="Book Antiqua" w:hAnsi="Book Antiqua"/>
          <w:sz w:val="26"/>
          <w:szCs w:val="26"/>
        </w:rPr>
        <w:t xml:space="preserve">, сцены чаепития в богатых интерьерах, украшенных колоннами, высокими окнами, пышными занавесками, настенными часами. Но встречались и сцены из простой жизни: охотники в лесу, пряхи за работой, строительство дома. </w:t>
      </w:r>
    </w:p>
    <w:p w:rsidR="00162723"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 xml:space="preserve">Раньше городецкая роспись делалась яичными красками, которые ложились на изделие большими цветовыми пятнами, без предварительного контура. Рисунок наносился свободными мазками с графической обводкой чёрного или белого цвета. Преобладали синие, красные, белые и чёрные цвета. В наши дни мастера используют масляную краску, что расширило цветовую гамму. </w:t>
      </w:r>
    </w:p>
    <w:p w:rsidR="00BE36F6"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 xml:space="preserve">Но мотивы и технология городецкой росписи остались прежними. </w:t>
      </w:r>
      <w:proofErr w:type="gramStart"/>
      <w:r w:rsidRPr="00E75273">
        <w:rPr>
          <w:rFonts w:ascii="Book Antiqua" w:hAnsi="Book Antiqua"/>
          <w:sz w:val="26"/>
          <w:szCs w:val="26"/>
        </w:rPr>
        <w:t>Современные художники, как и прежде, расписывают всевозможные деревянные изделия: шкатулки, ларцы, декоративные панно, шкафчики, полочки, хлебницы, солонки, игрушки и мебель.</w:t>
      </w:r>
      <w:proofErr w:type="gramEnd"/>
      <w:r w:rsidRPr="00E75273">
        <w:rPr>
          <w:rFonts w:ascii="Book Antiqua" w:hAnsi="Book Antiqua"/>
          <w:sz w:val="26"/>
          <w:szCs w:val="26"/>
        </w:rPr>
        <w:t xml:space="preserve"> С 1960 фабрика «Городецкая роспись» выпускает расписные игрушки и сувениры.</w:t>
      </w:r>
    </w:p>
    <w:p w:rsidR="00864620" w:rsidRDefault="00864620" w:rsidP="00E75273">
      <w:pPr>
        <w:pStyle w:val="1"/>
        <w:jc w:val="both"/>
        <w:rPr>
          <w:rFonts w:ascii="Book Antiqua" w:hAnsi="Book Antiqua"/>
          <w:b w:val="0"/>
          <w:sz w:val="26"/>
          <w:szCs w:val="26"/>
          <w:u w:val="single"/>
        </w:rPr>
      </w:pPr>
    </w:p>
    <w:p w:rsidR="00E75273" w:rsidRPr="00E75273" w:rsidRDefault="00E75273" w:rsidP="00E75273">
      <w:pPr>
        <w:pStyle w:val="1"/>
        <w:jc w:val="both"/>
        <w:rPr>
          <w:rFonts w:ascii="Book Antiqua" w:hAnsi="Book Antiqua"/>
          <w:b w:val="0"/>
          <w:sz w:val="26"/>
          <w:szCs w:val="26"/>
          <w:u w:val="single"/>
        </w:rPr>
      </w:pPr>
    </w:p>
    <w:p w:rsidR="00BE36F6" w:rsidRPr="00E75273" w:rsidRDefault="00E75273" w:rsidP="00E75273">
      <w:pPr>
        <w:pStyle w:val="1"/>
        <w:jc w:val="center"/>
        <w:rPr>
          <w:rFonts w:ascii="Book Antiqua" w:hAnsi="Book Antiqua"/>
          <w:b w:val="0"/>
          <w:sz w:val="26"/>
          <w:szCs w:val="26"/>
          <w:u w:val="single"/>
        </w:rPr>
      </w:pPr>
      <w:proofErr w:type="spellStart"/>
      <w:r>
        <w:rPr>
          <w:rFonts w:ascii="Book Antiqua" w:hAnsi="Book Antiqua"/>
          <w:b w:val="0"/>
          <w:sz w:val="26"/>
          <w:szCs w:val="26"/>
          <w:u w:val="single"/>
        </w:rPr>
        <w:lastRenderedPageBreak/>
        <w:t>Жостовские</w:t>
      </w:r>
      <w:proofErr w:type="spellEnd"/>
      <w:r>
        <w:rPr>
          <w:rFonts w:ascii="Book Antiqua" w:hAnsi="Book Antiqua"/>
          <w:b w:val="0"/>
          <w:sz w:val="26"/>
          <w:szCs w:val="26"/>
          <w:u w:val="single"/>
        </w:rPr>
        <w:t xml:space="preserve"> подносы</w:t>
      </w:r>
    </w:p>
    <w:p w:rsidR="00162723"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2336" behindDoc="1" locked="0" layoutInCell="1" allowOverlap="1">
            <wp:simplePos x="0" y="0"/>
            <wp:positionH relativeFrom="column">
              <wp:posOffset>4226560</wp:posOffset>
            </wp:positionH>
            <wp:positionV relativeFrom="paragraph">
              <wp:posOffset>1748790</wp:posOffset>
            </wp:positionV>
            <wp:extent cx="2647950" cy="2019300"/>
            <wp:effectExtent l="19050" t="0" r="0" b="0"/>
            <wp:wrapTight wrapText="bothSides">
              <wp:wrapPolygon edited="0">
                <wp:start x="-155" y="0"/>
                <wp:lineTo x="-155" y="21396"/>
                <wp:lineTo x="21600" y="21396"/>
                <wp:lineTo x="21600" y="0"/>
                <wp:lineTo x="-155" y="0"/>
              </wp:wrapPolygon>
            </wp:wrapTight>
            <wp:docPr id="47" name="Рисунок 47" descr="Жостовские подн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Жостовские подносы"/>
                    <pic:cNvPicPr>
                      <a:picLocks noChangeAspect="1" noChangeArrowheads="1"/>
                    </pic:cNvPicPr>
                  </pic:nvPicPr>
                  <pic:blipFill>
                    <a:blip r:embed="rId9" cstate="print"/>
                    <a:srcRect/>
                    <a:stretch>
                      <a:fillRect/>
                    </a:stretch>
                  </pic:blipFill>
                  <pic:spPr bwMode="auto">
                    <a:xfrm>
                      <a:off x="0" y="0"/>
                      <a:ext cx="2647950" cy="2019300"/>
                    </a:xfrm>
                    <a:prstGeom prst="rect">
                      <a:avLst/>
                    </a:prstGeom>
                    <a:noFill/>
                    <a:ln w="9525">
                      <a:noFill/>
                      <a:miter lim="800000"/>
                      <a:headEnd/>
                      <a:tailEnd/>
                    </a:ln>
                  </pic:spPr>
                </pic:pic>
              </a:graphicData>
            </a:graphic>
          </wp:anchor>
        </w:drawing>
      </w:r>
      <w:r w:rsidRPr="00E75273">
        <w:rPr>
          <w:rFonts w:ascii="Book Antiqua" w:hAnsi="Book Antiqua"/>
          <w:noProof/>
          <w:sz w:val="26"/>
          <w:szCs w:val="26"/>
        </w:rPr>
        <w:drawing>
          <wp:anchor distT="0" distB="0" distL="114300" distR="114300" simplePos="0" relativeHeight="251663360" behindDoc="1" locked="0" layoutInCell="1" allowOverlap="1">
            <wp:simplePos x="0" y="0"/>
            <wp:positionH relativeFrom="column">
              <wp:posOffset>-88265</wp:posOffset>
            </wp:positionH>
            <wp:positionV relativeFrom="paragraph">
              <wp:posOffset>4072890</wp:posOffset>
            </wp:positionV>
            <wp:extent cx="1847850" cy="1333500"/>
            <wp:effectExtent l="19050" t="0" r="0" b="0"/>
            <wp:wrapTight wrapText="bothSides">
              <wp:wrapPolygon edited="0">
                <wp:start x="-223" y="0"/>
                <wp:lineTo x="-223" y="21291"/>
                <wp:lineTo x="21600" y="21291"/>
                <wp:lineTo x="21600" y="0"/>
                <wp:lineTo x="-223" y="0"/>
              </wp:wrapPolygon>
            </wp:wrapTight>
            <wp:docPr id="48" name="Рисунок 48" descr="Жостовские подн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Жостовские подносы"/>
                    <pic:cNvPicPr>
                      <a:picLocks noChangeAspect="1" noChangeArrowheads="1"/>
                    </pic:cNvPicPr>
                  </pic:nvPicPr>
                  <pic:blipFill>
                    <a:blip r:embed="rId10" cstate="print"/>
                    <a:srcRect/>
                    <a:stretch>
                      <a:fillRect/>
                    </a:stretch>
                  </pic:blipFill>
                  <pic:spPr bwMode="auto">
                    <a:xfrm>
                      <a:off x="0" y="0"/>
                      <a:ext cx="1847850" cy="1333500"/>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Недалеко от Москвы в очень живописном месте находится село Жостово. Это село прославилось не только в нашей стране, но и за рубежом. А знаменито оно тем, что никто лучше местных умельцев не может рисовать цветы на железных подносах. Классический </w:t>
      </w:r>
      <w:proofErr w:type="spellStart"/>
      <w:r w:rsidR="00BE36F6" w:rsidRPr="00E75273">
        <w:rPr>
          <w:rFonts w:ascii="Book Antiqua" w:hAnsi="Book Antiqua"/>
          <w:sz w:val="26"/>
          <w:szCs w:val="26"/>
        </w:rPr>
        <w:t>жостовский</w:t>
      </w:r>
      <w:proofErr w:type="spellEnd"/>
      <w:r w:rsidR="00BE36F6" w:rsidRPr="00E75273">
        <w:rPr>
          <w:rFonts w:ascii="Book Antiqua" w:hAnsi="Book Antiqua"/>
          <w:sz w:val="26"/>
          <w:szCs w:val="26"/>
        </w:rPr>
        <w:t xml:space="preserve"> поднос – это крупные и сочные садовые и полевые цветы в окружении свежей листвы, как будто бы брошенные на подготовленный фон. Всем известные колокольчики, ромашки и васильки, но созданные густым широким мазком, играют по-новому. Цветочный букет </w:t>
      </w:r>
      <w:proofErr w:type="spellStart"/>
      <w:r w:rsidR="00BE36F6" w:rsidRPr="00E75273">
        <w:rPr>
          <w:rFonts w:ascii="Book Antiqua" w:hAnsi="Book Antiqua"/>
          <w:sz w:val="26"/>
          <w:szCs w:val="26"/>
        </w:rPr>
        <w:t>жостовского</w:t>
      </w:r>
      <w:proofErr w:type="spellEnd"/>
      <w:r w:rsidR="00BE36F6" w:rsidRPr="00E75273">
        <w:rPr>
          <w:rFonts w:ascii="Book Antiqua" w:hAnsi="Book Antiqua"/>
          <w:sz w:val="26"/>
          <w:szCs w:val="26"/>
        </w:rPr>
        <w:t xml:space="preserve"> подноса очень прост по своей композиции. Объёмная форма букета сочетается с продуманностью цветового решения. Бортики подносов часто украшены лёгким золотым рисунком. </w:t>
      </w:r>
      <w:r w:rsidR="00BE36F6" w:rsidRPr="00E75273">
        <w:rPr>
          <w:rFonts w:ascii="Book Antiqua" w:hAnsi="Book Antiqua"/>
          <w:sz w:val="26"/>
          <w:szCs w:val="26"/>
        </w:rPr>
        <w:br/>
        <w:t xml:space="preserve">Как же возникло это удивительное ремесло? В XIX веке на Руси широкое распространение получает заморский напиток – чай. Он вытеснил традиционно русский сбитень, медовуху и различные травяные настои. Возникла целая церемония чаепития. Тульские мастера принялись за изготовление </w:t>
      </w:r>
      <w:hyperlink r:id="rId11" w:history="1">
        <w:r w:rsidR="00BE36F6" w:rsidRPr="00E75273">
          <w:rPr>
            <w:rStyle w:val="a5"/>
            <w:rFonts w:ascii="Book Antiqua" w:hAnsi="Book Antiqua"/>
            <w:color w:val="auto"/>
            <w:sz w:val="26"/>
            <w:szCs w:val="26"/>
          </w:rPr>
          <w:t>самоваров</w:t>
        </w:r>
      </w:hyperlink>
      <w:r w:rsidR="00BE36F6" w:rsidRPr="00E75273">
        <w:rPr>
          <w:rFonts w:ascii="Book Antiqua" w:hAnsi="Book Antiqua"/>
          <w:sz w:val="26"/>
          <w:szCs w:val="26"/>
        </w:rPr>
        <w:t>.</w:t>
      </w:r>
      <w:r w:rsidR="002E7FE3" w:rsidRPr="00E75273">
        <w:rPr>
          <w:rFonts w:ascii="Book Antiqua" w:hAnsi="Book Antiqua"/>
          <w:sz w:val="26"/>
          <w:szCs w:val="26"/>
        </w:rPr>
        <w:t xml:space="preserve"> </w:t>
      </w:r>
      <w:r w:rsidR="00BE36F6" w:rsidRPr="00E75273">
        <w:rPr>
          <w:rFonts w:ascii="Book Antiqua" w:hAnsi="Book Antiqua"/>
          <w:sz w:val="26"/>
          <w:szCs w:val="26"/>
        </w:rPr>
        <w:t xml:space="preserve">Вместе с самоваром на стол ставился и поднос, который также стал непременным участником русского чаепития. </w:t>
      </w:r>
    </w:p>
    <w:p w:rsidR="00162723" w:rsidRPr="00E75273" w:rsidRDefault="00BE36F6" w:rsidP="00E75273">
      <w:pPr>
        <w:jc w:val="both"/>
        <w:rPr>
          <w:rFonts w:ascii="Book Antiqua" w:hAnsi="Book Antiqua"/>
          <w:sz w:val="26"/>
          <w:szCs w:val="26"/>
        </w:rPr>
      </w:pPr>
      <w:r w:rsidRPr="00E75273">
        <w:rPr>
          <w:rFonts w:ascii="Book Antiqua" w:hAnsi="Book Antiqua"/>
          <w:sz w:val="26"/>
          <w:szCs w:val="26"/>
        </w:rPr>
        <w:t xml:space="preserve">Долгое время в центральной России использовались подносы из папье-маше. Их изготавливали наряду со шкатулками и табакерками. В богатых домах встречались и металлические подносы, изготовленные на Урале и в Санкт-Петербурге. И вот в первой четверти XIX века в селе Жостово кто-то решил, что технологию лаковой обработки коробочек из папье-маше можно перенести на железо: тот же грунт, тот же лак, те же масляные краски. Надо отметить, что Жостово славилось кузнецами, поэтому идея </w:t>
      </w:r>
      <w:proofErr w:type="spellStart"/>
      <w:r w:rsidRPr="00E75273">
        <w:rPr>
          <w:rFonts w:ascii="Book Antiqua" w:hAnsi="Book Antiqua"/>
          <w:sz w:val="26"/>
          <w:szCs w:val="26"/>
        </w:rPr>
        <w:t>жостовского</w:t>
      </w:r>
      <w:proofErr w:type="spellEnd"/>
      <w:r w:rsidRPr="00E75273">
        <w:rPr>
          <w:rFonts w:ascii="Book Antiqua" w:hAnsi="Book Antiqua"/>
          <w:sz w:val="26"/>
          <w:szCs w:val="26"/>
        </w:rPr>
        <w:t xml:space="preserve"> подноса попала </w:t>
      </w:r>
      <w:proofErr w:type="spellStart"/>
      <w:r w:rsidRPr="00E75273">
        <w:rPr>
          <w:rFonts w:ascii="Book Antiqua" w:hAnsi="Book Antiqua"/>
          <w:sz w:val="26"/>
          <w:szCs w:val="26"/>
        </w:rPr>
        <w:t>наблагодатную</w:t>
      </w:r>
      <w:proofErr w:type="spellEnd"/>
      <w:r w:rsidRPr="00E75273">
        <w:rPr>
          <w:rFonts w:ascii="Book Antiqua" w:hAnsi="Book Antiqua"/>
          <w:sz w:val="26"/>
          <w:szCs w:val="26"/>
        </w:rPr>
        <w:t xml:space="preserve"> почву. </w:t>
      </w:r>
    </w:p>
    <w:p w:rsidR="00BE36F6"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4384" behindDoc="1" locked="0" layoutInCell="1" allowOverlap="1">
            <wp:simplePos x="0" y="0"/>
            <wp:positionH relativeFrom="column">
              <wp:posOffset>4530090</wp:posOffset>
            </wp:positionH>
            <wp:positionV relativeFrom="paragraph">
              <wp:posOffset>1354455</wp:posOffset>
            </wp:positionV>
            <wp:extent cx="2250440" cy="1809750"/>
            <wp:effectExtent l="19050" t="0" r="0" b="0"/>
            <wp:wrapTight wrapText="bothSides">
              <wp:wrapPolygon edited="0">
                <wp:start x="-183" y="0"/>
                <wp:lineTo x="-183" y="21373"/>
                <wp:lineTo x="21576" y="21373"/>
                <wp:lineTo x="21576" y="0"/>
                <wp:lineTo x="-183" y="0"/>
              </wp:wrapPolygon>
            </wp:wrapTight>
            <wp:docPr id="49" name="Рисунок 49" descr="Жостовские подн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Жостовские подносы"/>
                    <pic:cNvPicPr>
                      <a:picLocks noChangeAspect="1" noChangeArrowheads="1"/>
                    </pic:cNvPicPr>
                  </pic:nvPicPr>
                  <pic:blipFill>
                    <a:blip r:embed="rId12" cstate="print"/>
                    <a:srcRect/>
                    <a:stretch>
                      <a:fillRect/>
                    </a:stretch>
                  </pic:blipFill>
                  <pic:spPr bwMode="auto">
                    <a:xfrm>
                      <a:off x="0" y="0"/>
                      <a:ext cx="2250440" cy="1809750"/>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В старых книгах нашлись записи о том, что в 1825 году местный крестьянин Филипп Вишняков с сыном открыл мастерскую по изготовлению металлических расписных подносов. Вслед за ним открывались и другие мастерские. </w:t>
      </w:r>
      <w:proofErr w:type="spellStart"/>
      <w:r w:rsidR="00BE36F6" w:rsidRPr="00E75273">
        <w:rPr>
          <w:rFonts w:ascii="Book Antiqua" w:hAnsi="Book Antiqua"/>
          <w:sz w:val="26"/>
          <w:szCs w:val="26"/>
        </w:rPr>
        <w:t>Жостовские</w:t>
      </w:r>
      <w:proofErr w:type="spellEnd"/>
      <w:r w:rsidR="00BE36F6" w:rsidRPr="00E75273">
        <w:rPr>
          <w:rFonts w:ascii="Book Antiqua" w:hAnsi="Book Antiqua"/>
          <w:sz w:val="26"/>
          <w:szCs w:val="26"/>
        </w:rPr>
        <w:t xml:space="preserve"> подносы изготавливались различных размеров и форм. Трактирные подносы достигали размеров стола, маленькие «закусочные» - не больше тарелки; шести и восьмиугольные, овальные, прямоугольные, круглые и даже треугольные для угловых столиков. </w:t>
      </w:r>
      <w:proofErr w:type="spellStart"/>
      <w:r w:rsidR="00BE36F6" w:rsidRPr="00E75273">
        <w:rPr>
          <w:rFonts w:ascii="Book Antiqua" w:hAnsi="Book Antiqua"/>
          <w:sz w:val="26"/>
          <w:szCs w:val="26"/>
        </w:rPr>
        <w:t>Жостовский</w:t>
      </w:r>
      <w:proofErr w:type="spellEnd"/>
      <w:r w:rsidR="00BE36F6" w:rsidRPr="00E75273">
        <w:rPr>
          <w:rFonts w:ascii="Book Antiqua" w:hAnsi="Book Antiqua"/>
          <w:sz w:val="26"/>
          <w:szCs w:val="26"/>
        </w:rPr>
        <w:t xml:space="preserve"> поднос жив и по сей день. Процесс изготовления несколько изменился – металл теперь не куют, а прессуют, используют другие краски. Но ощущение праздника и радости </w:t>
      </w:r>
      <w:proofErr w:type="spellStart"/>
      <w:r w:rsidR="00BE36F6" w:rsidRPr="00E75273">
        <w:rPr>
          <w:rFonts w:ascii="Book Antiqua" w:hAnsi="Book Antiqua"/>
          <w:sz w:val="26"/>
          <w:szCs w:val="26"/>
        </w:rPr>
        <w:t>жостовский</w:t>
      </w:r>
      <w:proofErr w:type="spellEnd"/>
      <w:r w:rsidR="00BE36F6" w:rsidRPr="00E75273">
        <w:rPr>
          <w:rFonts w:ascii="Book Antiqua" w:hAnsi="Book Antiqua"/>
          <w:sz w:val="26"/>
          <w:szCs w:val="26"/>
        </w:rPr>
        <w:t xml:space="preserve"> поднос сохранил. В конце XIX – начале XX столетий промысел села Жостово пришел в упадок. Но в 1928 году несколько артелей объединились в одну – «</w:t>
      </w:r>
      <w:proofErr w:type="spellStart"/>
      <w:r w:rsidR="00BE36F6" w:rsidRPr="00E75273">
        <w:rPr>
          <w:rFonts w:ascii="Book Antiqua" w:hAnsi="Book Antiqua"/>
          <w:sz w:val="26"/>
          <w:szCs w:val="26"/>
        </w:rPr>
        <w:t>Металлоподнос</w:t>
      </w:r>
      <w:proofErr w:type="spellEnd"/>
      <w:r w:rsidR="00BE36F6" w:rsidRPr="00E75273">
        <w:rPr>
          <w:rFonts w:ascii="Book Antiqua" w:hAnsi="Book Antiqua"/>
          <w:sz w:val="26"/>
          <w:szCs w:val="26"/>
        </w:rPr>
        <w:t xml:space="preserve">». </w:t>
      </w:r>
      <w:proofErr w:type="spellStart"/>
      <w:r w:rsidR="00BE36F6" w:rsidRPr="00E75273">
        <w:rPr>
          <w:rFonts w:ascii="Book Antiqua" w:hAnsi="Book Antiqua"/>
          <w:sz w:val="26"/>
          <w:szCs w:val="26"/>
        </w:rPr>
        <w:t>Жостовская</w:t>
      </w:r>
      <w:proofErr w:type="spellEnd"/>
      <w:r w:rsidR="00BE36F6" w:rsidRPr="00E75273">
        <w:rPr>
          <w:rFonts w:ascii="Book Antiqua" w:hAnsi="Book Antiqua"/>
          <w:sz w:val="26"/>
          <w:szCs w:val="26"/>
        </w:rPr>
        <w:t xml:space="preserve"> фабрика декоративной росписи и по сей день выпускает настоящее жостовское чудо!</w:t>
      </w:r>
    </w:p>
    <w:p w:rsidR="00864620" w:rsidRPr="00E75273" w:rsidRDefault="00864620" w:rsidP="00E75273">
      <w:pPr>
        <w:pStyle w:val="1"/>
        <w:jc w:val="both"/>
        <w:rPr>
          <w:rFonts w:ascii="Book Antiqua" w:hAnsi="Book Antiqua"/>
          <w:b w:val="0"/>
          <w:sz w:val="26"/>
          <w:szCs w:val="26"/>
          <w:u w:val="single"/>
        </w:rPr>
      </w:pPr>
    </w:p>
    <w:p w:rsidR="00864620" w:rsidRPr="00E75273" w:rsidRDefault="00864620" w:rsidP="00E75273">
      <w:pPr>
        <w:pStyle w:val="1"/>
        <w:jc w:val="both"/>
        <w:rPr>
          <w:rFonts w:ascii="Book Antiqua" w:hAnsi="Book Antiqua"/>
          <w:b w:val="0"/>
          <w:sz w:val="26"/>
          <w:szCs w:val="26"/>
          <w:u w:val="single"/>
        </w:rPr>
      </w:pPr>
    </w:p>
    <w:p w:rsidR="00BE36F6" w:rsidRPr="00E75273" w:rsidRDefault="00E75273" w:rsidP="00E75273">
      <w:pPr>
        <w:pStyle w:val="1"/>
        <w:jc w:val="center"/>
        <w:rPr>
          <w:rFonts w:ascii="Book Antiqua" w:hAnsi="Book Antiqua"/>
          <w:b w:val="0"/>
          <w:sz w:val="26"/>
          <w:szCs w:val="26"/>
          <w:u w:val="single"/>
        </w:rPr>
      </w:pPr>
      <w:r>
        <w:rPr>
          <w:rFonts w:ascii="Book Antiqua" w:hAnsi="Book Antiqua"/>
          <w:b w:val="0"/>
          <w:sz w:val="26"/>
          <w:szCs w:val="26"/>
          <w:u w:val="single"/>
        </w:rPr>
        <w:lastRenderedPageBreak/>
        <w:t>Богородская игрушка</w:t>
      </w:r>
    </w:p>
    <w:p w:rsidR="00162723"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5408" behindDoc="1" locked="0" layoutInCell="1" allowOverlap="1">
            <wp:simplePos x="0" y="0"/>
            <wp:positionH relativeFrom="column">
              <wp:posOffset>4358005</wp:posOffset>
            </wp:positionH>
            <wp:positionV relativeFrom="paragraph">
              <wp:posOffset>1015365</wp:posOffset>
            </wp:positionV>
            <wp:extent cx="2449195" cy="1714500"/>
            <wp:effectExtent l="19050" t="0" r="8255" b="0"/>
            <wp:wrapTight wrapText="bothSides">
              <wp:wrapPolygon edited="0">
                <wp:start x="-168" y="0"/>
                <wp:lineTo x="-168" y="21360"/>
                <wp:lineTo x="21673" y="21360"/>
                <wp:lineTo x="21673" y="0"/>
                <wp:lineTo x="-168" y="0"/>
              </wp:wrapPolygon>
            </wp:wrapTight>
            <wp:docPr id="53" name="Рисунок 53" descr="Богород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Богородская игрушка"/>
                    <pic:cNvPicPr>
                      <a:picLocks noChangeAspect="1" noChangeArrowheads="1"/>
                    </pic:cNvPicPr>
                  </pic:nvPicPr>
                  <pic:blipFill>
                    <a:blip r:embed="rId13" cstate="print"/>
                    <a:srcRect/>
                    <a:stretch>
                      <a:fillRect/>
                    </a:stretch>
                  </pic:blipFill>
                  <pic:spPr bwMode="auto">
                    <a:xfrm>
                      <a:off x="0" y="0"/>
                      <a:ext cx="2449195" cy="1714500"/>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Кому с детства не полюбились деревянные курочки, клюющие зёрнышки на круглой площадке, приходящие в движение от едва заметного раскачивания рукой. А знаете ли Вы, что родина этих курочек село </w:t>
      </w:r>
      <w:proofErr w:type="spellStart"/>
      <w:r w:rsidR="00BE36F6" w:rsidRPr="00E75273">
        <w:rPr>
          <w:rFonts w:ascii="Book Antiqua" w:hAnsi="Book Antiqua"/>
          <w:sz w:val="26"/>
          <w:szCs w:val="26"/>
        </w:rPr>
        <w:t>Богородское</w:t>
      </w:r>
      <w:proofErr w:type="spellEnd"/>
      <w:r w:rsidR="00BE36F6" w:rsidRPr="00E75273">
        <w:rPr>
          <w:rFonts w:ascii="Book Antiqua" w:hAnsi="Book Antiqua"/>
          <w:sz w:val="26"/>
          <w:szCs w:val="26"/>
        </w:rPr>
        <w:t xml:space="preserve">? </w:t>
      </w:r>
      <w:r w:rsidR="00BE36F6" w:rsidRPr="00E75273">
        <w:rPr>
          <w:rFonts w:ascii="Book Antiqua" w:hAnsi="Book Antiqua"/>
          <w:sz w:val="26"/>
          <w:szCs w:val="26"/>
        </w:rPr>
        <w:br/>
        <w:t xml:space="preserve">Старинное село </w:t>
      </w:r>
      <w:proofErr w:type="spellStart"/>
      <w:r w:rsidR="00BE36F6" w:rsidRPr="00E75273">
        <w:rPr>
          <w:rFonts w:ascii="Book Antiqua" w:hAnsi="Book Antiqua"/>
          <w:sz w:val="26"/>
          <w:szCs w:val="26"/>
        </w:rPr>
        <w:t>Богородское</w:t>
      </w:r>
      <w:proofErr w:type="spellEnd"/>
      <w:r w:rsidR="00BE36F6" w:rsidRPr="00E75273">
        <w:rPr>
          <w:rFonts w:ascii="Book Antiqua" w:hAnsi="Book Antiqua"/>
          <w:sz w:val="26"/>
          <w:szCs w:val="26"/>
        </w:rPr>
        <w:t xml:space="preserve"> расположено в 25 км от Сергиева Посада, близ Москвы. Именно эту деревеньку считают центром деревянной кустарной игрушкой, хотя деревянные игрушки известны издавна и повсеместно на Руси ввиду обилия лесов. </w:t>
      </w:r>
    </w:p>
    <w:p w:rsidR="002E7FE3" w:rsidRPr="00E75273" w:rsidRDefault="00BE36F6" w:rsidP="00E75273">
      <w:pPr>
        <w:jc w:val="both"/>
        <w:rPr>
          <w:rFonts w:ascii="Book Antiqua" w:hAnsi="Book Antiqua"/>
          <w:sz w:val="26"/>
          <w:szCs w:val="26"/>
        </w:rPr>
      </w:pPr>
      <w:r w:rsidRPr="00E75273">
        <w:rPr>
          <w:rFonts w:ascii="Book Antiqua" w:hAnsi="Book Antiqua"/>
          <w:sz w:val="26"/>
          <w:szCs w:val="26"/>
        </w:rPr>
        <w:t xml:space="preserve">Существует легенда, что в середине XVII века то ли крестьянин, то ли крестьянка вырезали для </w:t>
      </w:r>
      <w:proofErr w:type="gramStart"/>
      <w:r w:rsidRPr="00E75273">
        <w:rPr>
          <w:rFonts w:ascii="Book Antiqua" w:hAnsi="Book Antiqua"/>
          <w:sz w:val="26"/>
          <w:szCs w:val="26"/>
        </w:rPr>
        <w:t>своих</w:t>
      </w:r>
      <w:proofErr w:type="gramEnd"/>
      <w:r w:rsidRPr="00E75273">
        <w:rPr>
          <w:rFonts w:ascii="Book Antiqua" w:hAnsi="Book Antiqua"/>
          <w:sz w:val="26"/>
          <w:szCs w:val="26"/>
        </w:rPr>
        <w:t xml:space="preserve"> детей игрушку из липы. Ребятишки прозвали её Аука. Когда ребятня наигралась с деревянной куклой, отец отвёз её на ярмарку для продажи. Там одному купцу приглянулась эта игрушка, и он заказал крестьянину целую партию кукол. Это, конечно же, красивая легенда, которая непременно должна быть у красивой вещи. А вот реалии подсказывают следующее. Ещё в XVII веке в стенах Троице-Сергиева монастыря существовало резное дело. Это не могло не повлиять на располагавшиеся поодаль деревеньки, которые и занялись игрушечным промыслом. </w:t>
      </w:r>
    </w:p>
    <w:p w:rsidR="002E7FE3"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6432" behindDoc="1" locked="0" layoutInCell="1" allowOverlap="1">
            <wp:simplePos x="0" y="0"/>
            <wp:positionH relativeFrom="column">
              <wp:posOffset>73025</wp:posOffset>
            </wp:positionH>
            <wp:positionV relativeFrom="paragraph">
              <wp:posOffset>476250</wp:posOffset>
            </wp:positionV>
            <wp:extent cx="2768600" cy="2276475"/>
            <wp:effectExtent l="19050" t="0" r="0" b="0"/>
            <wp:wrapTight wrapText="bothSides">
              <wp:wrapPolygon edited="0">
                <wp:start x="-149" y="0"/>
                <wp:lineTo x="-149" y="21510"/>
                <wp:lineTo x="21550" y="21510"/>
                <wp:lineTo x="21550" y="0"/>
                <wp:lineTo x="-149" y="0"/>
              </wp:wrapPolygon>
            </wp:wrapTight>
            <wp:docPr id="54" name="Рисунок 54" descr="Богород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Богородская игрушка"/>
                    <pic:cNvPicPr>
                      <a:picLocks noChangeAspect="1" noChangeArrowheads="1"/>
                    </pic:cNvPicPr>
                  </pic:nvPicPr>
                  <pic:blipFill>
                    <a:blip r:embed="rId14" cstate="print"/>
                    <a:srcRect/>
                    <a:stretch>
                      <a:fillRect/>
                    </a:stretch>
                  </pic:blipFill>
                  <pic:spPr bwMode="auto">
                    <a:xfrm>
                      <a:off x="0" y="0"/>
                      <a:ext cx="2768600" cy="2276475"/>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Сначала богородские кустари изготавливали лишь отдельные части и переправляли в Сергиев Посад, где игрушка приобретала законченный вид. Но вскоре богор</w:t>
      </w:r>
      <w:r w:rsidRPr="00E75273">
        <w:rPr>
          <w:rFonts w:ascii="Book Antiqua" w:hAnsi="Book Antiqua"/>
          <w:sz w:val="26"/>
          <w:szCs w:val="26"/>
        </w:rPr>
        <w:t>о</w:t>
      </w:r>
      <w:r w:rsidR="00BE36F6" w:rsidRPr="00E75273">
        <w:rPr>
          <w:rFonts w:ascii="Book Antiqua" w:hAnsi="Book Antiqua"/>
          <w:sz w:val="26"/>
          <w:szCs w:val="26"/>
        </w:rPr>
        <w:t xml:space="preserve">дская деревянная игрушка стала получать своё завершение в своём родном селе. </w:t>
      </w:r>
    </w:p>
    <w:p w:rsidR="00162723" w:rsidRPr="00E75273" w:rsidRDefault="00BE36F6" w:rsidP="00E75273">
      <w:pPr>
        <w:jc w:val="both"/>
        <w:rPr>
          <w:rFonts w:ascii="Book Antiqua" w:hAnsi="Book Antiqua"/>
          <w:sz w:val="26"/>
          <w:szCs w:val="26"/>
        </w:rPr>
      </w:pPr>
      <w:r w:rsidRPr="00E75273">
        <w:rPr>
          <w:rFonts w:ascii="Book Antiqua" w:hAnsi="Book Antiqua"/>
          <w:sz w:val="26"/>
          <w:szCs w:val="26"/>
        </w:rPr>
        <w:t xml:space="preserve">Для богородской игрушки нужна хорошо просушенная на открытом </w:t>
      </w:r>
      <w:proofErr w:type="gramStart"/>
      <w:r w:rsidRPr="00E75273">
        <w:rPr>
          <w:rFonts w:ascii="Book Antiqua" w:hAnsi="Book Antiqua"/>
          <w:sz w:val="26"/>
          <w:szCs w:val="26"/>
        </w:rPr>
        <w:t>воздухе</w:t>
      </w:r>
      <w:proofErr w:type="gramEnd"/>
      <w:r w:rsidRPr="00E75273">
        <w:rPr>
          <w:rFonts w:ascii="Book Antiqua" w:hAnsi="Book Antiqua"/>
          <w:sz w:val="26"/>
          <w:szCs w:val="26"/>
        </w:rPr>
        <w:t xml:space="preserve"> древесина липы, дерева мягкого и податливого. Сначала резчик обрабатывает липовые чурки, вырубается или выпиливается заготовка изделия. Потом начинается обработка стамеской и очень острым </w:t>
      </w:r>
      <w:proofErr w:type="spellStart"/>
      <w:r w:rsidRPr="00E75273">
        <w:rPr>
          <w:rFonts w:ascii="Book Antiqua" w:hAnsi="Book Antiqua"/>
          <w:sz w:val="26"/>
          <w:szCs w:val="26"/>
        </w:rPr>
        <w:t>богородским</w:t>
      </w:r>
      <w:proofErr w:type="spellEnd"/>
      <w:r w:rsidRPr="00E75273">
        <w:rPr>
          <w:rFonts w:ascii="Book Antiqua" w:hAnsi="Book Antiqua"/>
          <w:sz w:val="26"/>
          <w:szCs w:val="26"/>
        </w:rPr>
        <w:t xml:space="preserve"> ножом. Затем деревянное чудо ошкуривается и покрывается лаком. Ну, а если игрушка токарной обработки, то детали вытачиваются на станке, собираются, по необходимости расписываются. Отличить ручную работу от фабричной просто. Для ручной работы характерна проработка мельчайших деталей, точное соблюдение пропорций. Да и в цене различия ощутимые. Сюжеты богородской деревянной игрушки – это чуть смешные гусары и дамы, всадники и плясуны, дровосеки и музыканты, медведи и курочки. Часто эти игрушки умеют двигаться: кузнецы куют, курочки клюют, кот ловит рыбку. </w:t>
      </w:r>
    </w:p>
    <w:p w:rsidR="00BE36F6"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Фигурки приходят в движение с помощью незатейливого механизма – детали крепятся на ниточке к внутренней планке, сдвигается планка – фигурка оживает. Богородская деревянная игрушка – это не только интересный сувенир, но и отличная игрушка для ребёнка: и руку развивает, и фантазию будит, и материал безопасный. Такие игрушки, к счастью, сегодня можно приобрести.</w:t>
      </w:r>
    </w:p>
    <w:p w:rsidR="00864620" w:rsidRPr="00E75273" w:rsidRDefault="00864620" w:rsidP="00E75273">
      <w:pPr>
        <w:pStyle w:val="1"/>
        <w:spacing w:line="276" w:lineRule="auto"/>
        <w:jc w:val="both"/>
        <w:rPr>
          <w:rFonts w:ascii="Book Antiqua" w:hAnsi="Book Antiqua"/>
          <w:b w:val="0"/>
          <w:sz w:val="26"/>
          <w:szCs w:val="26"/>
          <w:u w:val="single"/>
        </w:rPr>
      </w:pPr>
    </w:p>
    <w:p w:rsidR="00BE36F6" w:rsidRPr="00E75273" w:rsidRDefault="00E75273" w:rsidP="00E75273">
      <w:pPr>
        <w:pStyle w:val="1"/>
        <w:jc w:val="center"/>
        <w:rPr>
          <w:rFonts w:ascii="Book Antiqua" w:hAnsi="Book Antiqua"/>
          <w:b w:val="0"/>
          <w:sz w:val="26"/>
          <w:szCs w:val="26"/>
          <w:u w:val="single"/>
        </w:rPr>
      </w:pPr>
      <w:r>
        <w:rPr>
          <w:rFonts w:ascii="Book Antiqua" w:hAnsi="Book Antiqua"/>
          <w:b w:val="0"/>
          <w:sz w:val="26"/>
          <w:szCs w:val="26"/>
          <w:u w:val="single"/>
        </w:rPr>
        <w:lastRenderedPageBreak/>
        <w:t>Матрёшки</w:t>
      </w:r>
    </w:p>
    <w:p w:rsidR="00BE36F6" w:rsidRPr="00E75273" w:rsidRDefault="00BE36F6" w:rsidP="00E75273">
      <w:pPr>
        <w:jc w:val="both"/>
        <w:rPr>
          <w:rFonts w:ascii="Book Antiqua" w:hAnsi="Book Antiqua"/>
          <w:sz w:val="26"/>
          <w:szCs w:val="26"/>
        </w:rPr>
      </w:pPr>
      <w:r w:rsidRPr="00E75273">
        <w:rPr>
          <w:rFonts w:ascii="Book Antiqua" w:hAnsi="Book Antiqua"/>
          <w:sz w:val="26"/>
          <w:szCs w:val="26"/>
        </w:rPr>
        <w:t xml:space="preserve">Матрёшка – это полая внутри деревянная ярко разрисованная кукла в виде полуовальной фигуры, в которую вставляются другие такие же куклы меньшего размера. </w:t>
      </w:r>
      <w:proofErr w:type="gramStart"/>
      <w:r w:rsidRPr="00E75273">
        <w:rPr>
          <w:rFonts w:ascii="Book Antiqua" w:hAnsi="Book Antiqua"/>
          <w:sz w:val="26"/>
          <w:szCs w:val="26"/>
        </w:rPr>
        <w:t>(</w:t>
      </w:r>
      <w:r w:rsidRPr="00E75273">
        <w:rPr>
          <w:rFonts w:ascii="Book Antiqua" w:hAnsi="Book Antiqua"/>
          <w:i/>
          <w:sz w:val="26"/>
          <w:szCs w:val="26"/>
        </w:rPr>
        <w:t>Словарь русского языка.</w:t>
      </w:r>
      <w:proofErr w:type="gramEnd"/>
      <w:r w:rsidRPr="00E75273">
        <w:rPr>
          <w:rFonts w:ascii="Book Antiqua" w:hAnsi="Book Antiqua"/>
          <w:i/>
          <w:sz w:val="26"/>
          <w:szCs w:val="26"/>
        </w:rPr>
        <w:t xml:space="preserve"> </w:t>
      </w:r>
      <w:proofErr w:type="gramStart"/>
      <w:r w:rsidRPr="00E75273">
        <w:rPr>
          <w:rFonts w:ascii="Book Antiqua" w:hAnsi="Book Antiqua"/>
          <w:i/>
          <w:sz w:val="26"/>
          <w:szCs w:val="26"/>
        </w:rPr>
        <w:t xml:space="preserve">С.И.Ожегов) </w:t>
      </w:r>
      <w:proofErr w:type="gramEnd"/>
    </w:p>
    <w:p w:rsidR="002E7FE3"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7456" behindDoc="1" locked="0" layoutInCell="1" allowOverlap="1">
            <wp:simplePos x="0" y="0"/>
            <wp:positionH relativeFrom="column">
              <wp:posOffset>16510</wp:posOffset>
            </wp:positionH>
            <wp:positionV relativeFrom="paragraph">
              <wp:posOffset>586105</wp:posOffset>
            </wp:positionV>
            <wp:extent cx="3368675" cy="2133600"/>
            <wp:effectExtent l="19050" t="0" r="3175" b="0"/>
            <wp:wrapTight wrapText="bothSides">
              <wp:wrapPolygon edited="0">
                <wp:start x="-122" y="0"/>
                <wp:lineTo x="-122" y="21407"/>
                <wp:lineTo x="21620" y="21407"/>
                <wp:lineTo x="21620" y="0"/>
                <wp:lineTo x="-122" y="0"/>
              </wp:wrapPolygon>
            </wp:wrapTight>
            <wp:docPr id="67" name="Рисунок 67" descr="Матрё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атрёшки"/>
                    <pic:cNvPicPr>
                      <a:picLocks noChangeAspect="1" noChangeArrowheads="1"/>
                    </pic:cNvPicPr>
                  </pic:nvPicPr>
                  <pic:blipFill>
                    <a:blip r:embed="rId15" cstate="print"/>
                    <a:srcRect/>
                    <a:stretch>
                      <a:fillRect/>
                    </a:stretch>
                  </pic:blipFill>
                  <pic:spPr bwMode="auto">
                    <a:xfrm>
                      <a:off x="0" y="0"/>
                      <a:ext cx="3368675" cy="2133600"/>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Хотя матрёшка и завоевала давно репутацию символа нашей страны, её корни отнюдь не русские. По самой распространённой версии история матрёшки берёт своё начало в Японии. Как же такое случилось? </w:t>
      </w:r>
      <w:r w:rsidR="00BE36F6" w:rsidRPr="00E75273">
        <w:rPr>
          <w:rFonts w:ascii="Book Antiqua" w:hAnsi="Book Antiqua"/>
          <w:sz w:val="26"/>
          <w:szCs w:val="26"/>
        </w:rPr>
        <w:br/>
      </w:r>
      <w:r w:rsidR="00BE36F6" w:rsidRPr="00E75273">
        <w:rPr>
          <w:rFonts w:ascii="Book Antiqua" w:hAnsi="Book Antiqua"/>
          <w:sz w:val="26"/>
          <w:szCs w:val="26"/>
        </w:rPr>
        <w:br/>
        <w:t xml:space="preserve">Япония – страна множества богов. Каждый из них за что-то отвечал: либо за урожай, либо помогал праведникам, либо был покровителем счастья искусства. Японские божки разнообразны и многолики: весёлые, разгневанные, мудрствующие … Йоги верили, что человек имеет несколько тел, каждому из которых покровительствовал какой-либо бог. Целые комплекты фигурок-божков были популярны в Японии. </w:t>
      </w:r>
    </w:p>
    <w:p w:rsidR="00162723" w:rsidRPr="00E75273" w:rsidRDefault="00BE36F6" w:rsidP="00E75273">
      <w:pPr>
        <w:jc w:val="both"/>
        <w:rPr>
          <w:rFonts w:ascii="Book Antiqua" w:hAnsi="Book Antiqua"/>
          <w:sz w:val="26"/>
          <w:szCs w:val="26"/>
        </w:rPr>
      </w:pPr>
      <w:r w:rsidRPr="00E75273">
        <w:rPr>
          <w:rFonts w:ascii="Book Antiqua" w:hAnsi="Book Antiqua"/>
          <w:sz w:val="26"/>
          <w:szCs w:val="26"/>
        </w:rPr>
        <w:t xml:space="preserve">И вот в конце XIX столетия кто-то решил поместить несколько фигурок одна в другую. Первой такой забавой стала фигурка буддийского мудреца </w:t>
      </w:r>
      <w:proofErr w:type="spellStart"/>
      <w:r w:rsidRPr="00E75273">
        <w:rPr>
          <w:rFonts w:ascii="Book Antiqua" w:hAnsi="Book Antiqua"/>
          <w:sz w:val="26"/>
          <w:szCs w:val="26"/>
        </w:rPr>
        <w:t>Фукурумы</w:t>
      </w:r>
      <w:proofErr w:type="spellEnd"/>
      <w:r w:rsidRPr="00E75273">
        <w:rPr>
          <w:rFonts w:ascii="Book Antiqua" w:hAnsi="Book Antiqua"/>
          <w:sz w:val="26"/>
          <w:szCs w:val="26"/>
        </w:rPr>
        <w:t xml:space="preserve">, добродушного лысого старика, который отвечал за счастье, процветание и мудрость. </w:t>
      </w:r>
    </w:p>
    <w:p w:rsidR="002E7FE3" w:rsidRPr="00E75273" w:rsidRDefault="00864620" w:rsidP="00E75273">
      <w:pPr>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69504" behindDoc="1" locked="0" layoutInCell="1" allowOverlap="1">
            <wp:simplePos x="0" y="0"/>
            <wp:positionH relativeFrom="column">
              <wp:posOffset>16510</wp:posOffset>
            </wp:positionH>
            <wp:positionV relativeFrom="paragraph">
              <wp:posOffset>3133090</wp:posOffset>
            </wp:positionV>
            <wp:extent cx="2181225" cy="2009775"/>
            <wp:effectExtent l="19050" t="0" r="9525" b="0"/>
            <wp:wrapTight wrapText="bothSides">
              <wp:wrapPolygon edited="0">
                <wp:start x="-189" y="0"/>
                <wp:lineTo x="-189" y="21498"/>
                <wp:lineTo x="21694" y="21498"/>
                <wp:lineTo x="21694" y="0"/>
                <wp:lineTo x="-189" y="0"/>
              </wp:wrapPolygon>
            </wp:wrapTight>
            <wp:docPr id="69" name="Рисунок 69" descr="Матрё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атрёшки"/>
                    <pic:cNvPicPr>
                      <a:picLocks noChangeAspect="1" noChangeArrowheads="1"/>
                    </pic:cNvPicPr>
                  </pic:nvPicPr>
                  <pic:blipFill>
                    <a:blip r:embed="rId16" cstate="print"/>
                    <a:srcRect/>
                    <a:stretch>
                      <a:fillRect/>
                    </a:stretch>
                  </pic:blipFill>
                  <pic:spPr bwMode="auto">
                    <a:xfrm>
                      <a:off x="0" y="0"/>
                      <a:ext cx="2181225" cy="2009775"/>
                    </a:xfrm>
                    <a:prstGeom prst="rect">
                      <a:avLst/>
                    </a:prstGeom>
                    <a:noFill/>
                    <a:ln w="9525">
                      <a:noFill/>
                      <a:miter lim="800000"/>
                      <a:headEnd/>
                      <a:tailEnd/>
                    </a:ln>
                  </pic:spPr>
                </pic:pic>
              </a:graphicData>
            </a:graphic>
          </wp:anchor>
        </w:drawing>
      </w:r>
      <w:r w:rsidRPr="00E75273">
        <w:rPr>
          <w:rFonts w:ascii="Book Antiqua" w:hAnsi="Book Antiqua"/>
          <w:noProof/>
          <w:sz w:val="26"/>
          <w:szCs w:val="26"/>
        </w:rPr>
        <w:drawing>
          <wp:anchor distT="0" distB="0" distL="114300" distR="114300" simplePos="0" relativeHeight="251668480" behindDoc="1" locked="0" layoutInCell="1" allowOverlap="1">
            <wp:simplePos x="0" y="0"/>
            <wp:positionH relativeFrom="column">
              <wp:posOffset>4197985</wp:posOffset>
            </wp:positionH>
            <wp:positionV relativeFrom="paragraph">
              <wp:posOffset>237490</wp:posOffset>
            </wp:positionV>
            <wp:extent cx="2667000" cy="2009775"/>
            <wp:effectExtent l="19050" t="0" r="0" b="0"/>
            <wp:wrapTight wrapText="bothSides">
              <wp:wrapPolygon edited="0">
                <wp:start x="-154" y="0"/>
                <wp:lineTo x="-154" y="21498"/>
                <wp:lineTo x="21600" y="21498"/>
                <wp:lineTo x="21600" y="0"/>
                <wp:lineTo x="-154" y="0"/>
              </wp:wrapPolygon>
            </wp:wrapTight>
            <wp:docPr id="68" name="Рисунок 68" descr="Матрё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атрёшки"/>
                    <pic:cNvPicPr>
                      <a:picLocks noChangeAspect="1" noChangeArrowheads="1"/>
                    </pic:cNvPicPr>
                  </pic:nvPicPr>
                  <pic:blipFill>
                    <a:blip r:embed="rId17" cstate="print"/>
                    <a:srcRect/>
                    <a:stretch>
                      <a:fillRect/>
                    </a:stretch>
                  </pic:blipFill>
                  <pic:spPr bwMode="auto">
                    <a:xfrm>
                      <a:off x="0" y="0"/>
                      <a:ext cx="2667000" cy="2009775"/>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Японская фигурка совершила своё путешествие в Россию и была встречена с интересом токарем Василием </w:t>
      </w:r>
      <w:proofErr w:type="spellStart"/>
      <w:r w:rsidR="00BE36F6" w:rsidRPr="00E75273">
        <w:rPr>
          <w:rFonts w:ascii="Book Antiqua" w:hAnsi="Book Antiqua"/>
          <w:sz w:val="26"/>
          <w:szCs w:val="26"/>
        </w:rPr>
        <w:t>Звёздочкиным</w:t>
      </w:r>
      <w:proofErr w:type="spellEnd"/>
      <w:r w:rsidR="00BE36F6" w:rsidRPr="00E75273">
        <w:rPr>
          <w:rFonts w:ascii="Book Antiqua" w:hAnsi="Book Antiqua"/>
          <w:sz w:val="26"/>
          <w:szCs w:val="26"/>
        </w:rPr>
        <w:t xml:space="preserve">. Именно он выточил из дерева похожие фигурки, которые тоже вкладывались одна в другую. Известный художник Сергей Малютин расписал фигурку на русский лад – это была круглолицая румяная девушка в цветастом платке, сарафане, с чёрным петухом в руке. Игрушка состояла из восьми фигурок. Девочки чередовались с мальчиками, а венчал это семейство </w:t>
      </w:r>
      <w:proofErr w:type="spellStart"/>
      <w:r w:rsidR="00BE36F6" w:rsidRPr="00E75273">
        <w:rPr>
          <w:rFonts w:ascii="Book Antiqua" w:hAnsi="Book Antiqua"/>
          <w:sz w:val="26"/>
          <w:szCs w:val="26"/>
        </w:rPr>
        <w:t>спелёнутый</w:t>
      </w:r>
      <w:proofErr w:type="spellEnd"/>
      <w:r w:rsidR="00BE36F6" w:rsidRPr="00E75273">
        <w:rPr>
          <w:rFonts w:ascii="Book Antiqua" w:hAnsi="Book Antiqua"/>
          <w:sz w:val="26"/>
          <w:szCs w:val="26"/>
        </w:rPr>
        <w:t xml:space="preserve"> младенец. Надо отметить, что умение расписывать выточенные изделия в России существовало задолго до матрёшки – в традиции точения и росписи деревянных яиц на Пасху. Так что японские фигурки попали на подготовленную российскую почву. Самым распространенным на Руси именем была Матрёна, если ласково, то Матрёшка. Так и назвали деревянную барышню. Со временем имя Матрёшка стало нарицательным. Первые русские матрёшки были созданы в Сергиевом Посаде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практически весь Сергиев Посад делал этих обаятельных куколок. Изначальный сюжет русской матрёшки – это русские </w:t>
      </w:r>
      <w:proofErr w:type="gramStart"/>
      <w:r w:rsidR="00BE36F6" w:rsidRPr="00E75273">
        <w:rPr>
          <w:rFonts w:ascii="Book Antiqua" w:hAnsi="Book Antiqua"/>
          <w:sz w:val="26"/>
          <w:szCs w:val="26"/>
        </w:rPr>
        <w:t>девки</w:t>
      </w:r>
      <w:proofErr w:type="gramEnd"/>
      <w:r w:rsidR="00BE36F6" w:rsidRPr="00E75273">
        <w:rPr>
          <w:rFonts w:ascii="Book Antiqua" w:hAnsi="Book Antiqua"/>
          <w:sz w:val="26"/>
          <w:szCs w:val="26"/>
        </w:rPr>
        <w:t xml:space="preserve"> и бабы, румяные и полные, одетые в сарафаны и платки, с собачками, кошками, корзинками, с цветами. </w:t>
      </w:r>
    </w:p>
    <w:p w:rsidR="002E7FE3" w:rsidRPr="00E75273" w:rsidRDefault="002E7FE3" w:rsidP="00E75273">
      <w:pPr>
        <w:jc w:val="both"/>
        <w:rPr>
          <w:rFonts w:ascii="Book Antiqua" w:hAnsi="Book Antiqua"/>
          <w:sz w:val="26"/>
          <w:szCs w:val="26"/>
        </w:rPr>
      </w:pPr>
    </w:p>
    <w:p w:rsidR="00864620" w:rsidRPr="00E75273" w:rsidRDefault="00864620" w:rsidP="00E75273">
      <w:pPr>
        <w:spacing w:line="276" w:lineRule="auto"/>
        <w:jc w:val="both"/>
        <w:rPr>
          <w:rFonts w:ascii="Book Antiqua" w:hAnsi="Book Antiqua"/>
          <w:sz w:val="26"/>
          <w:szCs w:val="26"/>
        </w:rPr>
      </w:pPr>
      <w:r w:rsidRPr="00E75273">
        <w:rPr>
          <w:rFonts w:ascii="Book Antiqua" w:hAnsi="Book Antiqua"/>
          <w:noProof/>
          <w:sz w:val="26"/>
          <w:szCs w:val="26"/>
        </w:rPr>
        <w:lastRenderedPageBreak/>
        <w:drawing>
          <wp:anchor distT="0" distB="0" distL="114300" distR="114300" simplePos="0" relativeHeight="251670528" behindDoc="1" locked="0" layoutInCell="1" allowOverlap="1">
            <wp:simplePos x="0" y="0"/>
            <wp:positionH relativeFrom="column">
              <wp:posOffset>15875</wp:posOffset>
            </wp:positionH>
            <wp:positionV relativeFrom="paragraph">
              <wp:posOffset>91440</wp:posOffset>
            </wp:positionV>
            <wp:extent cx="1711960" cy="2352675"/>
            <wp:effectExtent l="19050" t="0" r="2540" b="0"/>
            <wp:wrapTight wrapText="bothSides">
              <wp:wrapPolygon edited="0">
                <wp:start x="-240" y="0"/>
                <wp:lineTo x="-240" y="21513"/>
                <wp:lineTo x="21632" y="21513"/>
                <wp:lineTo x="21632" y="0"/>
                <wp:lineTo x="-240" y="0"/>
              </wp:wrapPolygon>
            </wp:wrapTight>
            <wp:docPr id="70" name="Рисунок 70" descr="Матрё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атрёшки"/>
                    <pic:cNvPicPr>
                      <a:picLocks noChangeAspect="1" noChangeArrowheads="1"/>
                    </pic:cNvPicPr>
                  </pic:nvPicPr>
                  <pic:blipFill>
                    <a:blip r:embed="rId18" cstate="print"/>
                    <a:srcRect/>
                    <a:stretch>
                      <a:fillRect/>
                    </a:stretch>
                  </pic:blipFill>
                  <pic:spPr bwMode="auto">
                    <a:xfrm>
                      <a:off x="0" y="0"/>
                      <a:ext cx="1711960" cy="2352675"/>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Русская матрёшка стала настолько известной особой, что заказы стали поступать даже из-за границы. В начале XX столетия начался настоящий </w:t>
      </w:r>
      <w:proofErr w:type="spellStart"/>
      <w:r w:rsidR="00BE36F6" w:rsidRPr="00E75273">
        <w:rPr>
          <w:rFonts w:ascii="Book Antiqua" w:hAnsi="Book Antiqua"/>
          <w:sz w:val="26"/>
          <w:szCs w:val="26"/>
        </w:rPr>
        <w:t>матрёшечный</w:t>
      </w:r>
      <w:proofErr w:type="spellEnd"/>
      <w:r w:rsidR="00BE36F6" w:rsidRPr="00E75273">
        <w:rPr>
          <w:rFonts w:ascii="Book Antiqua" w:hAnsi="Book Antiqua"/>
          <w:sz w:val="26"/>
          <w:szCs w:val="26"/>
        </w:rPr>
        <w:t xml:space="preserve"> бум. Кроме традиционной девушки в сарафане, появились изображения пастушков с дудочкой, бородатых мужичков, женихов и невест. Позже появились тематические матрёшки, изображавшие, например, персонажи литературных героев. Так, к столетию Н.В.</w:t>
      </w:r>
      <w:r w:rsidR="00162723" w:rsidRPr="00E75273">
        <w:rPr>
          <w:rFonts w:ascii="Book Antiqua" w:hAnsi="Book Antiqua"/>
          <w:sz w:val="26"/>
          <w:szCs w:val="26"/>
        </w:rPr>
        <w:t>Г</w:t>
      </w:r>
      <w:r w:rsidR="00BE36F6" w:rsidRPr="00E75273">
        <w:rPr>
          <w:rFonts w:ascii="Book Antiqua" w:hAnsi="Book Antiqua"/>
          <w:sz w:val="26"/>
          <w:szCs w:val="26"/>
        </w:rPr>
        <w:t xml:space="preserve">оголя была выпущена серия матрёшек – героев гоголевского «Ревизора». Тема сказок тоже всегда манила мастеров русской матрёшки. Иллюстрировались «Репка», «Иван царевич», «Жар-птица» и др. Фантазия мастеров не знала границ. Сегодня достаточно популярны матрёшки, изображающие исторических и политических деятелей. Но основное предназначение матрёшки - преподнести сюрприз – остаётся неизменным. </w:t>
      </w:r>
    </w:p>
    <w:p w:rsidR="002E7FE3" w:rsidRPr="00E75273" w:rsidRDefault="00864620" w:rsidP="00E75273">
      <w:pPr>
        <w:spacing w:line="276" w:lineRule="auto"/>
        <w:jc w:val="both"/>
        <w:rPr>
          <w:rFonts w:ascii="Book Antiqua" w:hAnsi="Book Antiqua"/>
          <w:sz w:val="26"/>
          <w:szCs w:val="26"/>
        </w:rPr>
      </w:pPr>
      <w:r w:rsidRPr="00E75273">
        <w:rPr>
          <w:rFonts w:ascii="Book Antiqua" w:hAnsi="Book Antiqua"/>
          <w:noProof/>
          <w:sz w:val="26"/>
          <w:szCs w:val="26"/>
        </w:rPr>
        <w:drawing>
          <wp:anchor distT="0" distB="0" distL="114300" distR="114300" simplePos="0" relativeHeight="251671552" behindDoc="1" locked="0" layoutInCell="1" allowOverlap="1">
            <wp:simplePos x="0" y="0"/>
            <wp:positionH relativeFrom="column">
              <wp:posOffset>3096895</wp:posOffset>
            </wp:positionH>
            <wp:positionV relativeFrom="paragraph">
              <wp:posOffset>453390</wp:posOffset>
            </wp:positionV>
            <wp:extent cx="3776980" cy="2828925"/>
            <wp:effectExtent l="19050" t="0" r="0" b="0"/>
            <wp:wrapTight wrapText="bothSides">
              <wp:wrapPolygon edited="0">
                <wp:start x="-109" y="0"/>
                <wp:lineTo x="-109" y="21527"/>
                <wp:lineTo x="21571" y="21527"/>
                <wp:lineTo x="21571" y="0"/>
                <wp:lineTo x="-109" y="0"/>
              </wp:wrapPolygon>
            </wp:wrapTight>
            <wp:docPr id="71" name="Рисунок 71" descr="Матрё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Матрёшки"/>
                    <pic:cNvPicPr>
                      <a:picLocks noChangeAspect="1" noChangeArrowheads="1"/>
                    </pic:cNvPicPr>
                  </pic:nvPicPr>
                  <pic:blipFill>
                    <a:blip r:embed="rId19" cstate="print"/>
                    <a:srcRect/>
                    <a:stretch>
                      <a:fillRect/>
                    </a:stretch>
                  </pic:blipFill>
                  <pic:spPr bwMode="auto">
                    <a:xfrm>
                      <a:off x="0" y="0"/>
                      <a:ext cx="3776980" cy="2828925"/>
                    </a:xfrm>
                    <a:prstGeom prst="rect">
                      <a:avLst/>
                    </a:prstGeom>
                    <a:noFill/>
                    <a:ln w="9525">
                      <a:noFill/>
                      <a:miter lim="800000"/>
                      <a:headEnd/>
                      <a:tailEnd/>
                    </a:ln>
                  </pic:spPr>
                </pic:pic>
              </a:graphicData>
            </a:graphic>
          </wp:anchor>
        </w:drawing>
      </w:r>
      <w:r w:rsidR="00BE36F6" w:rsidRPr="00E75273">
        <w:rPr>
          <w:rFonts w:ascii="Book Antiqua" w:hAnsi="Book Antiqua"/>
          <w:sz w:val="26"/>
          <w:szCs w:val="26"/>
        </w:rPr>
        <w:t xml:space="preserve">Как же появляется на свет матрёшка? Процесс этот достаточно сложен и требует немалого мастерства и терпения. У каждого мастера есть свои секреты. Сначала надо выбрать дерево. Как правило, это липа, береза, осина. И быть оно должно ровным, без сучков. Срубают дерево зимой или в начале весны, чтобы в нём было мало сока. Ствол обрабатывают и хранят так, чтобы древесина была обдуваема. Важно не пересушить бревно. Срок сушки примерно два года. Мастера говорят, что дерево должно звенеть. </w:t>
      </w:r>
    </w:p>
    <w:p w:rsidR="00BE36F6" w:rsidRPr="00E75273" w:rsidRDefault="00BE36F6" w:rsidP="00E75273">
      <w:pPr>
        <w:spacing w:line="276" w:lineRule="auto"/>
        <w:jc w:val="both"/>
        <w:rPr>
          <w:rFonts w:ascii="Book Antiqua" w:hAnsi="Book Antiqua"/>
          <w:sz w:val="26"/>
          <w:szCs w:val="26"/>
        </w:rPr>
      </w:pPr>
      <w:r w:rsidRPr="00E75273">
        <w:rPr>
          <w:rFonts w:ascii="Book Antiqua" w:hAnsi="Book Antiqua"/>
          <w:sz w:val="26"/>
          <w:szCs w:val="26"/>
        </w:rPr>
        <w:t xml:space="preserve">Первой на свет появляется самая маленькая матрёшка, которая не открывается. Следом за ней – нижняя часть (донце) </w:t>
      </w:r>
      <w:proofErr w:type="gramStart"/>
      <w:r w:rsidRPr="00E75273">
        <w:rPr>
          <w:rFonts w:ascii="Book Antiqua" w:hAnsi="Book Antiqua"/>
          <w:sz w:val="26"/>
          <w:szCs w:val="26"/>
        </w:rPr>
        <w:t>для</w:t>
      </w:r>
      <w:proofErr w:type="gramEnd"/>
      <w:r w:rsidRPr="00E75273">
        <w:rPr>
          <w:rFonts w:ascii="Book Antiqua" w:hAnsi="Book Antiqua"/>
          <w:sz w:val="26"/>
          <w:szCs w:val="26"/>
        </w:rPr>
        <w:t xml:space="preserve"> следующей. Верхняя часть второй матрёшки не просушивается, а сразу одевается на донце. Благодаря тому, что верхняя часть досушивается на </w:t>
      </w:r>
      <w:proofErr w:type="gramStart"/>
      <w:r w:rsidRPr="00E75273">
        <w:rPr>
          <w:rFonts w:ascii="Book Antiqua" w:hAnsi="Book Antiqua"/>
          <w:sz w:val="26"/>
          <w:szCs w:val="26"/>
        </w:rPr>
        <w:t>месте</w:t>
      </w:r>
      <w:proofErr w:type="gramEnd"/>
      <w:r w:rsidRPr="00E75273">
        <w:rPr>
          <w:rFonts w:ascii="Book Antiqua" w:hAnsi="Book Antiqua"/>
          <w:sz w:val="26"/>
          <w:szCs w:val="26"/>
        </w:rPr>
        <w:t>, части матрёшки плотно прилегают друг к другу и хорошо держатся. Когда тело матрёшки готово, его шкурят и грунтуют. А затем начинается процесс, который придаёт каждой матрёшке свою индивидуальность – роспись. Сначала карандашом наносится основа рисунка. Потом намечаются контуры рта, глаз, щёк. И уж затем матрёшке рисуют одежду. Обычно расписывая, используют гуашь, акварель или акрил. В каждой местности есть свои каноны росписи, свои цвета и формы. Хорошая матрёшка отличается тем, что: все её фигурки легко входят друг в друга; две части одной матрёшки плотно прилегают и не болтаются; рисунок правильный и чёткий; ну, и, конечно же, хорошая матрёшка должна быть красивой.</w:t>
      </w:r>
    </w:p>
    <w:sectPr w:rsidR="00BE36F6" w:rsidRPr="00E75273" w:rsidSect="00E75273">
      <w:pgSz w:w="11906" w:h="16838"/>
      <w:pgMar w:top="426" w:right="424"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A341F4"/>
    <w:rsid w:val="00162723"/>
    <w:rsid w:val="001D2F94"/>
    <w:rsid w:val="002E7FE3"/>
    <w:rsid w:val="00627DA9"/>
    <w:rsid w:val="0065543F"/>
    <w:rsid w:val="0072367E"/>
    <w:rsid w:val="00864620"/>
    <w:rsid w:val="00A24C4A"/>
    <w:rsid w:val="00A341F4"/>
    <w:rsid w:val="00BB5012"/>
    <w:rsid w:val="00BE36F6"/>
    <w:rsid w:val="00CF0D99"/>
    <w:rsid w:val="00E75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7E"/>
    <w:rPr>
      <w:sz w:val="24"/>
      <w:szCs w:val="24"/>
    </w:rPr>
  </w:style>
  <w:style w:type="paragraph" w:styleId="1">
    <w:name w:val="heading 1"/>
    <w:basedOn w:val="a"/>
    <w:link w:val="10"/>
    <w:uiPriority w:val="9"/>
    <w:qFormat/>
    <w:rsid w:val="00BE36F6"/>
    <w:pPr>
      <w:spacing w:before="100" w:beforeAutospacing="1" w:after="100" w:afterAutospacing="1"/>
      <w:outlineLvl w:val="0"/>
    </w:pPr>
    <w:rPr>
      <w:rFonts w:ascii="Verdana" w:hAnsi="Verdana"/>
      <w:b/>
      <w:bCs/>
      <w:spacing w:val="24"/>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6F6"/>
    <w:rPr>
      <w:rFonts w:ascii="Verdana" w:hAnsi="Verdana"/>
      <w:b/>
      <w:bCs/>
      <w:spacing w:val="24"/>
      <w:kern w:val="36"/>
      <w:sz w:val="31"/>
      <w:szCs w:val="31"/>
    </w:rPr>
  </w:style>
  <w:style w:type="paragraph" w:styleId="a3">
    <w:name w:val="Balloon Text"/>
    <w:basedOn w:val="a"/>
    <w:link w:val="a4"/>
    <w:uiPriority w:val="99"/>
    <w:semiHidden/>
    <w:unhideWhenUsed/>
    <w:rsid w:val="00BE36F6"/>
    <w:rPr>
      <w:rFonts w:ascii="Tahoma" w:hAnsi="Tahoma" w:cs="Tahoma"/>
      <w:sz w:val="16"/>
      <w:szCs w:val="16"/>
    </w:rPr>
  </w:style>
  <w:style w:type="character" w:customStyle="1" w:styleId="a4">
    <w:name w:val="Текст выноски Знак"/>
    <w:basedOn w:val="a0"/>
    <w:link w:val="a3"/>
    <w:uiPriority w:val="99"/>
    <w:semiHidden/>
    <w:rsid w:val="00BE36F6"/>
    <w:rPr>
      <w:rFonts w:ascii="Tahoma" w:hAnsi="Tahoma" w:cs="Tahoma"/>
      <w:sz w:val="16"/>
      <w:szCs w:val="16"/>
    </w:rPr>
  </w:style>
  <w:style w:type="character" w:styleId="a5">
    <w:name w:val="Hyperlink"/>
    <w:basedOn w:val="a0"/>
    <w:uiPriority w:val="99"/>
    <w:semiHidden/>
    <w:unhideWhenUsed/>
    <w:rsid w:val="00BE36F6"/>
    <w:rPr>
      <w:rFonts w:ascii="Verdana" w:hAnsi="Verdana" w:hint="default"/>
      <w:color w:val="004A98"/>
      <w:u w:val="single"/>
    </w:rPr>
  </w:style>
</w:styles>
</file>

<file path=word/webSettings.xml><?xml version="1.0" encoding="utf-8"?>
<w:webSettings xmlns:r="http://schemas.openxmlformats.org/officeDocument/2006/relationships" xmlns:w="http://schemas.openxmlformats.org/wordprocessingml/2006/main">
  <w:divs>
    <w:div w:id="1075935423">
      <w:bodyDiv w:val="1"/>
      <w:marLeft w:val="0"/>
      <w:marRight w:val="0"/>
      <w:marTop w:val="0"/>
      <w:marBottom w:val="0"/>
      <w:divBdr>
        <w:top w:val="none" w:sz="0" w:space="0" w:color="auto"/>
        <w:left w:val="none" w:sz="0" w:space="0" w:color="auto"/>
        <w:bottom w:val="none" w:sz="0" w:space="0" w:color="auto"/>
        <w:right w:val="none" w:sz="0" w:space="0" w:color="auto"/>
      </w:divBdr>
      <w:divsChild>
        <w:div w:id="193346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samoffar.ru/isotriya-samovara.shtml" TargetMode="External"/><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Nataly</cp:lastModifiedBy>
  <cp:revision>7</cp:revision>
  <cp:lastPrinted>2013-02-05T17:19:00Z</cp:lastPrinted>
  <dcterms:created xsi:type="dcterms:W3CDTF">2007-12-17T19:41:00Z</dcterms:created>
  <dcterms:modified xsi:type="dcterms:W3CDTF">2013-02-15T12:55:00Z</dcterms:modified>
</cp:coreProperties>
</file>