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9C" w:rsidRDefault="005C2F9C" w:rsidP="005C2F9C">
      <w:pPr>
        <w:ind w:left="-284"/>
        <w:rPr>
          <w:rFonts w:ascii="Times New Roman" w:hAnsi="Times New Roman" w:cs="Times New Roman"/>
          <w:i/>
          <w:shadow/>
          <w:noProof/>
          <w:color w:val="660033"/>
          <w:sz w:val="36"/>
          <w:szCs w:val="36"/>
          <w:lang w:eastAsia="ru-RU"/>
        </w:rPr>
      </w:pPr>
      <w:r w:rsidRPr="00E93C88">
        <w:rPr>
          <w:rFonts w:ascii="Times New Roman" w:hAnsi="Times New Roman" w:cs="Times New Roman"/>
          <w:i/>
          <w:shadow/>
          <w:noProof/>
          <w:color w:val="660033"/>
          <w:sz w:val="36"/>
          <w:szCs w:val="36"/>
          <w:lang w:eastAsia="ru-RU"/>
        </w:rPr>
        <w:drawing>
          <wp:inline distT="0" distB="0" distL="0" distR="0">
            <wp:extent cx="1765300" cy="1911350"/>
            <wp:effectExtent l="190500" t="152400" r="177800" b="127000"/>
            <wp:docPr id="64" name="Рисунок 24" descr="IMGA0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A049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267" cy="18939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93C88">
        <w:rPr>
          <w:rFonts w:ascii="Times New Roman" w:hAnsi="Times New Roman" w:cs="Times New Roman"/>
          <w:i/>
          <w:shadow/>
          <w:noProof/>
          <w:color w:val="660033"/>
          <w:sz w:val="36"/>
          <w:szCs w:val="36"/>
          <w:lang w:eastAsia="ru-RU"/>
        </w:rPr>
        <w:drawing>
          <wp:inline distT="0" distB="0" distL="0" distR="0">
            <wp:extent cx="1739900" cy="1911350"/>
            <wp:effectExtent l="190500" t="152400" r="165100" b="127000"/>
            <wp:docPr id="65" name="Рисунок 25" descr="IMGA0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A049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911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93C88">
        <w:rPr>
          <w:rFonts w:ascii="Times New Roman" w:hAnsi="Times New Roman" w:cs="Times New Roman"/>
          <w:i/>
          <w:shadow/>
          <w:noProof/>
          <w:color w:val="660033"/>
          <w:sz w:val="36"/>
          <w:szCs w:val="36"/>
          <w:lang w:eastAsia="ru-RU"/>
        </w:rPr>
        <w:drawing>
          <wp:inline distT="0" distB="0" distL="0" distR="0">
            <wp:extent cx="1778000" cy="1917700"/>
            <wp:effectExtent l="190500" t="152400" r="165100" b="139700"/>
            <wp:docPr id="68" name="Рисунок 28" descr="IMGA0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A049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91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93C88">
        <w:rPr>
          <w:rFonts w:ascii="Times New Roman" w:hAnsi="Times New Roman" w:cs="Times New Roman"/>
          <w:i/>
          <w:shadow/>
          <w:noProof/>
          <w:color w:val="660033"/>
          <w:sz w:val="36"/>
          <w:szCs w:val="36"/>
          <w:lang w:eastAsia="ru-RU"/>
        </w:rPr>
        <w:drawing>
          <wp:inline distT="0" distB="0" distL="0" distR="0">
            <wp:extent cx="1803400" cy="1930400"/>
            <wp:effectExtent l="190500" t="152400" r="177800" b="127000"/>
            <wp:docPr id="69" name="Рисунок 27" descr="IMGA0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A049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831" cy="19319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C2F9C" w:rsidRDefault="005C2F9C" w:rsidP="005C2F9C">
      <w:pPr>
        <w:ind w:left="-284"/>
        <w:rPr>
          <w:rFonts w:ascii="Times New Roman" w:hAnsi="Times New Roman" w:cs="Times New Roman"/>
          <w:i/>
          <w:shadow/>
          <w:noProof/>
          <w:color w:val="660033"/>
          <w:sz w:val="36"/>
          <w:szCs w:val="36"/>
          <w:lang w:eastAsia="ru-RU"/>
        </w:rPr>
      </w:pPr>
      <w:r w:rsidRPr="00E93C88">
        <w:rPr>
          <w:rFonts w:ascii="Times New Roman" w:hAnsi="Times New Roman" w:cs="Times New Roman"/>
          <w:i/>
          <w:shadow/>
          <w:noProof/>
          <w:color w:val="660033"/>
          <w:sz w:val="36"/>
          <w:szCs w:val="36"/>
          <w:lang w:eastAsia="ru-RU"/>
        </w:rPr>
        <w:drawing>
          <wp:inline distT="0" distB="0" distL="0" distR="0">
            <wp:extent cx="1746250" cy="1955800"/>
            <wp:effectExtent l="190500" t="152400" r="177800" b="139700"/>
            <wp:docPr id="71" name="Рисунок 29" descr="IMGA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A05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502" cy="19560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hadow/>
          <w:noProof/>
          <w:color w:val="660033"/>
          <w:sz w:val="36"/>
          <w:szCs w:val="36"/>
          <w:lang w:eastAsia="ru-RU"/>
        </w:rPr>
        <w:t xml:space="preserve">     </w:t>
      </w:r>
      <w:r w:rsidRPr="00E93C88">
        <w:rPr>
          <w:rFonts w:ascii="Times New Roman" w:hAnsi="Times New Roman" w:cs="Times New Roman"/>
          <w:i/>
          <w:shadow/>
          <w:noProof/>
          <w:color w:val="660033"/>
          <w:sz w:val="36"/>
          <w:szCs w:val="36"/>
          <w:lang w:eastAsia="ru-RU"/>
        </w:rPr>
        <w:drawing>
          <wp:inline distT="0" distB="0" distL="0" distR="0">
            <wp:extent cx="1346200" cy="1968500"/>
            <wp:effectExtent l="190500" t="152400" r="177800" b="127000"/>
            <wp:docPr id="72" name="Рисунок 42" descr="IMGA0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A049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393" cy="19717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C2F9C" w:rsidRDefault="005C2F9C" w:rsidP="005C2F9C">
      <w:pPr>
        <w:rPr>
          <w:rFonts w:ascii="Times New Roman" w:hAnsi="Times New Roman" w:cs="Times New Roman"/>
          <w:i/>
          <w:shadow/>
          <w:noProof/>
          <w:color w:val="660033"/>
          <w:sz w:val="36"/>
          <w:szCs w:val="36"/>
          <w:lang w:eastAsia="ru-RU"/>
        </w:rPr>
      </w:pPr>
      <w:r w:rsidRPr="005C2F9C">
        <w:rPr>
          <w:rFonts w:ascii="Times New Roman" w:hAnsi="Times New Roman" w:cs="Times New Roman"/>
          <w:i/>
          <w:shadow/>
          <w:noProof/>
          <w:color w:val="660033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-751840</wp:posOffset>
            </wp:positionH>
            <wp:positionV relativeFrom="paragraph">
              <wp:posOffset>-7312660</wp:posOffset>
            </wp:positionV>
            <wp:extent cx="11899900" cy="8026400"/>
            <wp:effectExtent l="19050" t="0" r="6350" b="0"/>
            <wp:wrapNone/>
            <wp:docPr id="37" name="Рисунок 16" descr="D:\ЗАКАЗНЫЕ\Лоскутова Надя\фоны\110899_1280_10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9" descr="D:\ЗАКАЗНЫЕ\Лоскутова Надя\фоны\110899_1280_10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0" cy="80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2F9C" w:rsidRDefault="005C2F9C" w:rsidP="005C2F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u w:val="single"/>
          <w:lang w:eastAsia="ru-RU"/>
        </w:rPr>
      </w:pPr>
      <w:r w:rsidRPr="005B5693"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u w:val="single"/>
          <w:lang w:eastAsia="ru-RU"/>
        </w:rPr>
        <w:lastRenderedPageBreak/>
        <w:t>Игры на автоматизацию и дифференциацию звуков («Эхо», «Скажи наоборот», «Познакомь звуки» и др.).</w:t>
      </w:r>
    </w:p>
    <w:p w:rsidR="005C2F9C" w:rsidRPr="005B5693" w:rsidRDefault="005C2F9C" w:rsidP="005C2F9C">
      <w:pPr>
        <w:pStyle w:val="a3"/>
        <w:ind w:left="786"/>
        <w:jc w:val="both"/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u w:val="single"/>
          <w:lang w:eastAsia="ru-RU"/>
        </w:rPr>
      </w:pPr>
    </w:p>
    <w:p w:rsidR="005C2F9C" w:rsidRDefault="005C2F9C" w:rsidP="005C2F9C">
      <w:pPr>
        <w:pStyle w:val="a3"/>
        <w:ind w:left="0" w:right="-440" w:firstLine="284"/>
        <w:jc w:val="both"/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  <w:t>Цель: закреплять правильное произношение звуков, дифференцировать звуки, развивать слуховое и зрительное внимание.</w:t>
      </w:r>
    </w:p>
    <w:p w:rsidR="005C2F9C" w:rsidRPr="005B5693" w:rsidRDefault="005C2F9C" w:rsidP="005C2F9C">
      <w:pPr>
        <w:pStyle w:val="a3"/>
        <w:ind w:left="0" w:right="-440"/>
        <w:jc w:val="both"/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  <w:t xml:space="preserve">            </w:t>
      </w:r>
      <w:r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  <w:drawing>
          <wp:inline distT="0" distB="0" distL="0" distR="0">
            <wp:extent cx="4330700" cy="2373717"/>
            <wp:effectExtent l="190500" t="190500" r="203200" b="178983"/>
            <wp:docPr id="4" name="Рисунок 0" descr="IMGA0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A048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3606" cy="235886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C2F9C" w:rsidRPr="00E4568A" w:rsidRDefault="005C2F9C" w:rsidP="005C2F9C">
      <w:pPr>
        <w:ind w:right="-440" w:firstLine="284"/>
        <w:jc w:val="both"/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</w:pPr>
      <w:r w:rsidRPr="00DA7333"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  <w:t>С помощью «</w:t>
      </w:r>
      <w:r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  <w:t>Слогового экрана» можно в игровой форме проводить автоматизацию или дифференциацию звуков в слогах (прямых и обратных). При том варианты игр могут быть различными.</w:t>
      </w:r>
    </w:p>
    <w:p w:rsidR="005C2F9C" w:rsidRDefault="005C2F9C" w:rsidP="005C2F9C">
      <w:pPr>
        <w:ind w:firstLine="284"/>
        <w:rPr>
          <w:rFonts w:ascii="Times New Roman" w:hAnsi="Times New Roman" w:cs="Times New Roman"/>
          <w:i/>
          <w:shadow/>
          <w:noProof/>
          <w:color w:val="660033"/>
          <w:sz w:val="36"/>
          <w:szCs w:val="36"/>
          <w:lang w:eastAsia="ru-RU"/>
        </w:rPr>
      </w:pPr>
      <w:r>
        <w:rPr>
          <w:rFonts w:ascii="Times New Roman" w:hAnsi="Times New Roman" w:cs="Times New Roman"/>
          <w:i/>
          <w:shadow/>
          <w:noProof/>
          <w:color w:val="660033"/>
          <w:sz w:val="36"/>
          <w:szCs w:val="36"/>
          <w:lang w:eastAsia="ru-RU"/>
        </w:rPr>
        <w:t xml:space="preserve">                   </w:t>
      </w:r>
    </w:p>
    <w:p w:rsidR="00A2522E" w:rsidRDefault="00A2522E"/>
    <w:sectPr w:rsidR="00A2522E" w:rsidSect="005C2F9C">
      <w:pgSz w:w="16838" w:h="11906" w:orient="landscape"/>
      <w:pgMar w:top="142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F2A"/>
    <w:multiLevelType w:val="hybridMultilevel"/>
    <w:tmpl w:val="6380A0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F9C"/>
    <w:rsid w:val="005C2F9C"/>
    <w:rsid w:val="00A2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F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WolfishLair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Loner</dc:creator>
  <cp:keywords/>
  <dc:description/>
  <cp:lastModifiedBy>Надежда Loner</cp:lastModifiedBy>
  <cp:revision>2</cp:revision>
  <dcterms:created xsi:type="dcterms:W3CDTF">2012-02-04T08:59:00Z</dcterms:created>
  <dcterms:modified xsi:type="dcterms:W3CDTF">2012-02-04T09:00:00Z</dcterms:modified>
</cp:coreProperties>
</file>