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6" w:rsidRPr="007E3B22" w:rsidRDefault="008D27DB" w:rsidP="00AD493D">
      <w:pPr>
        <w:rPr>
          <w:rFonts w:ascii="Arial Black" w:hAnsi="Arial Black" w:cs="Arial"/>
          <w:b/>
          <w:color w:val="632423" w:themeColor="accent2" w:themeShade="80"/>
          <w:sz w:val="20"/>
          <w:szCs w:val="20"/>
        </w:rPr>
      </w:pPr>
      <w:r w:rsidRPr="008D27DB">
        <w:rPr>
          <w:rFonts w:ascii="Arial Black" w:hAnsi="Arial Black"/>
          <w:noProof/>
          <w:color w:val="632423" w:themeColor="accent2" w:themeShade="8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3.6pt;margin-top:-28.85pt;width:597.9pt;height:855pt;z-index:-251657728" filled="t" fillcolor="yellow">
            <v:fill rotate="t" focus="50%" type="gradient"/>
            <v:imagedata r:id="rId5" o:title=""/>
          </v:shape>
        </w:pict>
      </w:r>
      <w:r w:rsidR="00B01410" w:rsidRPr="007E3B22">
        <w:rPr>
          <w:rFonts w:ascii="Arial Black" w:hAnsi="Arial Black"/>
          <w:noProof/>
          <w:color w:val="632423" w:themeColor="accent2" w:themeShade="80"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-73025</wp:posOffset>
            </wp:positionV>
            <wp:extent cx="864870" cy="807720"/>
            <wp:effectExtent l="19050" t="0" r="0" b="0"/>
            <wp:wrapSquare wrapText="bothSides"/>
            <wp:docPr id="3" name="Рисунок 3" descr="эмблема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цент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B22">
        <w:rPr>
          <w:rFonts w:ascii="Arial Black" w:hAnsi="Arial Black" w:cs="Arial"/>
          <w:b/>
          <w:color w:val="632423" w:themeColor="accent2" w:themeShade="80"/>
          <w:sz w:val="20"/>
          <w:szCs w:val="20"/>
        </w:rPr>
        <w:t xml:space="preserve">  </w:t>
      </w:r>
      <w:r w:rsidR="002A0BE6" w:rsidRPr="007E3B22">
        <w:rPr>
          <w:rFonts w:ascii="Arial Black" w:hAnsi="Arial Black" w:cs="Arial"/>
          <w:b/>
          <w:color w:val="632423" w:themeColor="accent2" w:themeShade="80"/>
          <w:sz w:val="20"/>
          <w:szCs w:val="20"/>
        </w:rPr>
        <w:t>Казенное учреждение Ханты-Мансийского автономного округа – Югры «Социально-реабилитационный центр для несовершеннолетних «Зина»</w:t>
      </w:r>
    </w:p>
    <w:p w:rsidR="00CD7347" w:rsidRPr="003E00EB" w:rsidRDefault="00CD7347" w:rsidP="00CD7347">
      <w:pPr>
        <w:spacing w:line="360" w:lineRule="auto"/>
        <w:jc w:val="center"/>
        <w:rPr>
          <w:rFonts w:ascii="Arial" w:hAnsi="Arial" w:cs="Arial"/>
          <w:b/>
          <w:spacing w:val="12"/>
          <w:sz w:val="24"/>
          <w:szCs w:val="24"/>
        </w:rPr>
      </w:pPr>
      <w:r w:rsidRPr="003E00EB">
        <w:rPr>
          <w:rFonts w:ascii="Arial" w:hAnsi="Arial" w:cs="Arial"/>
          <w:b/>
          <w:color w:val="000000"/>
          <w:sz w:val="24"/>
          <w:szCs w:val="24"/>
        </w:rPr>
        <w:t xml:space="preserve">Политики </w:t>
      </w:r>
      <w:r w:rsidRPr="003E00EB">
        <w:rPr>
          <w:rFonts w:ascii="Arial" w:hAnsi="Arial" w:cs="Arial"/>
          <w:b/>
          <w:spacing w:val="12"/>
          <w:sz w:val="24"/>
          <w:szCs w:val="24"/>
        </w:rPr>
        <w:t>в области качества на 2015 год</w:t>
      </w:r>
    </w:p>
    <w:p w:rsidR="00CD7347" w:rsidRDefault="00CD7347" w:rsidP="00CD7347">
      <w:pPr>
        <w:pStyle w:val="a3"/>
        <w:ind w:firstLine="709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Казенное учреждение Ханты-Мансийс</w:t>
      </w:r>
      <w:r>
        <w:rPr>
          <w:rFonts w:ascii="Arial" w:hAnsi="Arial" w:cs="Arial"/>
          <w:b/>
        </w:rPr>
        <w:t>кого автономного округа – Югры</w:t>
      </w:r>
      <w:r w:rsidRPr="00CD7347">
        <w:rPr>
          <w:rFonts w:ascii="Arial" w:hAnsi="Arial" w:cs="Arial"/>
          <w:b/>
        </w:rPr>
        <w:t xml:space="preserve"> «Социально-реабилитационный центр </w:t>
      </w:r>
      <w:r>
        <w:rPr>
          <w:rFonts w:ascii="Arial" w:hAnsi="Arial" w:cs="Arial"/>
          <w:b/>
        </w:rPr>
        <w:t xml:space="preserve">для несовершеннолетних «Зина» </w:t>
      </w:r>
      <w:r w:rsidRPr="00CD7347">
        <w:rPr>
          <w:rFonts w:ascii="Arial" w:hAnsi="Arial" w:cs="Arial"/>
          <w:b/>
        </w:rPr>
        <w:t xml:space="preserve">помогает обществу в деле профилактики безнадзорности и беспризорности несовершеннолетних, улучшает качество жизни путем осуществления деятельности, направленной на оказание социальной помощи и поддержки гражданам, признанным нуждающимися в социальном обслуживании. </w:t>
      </w:r>
    </w:p>
    <w:p w:rsidR="00CD7347" w:rsidRDefault="00CD7347" w:rsidP="00CD7347">
      <w:pPr>
        <w:pStyle w:val="a3"/>
        <w:ind w:firstLine="709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Наше Учреждение стремится обеспечить высокий уровень социального обслуживания населения, а сотрудники – вызывать доверие, пользоваться репутацией внимательных, высокопрофессиональных работников, способных помочь клиентам в самых сложных жизненных ситуациях.</w:t>
      </w:r>
    </w:p>
    <w:p w:rsidR="00CD7347" w:rsidRPr="00CD7347" w:rsidRDefault="00CD7347" w:rsidP="00CD7347">
      <w:pPr>
        <w:pStyle w:val="a3"/>
        <w:ind w:firstLine="709"/>
        <w:jc w:val="both"/>
        <w:rPr>
          <w:rFonts w:ascii="Arial" w:hAnsi="Arial" w:cs="Arial"/>
          <w:b/>
        </w:rPr>
      </w:pPr>
      <w:r w:rsidRPr="00B97B26">
        <w:rPr>
          <w:rFonts w:ascii="Arial" w:hAnsi="Arial" w:cs="Arial"/>
          <w:b/>
          <w:color w:val="C00000"/>
        </w:rPr>
        <w:t>СТРАТЕГИЧЕСКАЯ ЦЕЛЬ:</w:t>
      </w:r>
      <w:r w:rsidRPr="00CD7347">
        <w:rPr>
          <w:rFonts w:ascii="Arial" w:hAnsi="Arial" w:cs="Arial"/>
          <w:b/>
        </w:rPr>
        <w:t xml:space="preserve"> удовлетворить потребность общества в профилактике безнадзорности и беспризорности несовершеннолетних лиц, предоставление социальных услуг детям и их законным представителям, признанным нуждающимися в социальном обслуживании. </w:t>
      </w:r>
    </w:p>
    <w:p w:rsidR="00CD7347" w:rsidRPr="00CD7347" w:rsidRDefault="00CD7347" w:rsidP="00CD7347">
      <w:pPr>
        <w:pStyle w:val="a3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Выбор указанной цели соответствует и обусловлен</w:t>
      </w:r>
      <w:r>
        <w:rPr>
          <w:rFonts w:ascii="Arial" w:hAnsi="Arial" w:cs="Arial"/>
          <w:b/>
        </w:rPr>
        <w:t xml:space="preserve"> особой значимостью реализации </w:t>
      </w:r>
      <w:r w:rsidRPr="00CD7347">
        <w:rPr>
          <w:rFonts w:ascii="Arial" w:hAnsi="Arial" w:cs="Arial"/>
          <w:b/>
        </w:rPr>
        <w:t>госуд</w:t>
      </w:r>
      <w:r>
        <w:rPr>
          <w:rFonts w:ascii="Arial" w:hAnsi="Arial" w:cs="Arial"/>
          <w:b/>
        </w:rPr>
        <w:t xml:space="preserve">арственных  гарантий в сфере </w:t>
      </w:r>
      <w:r w:rsidRPr="00CD7347">
        <w:rPr>
          <w:rFonts w:ascii="Arial" w:hAnsi="Arial" w:cs="Arial"/>
          <w:b/>
        </w:rPr>
        <w:t>социальной защиты населения.</w:t>
      </w:r>
    </w:p>
    <w:p w:rsidR="00CD7347" w:rsidRPr="00B97B26" w:rsidRDefault="00CD7347" w:rsidP="00CD7347">
      <w:pPr>
        <w:pStyle w:val="a3"/>
        <w:ind w:firstLine="709"/>
        <w:jc w:val="both"/>
        <w:rPr>
          <w:rFonts w:ascii="Arial" w:hAnsi="Arial" w:cs="Arial"/>
          <w:b/>
          <w:color w:val="C00000"/>
        </w:rPr>
      </w:pPr>
      <w:r w:rsidRPr="00B97B26">
        <w:rPr>
          <w:rFonts w:ascii="Arial" w:hAnsi="Arial" w:cs="Arial"/>
          <w:b/>
          <w:color w:val="C00000"/>
        </w:rPr>
        <w:t>ЦЕЛИ:</w:t>
      </w:r>
    </w:p>
    <w:p w:rsidR="00CD7347" w:rsidRPr="00CD7347" w:rsidRDefault="00CD7347" w:rsidP="00CD7347">
      <w:pPr>
        <w:pStyle w:val="a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1. </w:t>
      </w:r>
      <w:r w:rsidRPr="00CD7347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овершенствовать качество работы</w:t>
      </w:r>
      <w:r w:rsidRPr="00CD7347">
        <w:rPr>
          <w:rFonts w:ascii="Arial" w:hAnsi="Arial" w:cs="Arial"/>
          <w:b/>
        </w:rPr>
        <w:t xml:space="preserve"> с гражданами, признанными нуждающи</w:t>
      </w:r>
      <w:r>
        <w:rPr>
          <w:rFonts w:ascii="Arial" w:hAnsi="Arial" w:cs="Arial"/>
          <w:b/>
        </w:rPr>
        <w:t>мися в социальном обслуживании,</w:t>
      </w:r>
      <w:r w:rsidRPr="00CD7347">
        <w:rPr>
          <w:rFonts w:ascii="Arial" w:hAnsi="Arial" w:cs="Arial"/>
          <w:b/>
        </w:rPr>
        <w:t xml:space="preserve"> по оказанию им необходимой социальной, психологической, педагогической, медицинской и правовой помощи. </w:t>
      </w:r>
    </w:p>
    <w:p w:rsidR="00CD7347" w:rsidRPr="00CD7347" w:rsidRDefault="00CD7347" w:rsidP="00CD7347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CD7347">
        <w:rPr>
          <w:rFonts w:ascii="Arial" w:hAnsi="Arial" w:cs="Arial"/>
          <w:b/>
        </w:rPr>
        <w:t>Свести к минимуму количество получателей социальных услуг, обратившихся в Учреждение за помощью повторно. Сократить количество детей, оставшихся без опеки и попечительства, а также число детей, направляемых в учреждения для детей-сирот.</w:t>
      </w:r>
    </w:p>
    <w:p w:rsidR="00CD7347" w:rsidRPr="00CD7347" w:rsidRDefault="00CD7347" w:rsidP="00CD7347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Мы подчеркиваем </w:t>
      </w:r>
      <w:r w:rsidRPr="00CD7347">
        <w:rPr>
          <w:rFonts w:ascii="Arial" w:hAnsi="Arial" w:cs="Arial"/>
          <w:b/>
        </w:rPr>
        <w:t>важность качества во всем, что мы делаем. Этот подход вытекает из миссии Учреждения и следующих руководящих принципов:</w:t>
      </w:r>
    </w:p>
    <w:p w:rsidR="00CD7347" w:rsidRPr="00CD7347" w:rsidRDefault="00CD7347" w:rsidP="00CD7347">
      <w:pPr>
        <w:pStyle w:val="a3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Постоянное выявление и</w:t>
      </w:r>
      <w:r w:rsidR="00231544">
        <w:rPr>
          <w:rFonts w:ascii="Arial" w:hAnsi="Arial" w:cs="Arial"/>
          <w:b/>
        </w:rPr>
        <w:t xml:space="preserve"> удовлетворение </w:t>
      </w:r>
      <w:r w:rsidRPr="00CD7347">
        <w:rPr>
          <w:rFonts w:ascii="Arial" w:hAnsi="Arial" w:cs="Arial"/>
          <w:b/>
        </w:rPr>
        <w:t>потребностей получателей социальных услуг. Именно получ</w:t>
      </w:r>
      <w:r w:rsidR="00231544">
        <w:rPr>
          <w:rFonts w:ascii="Arial" w:hAnsi="Arial" w:cs="Arial"/>
          <w:b/>
        </w:rPr>
        <w:t xml:space="preserve">атель социальных услуг </w:t>
      </w:r>
      <w:r w:rsidRPr="00CD7347">
        <w:rPr>
          <w:rFonts w:ascii="Arial" w:hAnsi="Arial" w:cs="Arial"/>
          <w:b/>
        </w:rPr>
        <w:t>желает такие социальные ус</w:t>
      </w:r>
      <w:r w:rsidR="00231544">
        <w:rPr>
          <w:rFonts w:ascii="Arial" w:hAnsi="Arial" w:cs="Arial"/>
          <w:b/>
        </w:rPr>
        <w:t xml:space="preserve">луги, которые в ходе его жизни </w:t>
      </w:r>
      <w:r w:rsidRPr="00CD7347">
        <w:rPr>
          <w:rFonts w:ascii="Arial" w:hAnsi="Arial" w:cs="Arial"/>
          <w:b/>
        </w:rPr>
        <w:t>будут удовлетворять его потребностям и ожиданиям.</w:t>
      </w:r>
    </w:p>
    <w:p w:rsidR="00CD7347" w:rsidRPr="00CD7347" w:rsidRDefault="00CD7347" w:rsidP="00CD7347">
      <w:pPr>
        <w:pStyle w:val="a3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2.Построение деятельности Учреждения, ориентированное на предупреждение, а не на устранение несоответствий требованиям качества.</w:t>
      </w:r>
    </w:p>
    <w:p w:rsidR="00CD7347" w:rsidRPr="00CD7347" w:rsidRDefault="00CD7347" w:rsidP="00CD7347">
      <w:pPr>
        <w:pStyle w:val="a3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3.Создание условий, способствующих раскрытию творческого потенциала сотрудников, их активному участию</w:t>
      </w:r>
      <w:r w:rsidR="00231544">
        <w:rPr>
          <w:rFonts w:ascii="Arial" w:hAnsi="Arial" w:cs="Arial"/>
          <w:b/>
        </w:rPr>
        <w:t xml:space="preserve">  в решении проблем качества и </w:t>
      </w:r>
      <w:r w:rsidRPr="00CD7347">
        <w:rPr>
          <w:rFonts w:ascii="Arial" w:hAnsi="Arial" w:cs="Arial"/>
          <w:b/>
        </w:rPr>
        <w:t xml:space="preserve">повышения результативности системы менеджмента качества. </w:t>
      </w:r>
    </w:p>
    <w:p w:rsidR="00CD7347" w:rsidRPr="00CD7347" w:rsidRDefault="00CD7347" w:rsidP="00231544">
      <w:pPr>
        <w:pStyle w:val="a3"/>
        <w:ind w:firstLine="709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Руководство учреждения берет на себя ответственность за реализацию настоящей политики и обязуется:</w:t>
      </w:r>
    </w:p>
    <w:p w:rsidR="00231544" w:rsidRDefault="00CD7347" w:rsidP="00231544">
      <w:pPr>
        <w:pStyle w:val="a3"/>
        <w:ind w:firstLine="709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Непосредственно участвовать в реализации Политики в области качества, создавать все условия для персонала, необходимые для непрерывного улучшения качества услуг и процессов.</w:t>
      </w:r>
    </w:p>
    <w:p w:rsidR="00231544" w:rsidRDefault="00CD7347" w:rsidP="00231544">
      <w:pPr>
        <w:pStyle w:val="a3"/>
        <w:ind w:firstLine="709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Обеспечивать выполнение государственного задания на 100%.</w:t>
      </w:r>
    </w:p>
    <w:p w:rsidR="00231544" w:rsidRDefault="00CD7347" w:rsidP="00231544">
      <w:pPr>
        <w:pStyle w:val="a3"/>
        <w:ind w:firstLine="709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Обеспечивать согласованность целей структурных подразделений Учреждения с Политикой, целями Учреждения в области качества и целями процессов.</w:t>
      </w:r>
    </w:p>
    <w:p w:rsidR="00231544" w:rsidRDefault="00CD7347" w:rsidP="00231544">
      <w:pPr>
        <w:pStyle w:val="a3"/>
        <w:ind w:firstLine="709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 xml:space="preserve">Обеспечить функционирование системы менеджмента качества Учреждения в соответствии с требованиями ГОСТ ISO 9001-2011 (ISO 9001:2008), требованиями Национальных стандартов  Российской Федерации: </w:t>
      </w:r>
      <w:r w:rsidRPr="00CD7347">
        <w:rPr>
          <w:rFonts w:ascii="Arial" w:hAnsi="Arial" w:cs="Arial"/>
          <w:b/>
          <w:color w:val="000000"/>
        </w:rPr>
        <w:t xml:space="preserve">ГОСТ </w:t>
      </w:r>
      <w:proofErr w:type="gramStart"/>
      <w:r w:rsidRPr="00CD7347">
        <w:rPr>
          <w:rFonts w:ascii="Arial" w:hAnsi="Arial" w:cs="Arial"/>
          <w:b/>
          <w:color w:val="000000"/>
        </w:rPr>
        <w:t>Р</w:t>
      </w:r>
      <w:proofErr w:type="gramEnd"/>
      <w:r w:rsidRPr="00CD7347">
        <w:rPr>
          <w:rFonts w:ascii="Arial" w:hAnsi="Arial" w:cs="Arial"/>
          <w:b/>
          <w:color w:val="000000"/>
        </w:rPr>
        <w:t xml:space="preserve"> 52143-2003-У «Основные виды социальных услуг»; </w:t>
      </w:r>
      <w:r w:rsidRPr="00CD7347">
        <w:rPr>
          <w:rFonts w:ascii="Arial" w:hAnsi="Arial" w:cs="Arial"/>
          <w:b/>
        </w:rPr>
        <w:t>ГОСТ Р 52342-2003 «Качество социальных услуг»,</w:t>
      </w:r>
      <w:r w:rsidR="00231544">
        <w:rPr>
          <w:rFonts w:ascii="Arial" w:hAnsi="Arial" w:cs="Arial"/>
          <w:b/>
          <w:color w:val="000000"/>
        </w:rPr>
        <w:t xml:space="preserve"> ГОСТ Р 52496-2005 «Контроль </w:t>
      </w:r>
      <w:r w:rsidRPr="00CD7347">
        <w:rPr>
          <w:rFonts w:ascii="Arial" w:hAnsi="Arial" w:cs="Arial"/>
          <w:b/>
          <w:color w:val="000000"/>
        </w:rPr>
        <w:t>качества социальных услуг», закона Ханты-Мансийского автономного округа – Югры от 19.11.2014 г. № 93-озх «Об</w:t>
      </w:r>
      <w:r w:rsidR="00231544">
        <w:rPr>
          <w:rFonts w:ascii="Arial" w:hAnsi="Arial" w:cs="Arial"/>
          <w:b/>
          <w:color w:val="000000"/>
        </w:rPr>
        <w:t xml:space="preserve"> утверждении перечня социальных</w:t>
      </w:r>
      <w:r w:rsidRPr="00CD7347">
        <w:rPr>
          <w:rFonts w:ascii="Arial" w:hAnsi="Arial" w:cs="Arial"/>
          <w:b/>
          <w:color w:val="000000"/>
        </w:rPr>
        <w:t>, предоставляемых в поставщиками социальных услуг в Ханты-Мансийс</w:t>
      </w:r>
      <w:r w:rsidR="00231544">
        <w:rPr>
          <w:rFonts w:ascii="Arial" w:hAnsi="Arial" w:cs="Arial"/>
          <w:b/>
          <w:color w:val="000000"/>
        </w:rPr>
        <w:t xml:space="preserve">ком автономном округе – </w:t>
      </w:r>
      <w:proofErr w:type="spellStart"/>
      <w:r w:rsidR="00231544">
        <w:rPr>
          <w:rFonts w:ascii="Arial" w:hAnsi="Arial" w:cs="Arial"/>
          <w:b/>
          <w:color w:val="000000"/>
        </w:rPr>
        <w:t>Югре</w:t>
      </w:r>
      <w:proofErr w:type="spellEnd"/>
      <w:r w:rsidR="00231544">
        <w:rPr>
          <w:rFonts w:ascii="Arial" w:hAnsi="Arial" w:cs="Arial"/>
          <w:b/>
          <w:color w:val="000000"/>
        </w:rPr>
        <w:t xml:space="preserve">», </w:t>
      </w:r>
      <w:r w:rsidRPr="00CD7347">
        <w:rPr>
          <w:rFonts w:ascii="Arial" w:hAnsi="Arial" w:cs="Arial"/>
          <w:b/>
          <w:color w:val="000000"/>
        </w:rPr>
        <w:t xml:space="preserve">Стандарта </w:t>
      </w:r>
      <w:r w:rsidRPr="00CD7347">
        <w:rPr>
          <w:rFonts w:ascii="Arial" w:hAnsi="Arial" w:cs="Arial"/>
          <w:b/>
        </w:rPr>
        <w:t>социального обслуживания населения КУ «Социально-реабилитационный центр для несовершеннолетних «Зина», требованиями получателей социальных услуг.</w:t>
      </w:r>
    </w:p>
    <w:p w:rsidR="00CD7347" w:rsidRPr="00CD7347" w:rsidRDefault="00CD7347" w:rsidP="00231544">
      <w:pPr>
        <w:pStyle w:val="a3"/>
        <w:ind w:firstLine="709"/>
        <w:jc w:val="both"/>
        <w:rPr>
          <w:rFonts w:ascii="Arial" w:hAnsi="Arial" w:cs="Arial"/>
          <w:b/>
        </w:rPr>
      </w:pPr>
      <w:r w:rsidRPr="00CD7347">
        <w:rPr>
          <w:rFonts w:ascii="Arial" w:hAnsi="Arial" w:cs="Arial"/>
          <w:b/>
        </w:rPr>
        <w:t>Анализировать СМК с целью обеспечения ее постоянной пригодности, адекватности и повышения результативности. Выявлять и обеспечивать необходимые ресурсы для реализации Политики и целей Учреждения в области качества.</w:t>
      </w:r>
    </w:p>
    <w:p w:rsidR="00B97B26" w:rsidRDefault="00B97B26" w:rsidP="000F7C18">
      <w:pPr>
        <w:pStyle w:val="a3"/>
        <w:tabs>
          <w:tab w:val="left" w:pos="709"/>
        </w:tabs>
        <w:jc w:val="center"/>
        <w:rPr>
          <w:rFonts w:ascii="Arial Black" w:hAnsi="Arial Black"/>
          <w:color w:val="632423" w:themeColor="accent2" w:themeShade="80"/>
          <w:sz w:val="24"/>
          <w:szCs w:val="24"/>
        </w:rPr>
      </w:pPr>
    </w:p>
    <w:p w:rsidR="000F7C18" w:rsidRPr="000F7C18" w:rsidRDefault="000F7C18" w:rsidP="000F7C18">
      <w:pPr>
        <w:pStyle w:val="a3"/>
        <w:tabs>
          <w:tab w:val="left" w:pos="709"/>
        </w:tabs>
        <w:jc w:val="center"/>
        <w:rPr>
          <w:rFonts w:ascii="Arial Black" w:hAnsi="Arial Black"/>
          <w:color w:val="632423" w:themeColor="accent2" w:themeShade="80"/>
          <w:sz w:val="24"/>
          <w:szCs w:val="24"/>
        </w:rPr>
      </w:pPr>
      <w:r w:rsidRPr="000F7C18">
        <w:rPr>
          <w:rFonts w:ascii="Arial Black" w:hAnsi="Arial Black"/>
          <w:color w:val="632423" w:themeColor="accent2" w:themeShade="80"/>
          <w:sz w:val="24"/>
          <w:szCs w:val="24"/>
        </w:rPr>
        <w:t>МЫ ПОДЧЁРКИВАЕМ ВАЖНОСТЬ КАЧЕСТВА ВО ВСЁМ, ЧТО МЫ ДЕЛАЕМ.</w:t>
      </w:r>
    </w:p>
    <w:p w:rsidR="00B01410" w:rsidRDefault="00B01410" w:rsidP="002A0BE6">
      <w:pPr>
        <w:pStyle w:val="a3"/>
        <w:jc w:val="both"/>
        <w:rPr>
          <w:rFonts w:ascii="Arial Black" w:hAnsi="Arial Black"/>
          <w:sz w:val="18"/>
          <w:szCs w:val="18"/>
        </w:rPr>
      </w:pPr>
    </w:p>
    <w:p w:rsidR="002A0BE6" w:rsidRPr="00064FEC" w:rsidRDefault="00231544" w:rsidP="002A0BE6">
      <w:pPr>
        <w:pStyle w:val="a3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И.о. д</w:t>
      </w:r>
      <w:r w:rsidR="002A0BE6" w:rsidRPr="00064FEC">
        <w:rPr>
          <w:rFonts w:ascii="Arial Black" w:hAnsi="Arial Black"/>
          <w:sz w:val="18"/>
          <w:szCs w:val="18"/>
        </w:rPr>
        <w:t>иректор</w:t>
      </w:r>
      <w:r>
        <w:rPr>
          <w:rFonts w:ascii="Arial Black" w:hAnsi="Arial Black"/>
          <w:sz w:val="18"/>
          <w:szCs w:val="18"/>
        </w:rPr>
        <w:t>а</w:t>
      </w:r>
      <w:r w:rsidR="002A0BE6" w:rsidRPr="00064FEC">
        <w:rPr>
          <w:rFonts w:ascii="Arial Black" w:hAnsi="Arial Black"/>
          <w:sz w:val="18"/>
          <w:szCs w:val="18"/>
        </w:rPr>
        <w:t xml:space="preserve">                                                                                   </w:t>
      </w:r>
      <w:r w:rsidR="00487EEF" w:rsidRPr="00064FEC">
        <w:rPr>
          <w:rFonts w:ascii="Arial Black" w:hAnsi="Arial Black"/>
          <w:sz w:val="18"/>
          <w:szCs w:val="18"/>
        </w:rPr>
        <w:t xml:space="preserve">             </w:t>
      </w:r>
      <w:r w:rsidR="00B71826">
        <w:rPr>
          <w:rFonts w:ascii="Arial Black" w:hAnsi="Arial Black"/>
          <w:sz w:val="18"/>
          <w:szCs w:val="18"/>
        </w:rPr>
        <w:t xml:space="preserve">            </w:t>
      </w:r>
      <w:r>
        <w:rPr>
          <w:rFonts w:ascii="Arial Black" w:hAnsi="Arial Black"/>
          <w:sz w:val="18"/>
          <w:szCs w:val="18"/>
        </w:rPr>
        <w:t xml:space="preserve">                           Т.А. Бекоева</w:t>
      </w:r>
    </w:p>
    <w:p w:rsidR="004E5E4E" w:rsidRPr="002A0BE6" w:rsidRDefault="00B0141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5549442</wp:posOffset>
            </wp:positionH>
            <wp:positionV relativeFrom="paragraph">
              <wp:posOffset>124622</wp:posOffset>
            </wp:positionV>
            <wp:extent cx="1490773" cy="446567"/>
            <wp:effectExtent l="19050" t="0" r="0" b="0"/>
            <wp:wrapNone/>
            <wp:docPr id="9" name="Рисунок 3" descr="bd060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07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773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5E4E" w:rsidRPr="002A0BE6" w:rsidSect="00231544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002"/>
    <w:multiLevelType w:val="hybridMultilevel"/>
    <w:tmpl w:val="6B60C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59EB"/>
    <w:rsid w:val="00064FEC"/>
    <w:rsid w:val="000F7C18"/>
    <w:rsid w:val="00117970"/>
    <w:rsid w:val="00127435"/>
    <w:rsid w:val="001559EB"/>
    <w:rsid w:val="00231544"/>
    <w:rsid w:val="002A0BE6"/>
    <w:rsid w:val="00313419"/>
    <w:rsid w:val="00487EEF"/>
    <w:rsid w:val="004E5E4E"/>
    <w:rsid w:val="00584521"/>
    <w:rsid w:val="007E3B22"/>
    <w:rsid w:val="008D27DB"/>
    <w:rsid w:val="00A04C53"/>
    <w:rsid w:val="00AD493D"/>
    <w:rsid w:val="00B01410"/>
    <w:rsid w:val="00B71826"/>
    <w:rsid w:val="00B97B26"/>
    <w:rsid w:val="00C7190A"/>
    <w:rsid w:val="00CD7347"/>
    <w:rsid w:val="00D9600F"/>
    <w:rsid w:val="00E62AC7"/>
    <w:rsid w:val="00F3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35"/>
    <w:pPr>
      <w:spacing w:after="0" w:line="240" w:lineRule="auto"/>
    </w:pPr>
  </w:style>
  <w:style w:type="paragraph" w:styleId="3">
    <w:name w:val="Body Text 3"/>
    <w:basedOn w:val="a"/>
    <w:link w:val="30"/>
    <w:rsid w:val="002A0BE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A0B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Татьяна</cp:lastModifiedBy>
  <cp:revision>18</cp:revision>
  <dcterms:created xsi:type="dcterms:W3CDTF">2014-07-30T02:53:00Z</dcterms:created>
  <dcterms:modified xsi:type="dcterms:W3CDTF">2015-02-16T10:54:00Z</dcterms:modified>
</cp:coreProperties>
</file>