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16" w:rsidRPr="00F87F03" w:rsidRDefault="00A25216" w:rsidP="00F87F03">
      <w:pPr>
        <w:rPr>
          <w:rFonts w:ascii="Times New Roman" w:hAnsi="Times New Roman" w:cs="Times New Roman"/>
          <w:sz w:val="52"/>
          <w:szCs w:val="52"/>
          <w:lang w:eastAsia="ru-RU"/>
        </w:rPr>
      </w:pPr>
      <w:r w:rsidRPr="00A23372">
        <w:rPr>
          <w:rFonts w:ascii="Trebuchet MS" w:hAnsi="Trebuchet MS"/>
          <w:lang w:eastAsia="ru-RU"/>
        </w:rPr>
        <w:br/>
      </w:r>
      <w:r w:rsidRPr="00F87F03">
        <w:rPr>
          <w:rFonts w:ascii="Times New Roman" w:hAnsi="Times New Roman" w:cs="Times New Roman"/>
          <w:sz w:val="52"/>
          <w:szCs w:val="52"/>
          <w:lang w:eastAsia="ru-RU"/>
        </w:rPr>
        <w:t>Познавательно – исследовательский проект на</w:t>
      </w:r>
      <w:r w:rsidR="00F87F03" w:rsidRPr="00F87F03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="00B47D85" w:rsidRPr="00F87F03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Pr="00F87F03">
        <w:rPr>
          <w:rFonts w:ascii="Times New Roman" w:hAnsi="Times New Roman" w:cs="Times New Roman"/>
          <w:sz w:val="52"/>
          <w:szCs w:val="52"/>
          <w:lang w:eastAsia="ru-RU"/>
        </w:rPr>
        <w:t xml:space="preserve"> тему:</w:t>
      </w:r>
      <w:r w:rsidR="00A23372" w:rsidRPr="00F87F03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="00D939D3" w:rsidRPr="00F87F03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="00A23372" w:rsidRPr="00F87F03">
        <w:rPr>
          <w:rFonts w:ascii="Times New Roman" w:hAnsi="Times New Roman" w:cs="Times New Roman"/>
          <w:sz w:val="52"/>
          <w:szCs w:val="52"/>
          <w:lang w:eastAsia="ru-RU"/>
        </w:rPr>
        <w:t>«</w:t>
      </w:r>
      <w:r w:rsidR="00D939D3" w:rsidRPr="00F87F03">
        <w:rPr>
          <w:rFonts w:ascii="Times New Roman" w:hAnsi="Times New Roman" w:cs="Times New Roman"/>
          <w:sz w:val="52"/>
          <w:szCs w:val="52"/>
          <w:lang w:eastAsia="ru-RU"/>
        </w:rPr>
        <w:t>Ветка вишни на окне зимой</w:t>
      </w:r>
      <w:r w:rsidRPr="00F87F03">
        <w:rPr>
          <w:rFonts w:ascii="Times New Roman" w:hAnsi="Times New Roman" w:cs="Times New Roman"/>
          <w:sz w:val="52"/>
          <w:szCs w:val="52"/>
          <w:lang w:eastAsia="ru-RU"/>
        </w:rPr>
        <w:t>»</w:t>
      </w:r>
    </w:p>
    <w:p w:rsidR="00FC77CE" w:rsidRPr="00F87F03" w:rsidRDefault="00A23372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u w:val="single"/>
          <w:lang w:eastAsia="ru-RU"/>
        </w:rPr>
        <w:t>Проект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: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краткосрочный</w:t>
      </w:r>
    </w:p>
    <w:p w:rsidR="00FC77CE" w:rsidRPr="00F87F03" w:rsidRDefault="00FC77CE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1. Возрастная </w:t>
      </w:r>
      <w:bookmarkStart w:id="0" w:name="_GoBack"/>
      <w:bookmarkEnd w:id="0"/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23372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группа: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младший </w:t>
      </w:r>
      <w:r w:rsidR="00B47D85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дошкольный возраст.</w:t>
      </w:r>
    </w:p>
    <w:p w:rsidR="00FC77CE" w:rsidRPr="00F87F03" w:rsidRDefault="00FC77CE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2. Участники проекта: дети, педагоги, родители.</w:t>
      </w:r>
    </w:p>
    <w:p w:rsidR="00FC77CE" w:rsidRPr="00F87F03" w:rsidRDefault="00DB47CB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3. Вид 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проекта: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познавательно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исследователь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ский 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творческий.</w:t>
      </w:r>
    </w:p>
    <w:p w:rsidR="002B30C3" w:rsidRPr="00F87F03" w:rsidRDefault="00FC77CE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4. Длительность проекта:</w:t>
      </w:r>
      <w:r w:rsidR="002B30C3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05</w:t>
      </w:r>
      <w:r w:rsidR="00B47D85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февраля 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A23372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="00914932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28 </w:t>
      </w:r>
      <w:r w:rsidR="00701CE1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B30C3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февраля</w:t>
      </w:r>
    </w:p>
    <w:p w:rsidR="002B30C3" w:rsidRPr="00F87F03" w:rsidRDefault="002B30C3" w:rsidP="00F87F03">
      <w:pPr>
        <w:rPr>
          <w:rFonts w:ascii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u w:val="single"/>
          <w:lang w:eastAsia="ru-RU"/>
        </w:rPr>
        <w:t>Актуальность:</w:t>
      </w:r>
    </w:p>
    <w:p w:rsidR="002B30C3" w:rsidRPr="00F87F03" w:rsidRDefault="002B30C3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Экологическое воспитание детей раннего и младшего возраста через ознакомление с окружающим миром.</w:t>
      </w:r>
    </w:p>
    <w:p w:rsidR="00073A19" w:rsidRPr="00F87F03" w:rsidRDefault="002B30C3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Экологическое   воспитание</w:t>
      </w:r>
      <w:r w:rsidR="00073A19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дошкольников – приоритетное направление нашего дошкольного учреждения. Ранний возраст – самое благоприятное время для сенсорного воспитания, для накопления представлений об окружающем мире.</w:t>
      </w:r>
      <w:r w:rsidR="00073A19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Воспитание осознанное правильное отношение   детей к природе, формирование у них основ экологического сознания считаем, что задача воспитателя в работе раннего и младшего возраста – заложить первые представления и ориентиры в природе.</w:t>
      </w:r>
    </w:p>
    <w:p w:rsidR="00FC77CE" w:rsidRPr="00F87F03" w:rsidRDefault="00073A19" w:rsidP="00F87F03">
      <w:pPr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Даём ребятам понятие о том, что и растения, и животные – живые существа, они дышат, пьют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воду,</w:t>
      </w:r>
      <w:r w:rsidR="00A23372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растут,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а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самое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главное,  чувствуют  боль,</w:t>
      </w:r>
      <w:r w:rsidR="002B30C3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как человек.</w:t>
      </w:r>
      <w:r w:rsidR="002B30C3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   </w:t>
      </w:r>
      <w:r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Сломленная ветка плачет.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Малыши всё понимают буквально и ощущения   сохраняют    надолго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,   а  если эмоционально окрашены, то на всё жизнь.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  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Правильное отношение  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воспитывается   совместно 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со  взрослым 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деятельности и игре.</w:t>
      </w:r>
      <w:r w:rsidR="00FC77CE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Такая   деятельность 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эффективна ,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если вызывает положительные эмоции у детей. Если они активно воспринимают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03594" w:rsidRPr="00F87F0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всё  то  , что говорит и делает воспитатель.</w:t>
      </w:r>
    </w:p>
    <w:p w:rsidR="00FC77CE" w:rsidRPr="00F87F03" w:rsidRDefault="00FC77CE" w:rsidP="00F87F03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A25216" w:rsidRPr="00F87F03" w:rsidRDefault="00FC77CE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u w:val="single"/>
          <w:lang w:eastAsia="ru-RU"/>
        </w:rPr>
        <w:t>Цель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: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развития экологической культуры, для развития речи и творческих способностей в процессе разработки и реализации проекта.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u w:val="single"/>
          <w:lang w:eastAsia="ru-RU"/>
        </w:rPr>
        <w:t>Задачи</w:t>
      </w: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: 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обогащение и расширение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представлений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детей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о 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деревьях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Как на ветках 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вишни смогут появиться листья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и цветы в зимние   время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?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Обогащать, расширять и активизировать словарь детей за счет загадок, пословиц, поговорок, сказок, стихов, экологических игр.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Развивать связную речь через составление описательных рассказов о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деревьях.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Развитие творческих способностей через продуктивную деятельность.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Воспитывать любо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знательность и наблюдательность.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Перечень форм и методов реализации проекта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Экскурсии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B30C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в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природу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:  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  Как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растут </w:t>
      </w:r>
      <w:r w:rsidR="00FC77CE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деревья ?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«Красота и разнообразие зимних деревьев»</w:t>
      </w:r>
    </w:p>
    <w:p w:rsidR="00A25216" w:rsidRPr="00F87F03" w:rsidRDefault="00B47D85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Художественно- творческая деятельность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lastRenderedPageBreak/>
        <w:t>Занятия в игровой форме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Подвижные, дидактические, творческие игры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Рассматривание иллюстраций, картин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Беседы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Чтение художественной литературы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Загадки, пословицы и поговорки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Этапы реализации проекта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Ознакомительный (подготовительный)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Основной (решение задач)</w:t>
      </w:r>
    </w:p>
    <w:p w:rsidR="00A25216" w:rsidRPr="00F87F03" w:rsidRDefault="00A25216" w:rsidP="00F87F03">
      <w:pPr>
        <w:spacing w:line="480" w:lineRule="auto"/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3. Заключительный </w:t>
      </w:r>
      <w:r w:rsidR="002B30C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B30C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(</w:t>
      </w:r>
      <w:r w:rsidR="00B47D85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оформление фотоальбома по тете проекта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)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1. Ознакомительный этап.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Деятельность педагога.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Беседы с детьми (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деревья</w:t>
      </w:r>
      <w:r w:rsidR="002B30C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зимой и откуда появилась ветка вишни в группе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)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Составление плана работы над проектом.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3. Сбор материала необходимого для реализации проекта.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5. Организация предметно – развивающей среды по теме проекта.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6. Изготовление дидактических игр и пособий.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Деятельность детей.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Рассматривание иллюстративного материала по теме проекта.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Взаимодействие с семьей.</w:t>
      </w:r>
    </w:p>
    <w:p w:rsidR="00A25216" w:rsidRPr="00F87F03" w:rsidRDefault="00212CD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lastRenderedPageBreak/>
        <w:t>1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 Совместное обсуждение мероприятий по выполнению проекта.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Примечание.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На этом этапе формируется </w:t>
      </w:r>
      <w:r w:rsidR="00A23372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проблема, цель и задачи проекта.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212CD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Дидактические игры: «Что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, где растет», «Найди такое же»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«Назови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дерево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», «Что лишнее?».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Подвижные игры: «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 Во саду ли в огороде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», «Догони».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Вывод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: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деревья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окружает нас повсюду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Без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деревьев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жизнь на Земле невозможн</w:t>
      </w:r>
      <w:r w:rsidR="00A23372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о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Деятельность педагога.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Беседа с детьми познавательного характера.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Организация предметно – развивающей среды по теме.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3. Подготовка инфо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рмации для родительских уголков</w:t>
      </w:r>
    </w:p>
    <w:p w:rsidR="00212CD6" w:rsidRPr="00F87F03" w:rsidRDefault="00212CD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Деятельность детей.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Игровая, двигательная деятельность.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Участие в практической деятельности.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3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Наблюдение за веткой вишни в группе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3этап проекта - заключительный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Деятельность педагога.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Итоговая беседа (анализ проделанной работы).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lastRenderedPageBreak/>
        <w:t>2. Представление опыта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Деятельность детей. Взаимодействие с семьей.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1. </w:t>
      </w:r>
      <w:r w:rsidR="00212CD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Показ объекта наблюдения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(цветущею ветку вишни)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Ресурсное обеспечение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Подборка художественной литературы и иллюстраций.</w:t>
      </w:r>
    </w:p>
    <w:p w:rsidR="00A25216" w:rsidRPr="00F87F03" w:rsidRDefault="00D939D3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Технические средства: компьютер, музыкальный центр</w:t>
      </w:r>
      <w:r w:rsidR="00F01419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color w:val="303F50"/>
          <w:sz w:val="36"/>
          <w:szCs w:val="36"/>
          <w:lang w:eastAsia="ru-RU"/>
        </w:rPr>
        <w:t>Ожидаемые результаты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Для детей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Сформиров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ать 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представлени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е 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о 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 деревьях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Сформирова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ть 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первоначальны</w:t>
      </w:r>
      <w:r w:rsidR="00B47D85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е 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навык</w:t>
      </w:r>
      <w:r w:rsidR="00B47D85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и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экологически</w:t>
      </w:r>
      <w:r w:rsidR="00F01419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грамотного отношения к </w:t>
      </w:r>
      <w:r w:rsidR="00D939D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деревьям.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3. </w:t>
      </w:r>
      <w:r w:rsidR="00F01419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="00F87F03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Знать</w:t>
      </w:r>
      <w:r w:rsidR="00F01419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деревья которые растут на участке нашего ДОУ их находить и правильно называть.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4. Вовлечение в творческую деятельность.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5. Развитие познавательного интереса к природе.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Для родителей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Повышение уровня экологического сознания.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Активное участие в жизнедеятельности ДОУ.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bCs/>
          <w:i/>
          <w:iCs/>
          <w:color w:val="303F50"/>
          <w:sz w:val="36"/>
          <w:szCs w:val="36"/>
          <w:lang w:eastAsia="ru-RU"/>
        </w:rPr>
        <w:t>Для педагогов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1. Повышение теоретического уровня и профессиональности педагогов.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2. Внедрение инновационных технологий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3. Личностный и профессиональный рост.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4. Самореализация.</w:t>
      </w:r>
    </w:p>
    <w:p w:rsidR="00A25216" w:rsidRPr="00F87F03" w:rsidRDefault="00A25216" w:rsidP="00F87F03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u w:val="single"/>
          <w:lang w:eastAsia="ru-RU"/>
        </w:rPr>
        <w:t>Используемая литература:</w:t>
      </w:r>
    </w:p>
    <w:p w:rsidR="00A25216" w:rsidRPr="00F87F03" w:rsidRDefault="00D939D3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1</w:t>
      </w:r>
      <w:r w:rsidR="00F01419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Иванова А.И. «Экологические наблюдения и эксперименты в детском саду. Мир растений.», М. 2005г.</w:t>
      </w:r>
    </w:p>
    <w:p w:rsidR="00A25216" w:rsidRPr="00F87F03" w:rsidRDefault="00A25216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</w:p>
    <w:p w:rsidR="00A25216" w:rsidRPr="00F87F03" w:rsidRDefault="00D939D3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2</w:t>
      </w:r>
      <w:r w:rsidR="00F01419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.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Тугушева Г.П., Чистякова А.Е. «Экспериментальная деятельность детей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в младшей и средней группе.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</w:t>
      </w: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 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 xml:space="preserve"> Санкт – Петербург. Детство – Пресс 2008г.</w:t>
      </w:r>
    </w:p>
    <w:p w:rsidR="00A25216" w:rsidRPr="00F87F03" w:rsidRDefault="00D939D3" w:rsidP="00F87F03">
      <w:pPr>
        <w:rPr>
          <w:rFonts w:ascii="Times New Roman" w:hAnsi="Times New Roman" w:cs="Times New Roman"/>
          <w:color w:val="303F50"/>
          <w:sz w:val="36"/>
          <w:szCs w:val="36"/>
          <w:lang w:eastAsia="ru-RU"/>
        </w:rPr>
      </w:pPr>
      <w:r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3</w:t>
      </w:r>
      <w:r w:rsidR="00A25216" w:rsidRPr="00F87F03">
        <w:rPr>
          <w:rFonts w:ascii="Times New Roman" w:hAnsi="Times New Roman" w:cs="Times New Roman"/>
          <w:color w:val="303F50"/>
          <w:sz w:val="36"/>
          <w:szCs w:val="36"/>
          <w:lang w:eastAsia="ru-RU"/>
        </w:rPr>
        <w:t>Комарова Н.Г., Грибова Л.Ф. «Мир, в котором я живу», М. 2006г.</w:t>
      </w:r>
    </w:p>
    <w:p w:rsidR="00BE1B9D" w:rsidRDefault="00BE1B9D"/>
    <w:sectPr w:rsidR="00BE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37792"/>
    <w:multiLevelType w:val="multilevel"/>
    <w:tmpl w:val="EB2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6"/>
    <w:rsid w:val="00073A19"/>
    <w:rsid w:val="00212CD6"/>
    <w:rsid w:val="002B30C3"/>
    <w:rsid w:val="00701CE1"/>
    <w:rsid w:val="00914932"/>
    <w:rsid w:val="00A23372"/>
    <w:rsid w:val="00A25216"/>
    <w:rsid w:val="00B47D85"/>
    <w:rsid w:val="00BE1B9D"/>
    <w:rsid w:val="00C03594"/>
    <w:rsid w:val="00D939D3"/>
    <w:rsid w:val="00DB47CB"/>
    <w:rsid w:val="00F01419"/>
    <w:rsid w:val="00F87F03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4CAD-7E50-45D4-BFC1-1F399231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2015-03-18T16:05:00Z</cp:lastPrinted>
  <dcterms:created xsi:type="dcterms:W3CDTF">2015-03-17T17:23:00Z</dcterms:created>
  <dcterms:modified xsi:type="dcterms:W3CDTF">2015-03-25T14:04:00Z</dcterms:modified>
</cp:coreProperties>
</file>