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4C" w:rsidRDefault="008A1B4C" w:rsidP="008A1B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CDB2EA" wp14:editId="4DA61EDE">
            <wp:extent cx="2838450" cy="2571750"/>
            <wp:effectExtent l="0" t="0" r="0" b="0"/>
            <wp:docPr id="6" name="Рисунок 6" descr="Образовательные игры для детей. химические опы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е игры для детей. химические опы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4C" w:rsidRDefault="008A1B4C" w:rsidP="008A1B4C">
      <w:pPr>
        <w:ind w:left="708"/>
        <w:rPr>
          <w:noProof/>
          <w:lang w:eastAsia="ru-RU"/>
        </w:rPr>
      </w:pPr>
    </w:p>
    <w:p w:rsidR="008A1B4C" w:rsidRDefault="008A1B4C" w:rsidP="008A1B4C">
      <w:pPr>
        <w:ind w:left="708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</w:t>
      </w:r>
    </w:p>
    <w:p w:rsidR="008A1B4C" w:rsidRPr="008A1B4C" w:rsidRDefault="008A1B4C" w:rsidP="008A1B4C">
      <w:pPr>
        <w:jc w:val="center"/>
        <w:rPr>
          <w:rFonts w:ascii="Georgia" w:eastAsia="Arial Unicode MS" w:hAnsi="Georgia" w:cs="Arial Unicode MS"/>
          <w:b/>
          <w:i/>
          <w:color w:val="FF0000"/>
          <w:sz w:val="68"/>
          <w:szCs w:val="68"/>
        </w:rPr>
      </w:pPr>
      <w:r w:rsidRPr="008A1B4C">
        <w:rPr>
          <w:rFonts w:ascii="Georgia" w:eastAsia="Arial Unicode MS" w:hAnsi="Georgia" w:cs="Arial Unicode MS"/>
          <w:b/>
          <w:i/>
          <w:color w:val="FF0000"/>
          <w:sz w:val="68"/>
          <w:szCs w:val="68"/>
        </w:rPr>
        <w:t>Детское экспериментирование</w:t>
      </w:r>
    </w:p>
    <w:p w:rsidR="008A1B4C" w:rsidRPr="008A1B4C" w:rsidRDefault="008A1B4C" w:rsidP="008A1B4C">
      <w:pPr>
        <w:jc w:val="center"/>
        <w:rPr>
          <w:rFonts w:ascii="Georgia" w:eastAsia="Arial Unicode MS" w:hAnsi="Georgia" w:cs="Arial Unicode MS"/>
          <w:b/>
          <w:i/>
          <w:color w:val="FF0000"/>
          <w:sz w:val="68"/>
          <w:szCs w:val="68"/>
        </w:rPr>
      </w:pPr>
      <w:r w:rsidRPr="008A1B4C">
        <w:rPr>
          <w:rFonts w:ascii="Georgia" w:eastAsia="Arial Unicode MS" w:hAnsi="Georgia" w:cs="Arial Unicode MS"/>
          <w:b/>
          <w:i/>
          <w:color w:val="FF0000"/>
          <w:sz w:val="68"/>
          <w:szCs w:val="68"/>
        </w:rPr>
        <w:t>возраста «почемучек»</w:t>
      </w:r>
    </w:p>
    <w:p w:rsidR="008A1B4C" w:rsidRDefault="008A1B4C" w:rsidP="008A1B4C">
      <w:pPr>
        <w:rPr>
          <w:noProof/>
          <w:lang w:eastAsia="ru-RU"/>
        </w:rPr>
      </w:pPr>
    </w:p>
    <w:p w:rsidR="008A1B4C" w:rsidRDefault="008A1B4C" w:rsidP="008A1B4C">
      <w:pPr>
        <w:ind w:left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DBB19" wp14:editId="1FBF581E">
            <wp:extent cx="4857750" cy="3181350"/>
            <wp:effectExtent l="0" t="0" r="0" b="0"/>
            <wp:docPr id="4" name="Рисунок 4" descr="Ягодны годжи фото детского экспериментирования Похудение -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годны годжи фото детского экспериментирования Похудение - фор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99" cy="318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C4B" w:rsidRPr="007E06E5" w:rsidRDefault="00CB6C4B" w:rsidP="00D51F10">
      <w:pPr>
        <w:rPr>
          <w:rFonts w:ascii="Arial Unicode MS" w:eastAsia="Arial Unicode MS" w:hAnsi="Arial Unicode MS" w:cs="Arial Unicode MS"/>
          <w:i/>
          <w:color w:val="FF0000"/>
          <w:sz w:val="36"/>
          <w:szCs w:val="40"/>
        </w:rPr>
      </w:pPr>
      <w:r w:rsidRPr="007E06E5">
        <w:rPr>
          <w:rFonts w:ascii="Times New Roman" w:eastAsia="Times New Roman" w:hAnsi="Times New Roman" w:cs="Times New Roman"/>
          <w:sz w:val="36"/>
          <w:szCs w:val="40"/>
        </w:rPr>
        <w:lastRenderedPageBreak/>
        <w:t xml:space="preserve">Дошкольный возраст - период наиболее интенсивного развития воображения и наглядно-образного мышления, которые являются здесь основными формами познания.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 </w:t>
      </w:r>
      <w:r w:rsidRPr="007E06E5">
        <w:rPr>
          <w:rFonts w:ascii="Arial" w:eastAsia="Times New Roman" w:hAnsi="Arial" w:cs="Arial"/>
          <w:color w:val="00B050"/>
          <w:sz w:val="36"/>
          <w:szCs w:val="40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</w:t>
      </w:r>
      <w:r w:rsidRPr="007E06E5">
        <w:rPr>
          <w:rFonts w:ascii="Times New Roman" w:eastAsia="Times New Roman" w:hAnsi="Times New Roman" w:cs="Times New Roman"/>
          <w:sz w:val="36"/>
          <w:szCs w:val="40"/>
        </w:rPr>
        <w:t xml:space="preserve"> писал классик отечественной психологической науки Лев Семёнович Выгодский.</w:t>
      </w:r>
    </w:p>
    <w:p w:rsidR="008A1B4C" w:rsidRPr="007E06E5" w:rsidRDefault="00CB6C4B" w:rsidP="008A1B4C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36"/>
          <w:szCs w:val="40"/>
        </w:rPr>
      </w:pPr>
      <w:r w:rsidRPr="007E06E5">
        <w:rPr>
          <w:rFonts w:ascii="Times New Roman" w:eastAsia="Times New Roman" w:hAnsi="Times New Roman" w:cs="Times New Roman"/>
          <w:sz w:val="36"/>
          <w:szCs w:val="40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детей. «В дошкольном возрасте экспериментирование является ведущим, а в первые три года - практически единственным способом познания мира, уходя своими корнями в манипулирование предметами, о чём неоднократно говорил Л.С.Выгодский. 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</w:t>
      </w:r>
      <w:r w:rsidRPr="007E06E5">
        <w:rPr>
          <w:rFonts w:ascii="Times New Roman" w:eastAsia="Times New Roman" w:hAnsi="Times New Roman" w:cs="Times New Roman"/>
          <w:sz w:val="36"/>
          <w:szCs w:val="40"/>
        </w:rPr>
        <w:lastRenderedPageBreak/>
        <w:t xml:space="preserve">средой обитания. Необходимость давать отчет об </w:t>
      </w:r>
      <w:proofErr w:type="gramStart"/>
      <w:r w:rsidRPr="007E06E5">
        <w:rPr>
          <w:rFonts w:ascii="Times New Roman" w:eastAsia="Times New Roman" w:hAnsi="Times New Roman" w:cs="Times New Roman"/>
          <w:sz w:val="36"/>
          <w:szCs w:val="40"/>
        </w:rPr>
        <w:t>увиденном</w:t>
      </w:r>
      <w:proofErr w:type="gramEnd"/>
      <w:r w:rsidRPr="007E06E5">
        <w:rPr>
          <w:rFonts w:ascii="Times New Roman" w:eastAsia="Times New Roman" w:hAnsi="Times New Roman" w:cs="Times New Roman"/>
          <w:sz w:val="36"/>
          <w:szCs w:val="40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 экспериментов на эмоциональную сферу ребенка, на развитие творческих способ</w:t>
      </w:r>
      <w:r w:rsidR="00281C92" w:rsidRPr="007E06E5">
        <w:rPr>
          <w:rFonts w:ascii="Times New Roman" w:eastAsia="Times New Roman" w:hAnsi="Times New Roman" w:cs="Times New Roman"/>
          <w:sz w:val="36"/>
          <w:szCs w:val="40"/>
        </w:rPr>
        <w:t>ностей.</w:t>
      </w:r>
    </w:p>
    <w:p w:rsidR="008A1B4C" w:rsidRPr="007E06E5" w:rsidRDefault="008A1B4C" w:rsidP="008A1B4C">
      <w:pPr>
        <w:pStyle w:val="c0"/>
        <w:jc w:val="center"/>
        <w:rPr>
          <w:rStyle w:val="c1"/>
          <w:rFonts w:ascii="Arial" w:hAnsi="Arial" w:cs="Arial"/>
          <w:color w:val="00B050"/>
          <w:sz w:val="36"/>
          <w:szCs w:val="40"/>
        </w:rPr>
      </w:pPr>
      <w:r w:rsidRPr="007E06E5">
        <w:rPr>
          <w:noProof/>
          <w:sz w:val="36"/>
          <w:szCs w:val="40"/>
        </w:rPr>
        <w:drawing>
          <wp:inline distT="0" distB="0" distL="0" distR="0" wp14:anchorId="37DE1735" wp14:editId="5E2D21D2">
            <wp:extent cx="4991100" cy="3343275"/>
            <wp:effectExtent l="0" t="0" r="0" b="0"/>
            <wp:docPr id="7" name="Рисунок 7" descr="План проведения дня химии в школе кратк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проведения дня химии в школе кратк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35" cy="334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E5" w:rsidRPr="007E06E5" w:rsidRDefault="00281C92" w:rsidP="00281C92">
      <w:pPr>
        <w:pStyle w:val="c0"/>
        <w:rPr>
          <w:rFonts w:ascii="Arial" w:hAnsi="Arial" w:cs="Arial"/>
          <w:color w:val="00B050"/>
          <w:sz w:val="36"/>
          <w:szCs w:val="40"/>
        </w:rPr>
      </w:pPr>
      <w:r w:rsidRPr="007E06E5">
        <w:rPr>
          <w:rStyle w:val="c1"/>
          <w:rFonts w:ascii="Arial" w:hAnsi="Arial" w:cs="Arial"/>
          <w:color w:val="00B050"/>
          <w:sz w:val="36"/>
          <w:szCs w:val="40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7E06E5" w:rsidRPr="007E06E5" w:rsidRDefault="00281C92" w:rsidP="00B64A66">
      <w:pPr>
        <w:pStyle w:val="c0"/>
        <w:rPr>
          <w:rStyle w:val="c1"/>
          <w:rFonts w:ascii="Arial" w:hAnsi="Arial" w:cs="Arial"/>
          <w:color w:val="00B050"/>
          <w:sz w:val="36"/>
          <w:szCs w:val="40"/>
        </w:rPr>
      </w:pPr>
      <w:r w:rsidRPr="007E06E5">
        <w:rPr>
          <w:rStyle w:val="c1"/>
          <w:sz w:val="36"/>
          <w:szCs w:val="40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  <w:r w:rsidR="007E06E5" w:rsidRPr="007E06E5">
        <w:rPr>
          <w:rFonts w:ascii="Arial" w:hAnsi="Arial" w:cs="Arial"/>
          <w:color w:val="00B050"/>
          <w:sz w:val="36"/>
          <w:szCs w:val="40"/>
        </w:rPr>
        <w:t xml:space="preserve">                                    </w:t>
      </w:r>
      <w:r w:rsidRPr="007E06E5">
        <w:rPr>
          <w:rStyle w:val="c1"/>
          <w:sz w:val="36"/>
          <w:szCs w:val="40"/>
        </w:rPr>
        <w:t>Например:</w:t>
      </w:r>
      <w:r w:rsidR="00B64A66" w:rsidRPr="007E06E5">
        <w:rPr>
          <w:rStyle w:val="c1"/>
          <w:sz w:val="36"/>
          <w:szCs w:val="40"/>
        </w:rPr>
        <w:t xml:space="preserve">  </w:t>
      </w:r>
    </w:p>
    <w:p w:rsidR="00281C92" w:rsidRPr="007E06E5" w:rsidRDefault="00B64A66" w:rsidP="00B64A66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-</w:t>
      </w:r>
      <w:r w:rsidR="00281C92" w:rsidRPr="007E06E5">
        <w:rPr>
          <w:rStyle w:val="c1"/>
          <w:sz w:val="36"/>
          <w:szCs w:val="40"/>
        </w:rPr>
        <w:t xml:space="preserve"> Что быстрее растворится:</w:t>
      </w:r>
    </w:p>
    <w:p w:rsidR="00D51F10" w:rsidRPr="007E06E5" w:rsidRDefault="00281C92" w:rsidP="00281C92">
      <w:pPr>
        <w:pStyle w:val="c7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lastRenderedPageBreak/>
        <w:t>- морская соль</w:t>
      </w:r>
      <w:r w:rsidR="00D51F10" w:rsidRPr="007E06E5">
        <w:rPr>
          <w:rStyle w:val="c1"/>
          <w:sz w:val="36"/>
          <w:szCs w:val="40"/>
        </w:rPr>
        <w:t xml:space="preserve">          </w:t>
      </w:r>
    </w:p>
    <w:p w:rsidR="00281C92" w:rsidRPr="007E06E5" w:rsidRDefault="00281C92" w:rsidP="00281C92">
      <w:pPr>
        <w:pStyle w:val="c7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- пена для ванны</w:t>
      </w:r>
      <w:r w:rsidR="00D51F10" w:rsidRPr="007E06E5">
        <w:rPr>
          <w:noProof/>
          <w:sz w:val="36"/>
          <w:szCs w:val="40"/>
        </w:rPr>
        <w:t xml:space="preserve">                          </w:t>
      </w:r>
    </w:p>
    <w:p w:rsidR="00281C92" w:rsidRPr="007E06E5" w:rsidRDefault="00281C92" w:rsidP="00281C92">
      <w:pPr>
        <w:pStyle w:val="c7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- хвойный экстракт</w:t>
      </w:r>
    </w:p>
    <w:p w:rsidR="00281C92" w:rsidRPr="007E06E5" w:rsidRDefault="00281C92" w:rsidP="00281C92">
      <w:pPr>
        <w:pStyle w:val="c7"/>
        <w:rPr>
          <w:rStyle w:val="c1"/>
          <w:sz w:val="36"/>
          <w:szCs w:val="40"/>
        </w:rPr>
      </w:pPr>
      <w:r w:rsidRPr="007E06E5">
        <w:rPr>
          <w:rStyle w:val="c1"/>
          <w:sz w:val="36"/>
          <w:szCs w:val="40"/>
        </w:rPr>
        <w:t>- кусочки мыла и т.п.</w:t>
      </w:r>
    </w:p>
    <w:p w:rsidR="00281C92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281C92" w:rsidRPr="007E06E5" w:rsidRDefault="00281C92" w:rsidP="00281C92">
      <w:pPr>
        <w:pStyle w:val="c0"/>
        <w:rPr>
          <w:rFonts w:ascii="Arial" w:hAnsi="Arial" w:cs="Arial"/>
          <w:sz w:val="36"/>
          <w:szCs w:val="40"/>
        </w:rPr>
      </w:pPr>
      <w:r w:rsidRPr="007E06E5">
        <w:rPr>
          <w:rStyle w:val="c1"/>
          <w:rFonts w:ascii="Arial" w:hAnsi="Arial" w:cs="Arial"/>
          <w:sz w:val="36"/>
          <w:szCs w:val="40"/>
        </w:rPr>
        <w:t>Эксперимент можно провести во время любой деятельности.</w:t>
      </w:r>
    </w:p>
    <w:p w:rsidR="00281C92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 xml:space="preserve"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7E06E5" w:rsidRPr="007E06E5" w:rsidRDefault="007E06E5" w:rsidP="00281C92">
      <w:pPr>
        <w:pStyle w:val="c0"/>
        <w:rPr>
          <w:rStyle w:val="c1"/>
          <w:rFonts w:ascii="Arial" w:hAnsi="Arial" w:cs="Arial"/>
          <w:sz w:val="36"/>
          <w:szCs w:val="40"/>
        </w:rPr>
      </w:pPr>
    </w:p>
    <w:p w:rsidR="00281C92" w:rsidRPr="007E06E5" w:rsidRDefault="00281C92" w:rsidP="00281C92">
      <w:pPr>
        <w:pStyle w:val="c0"/>
        <w:rPr>
          <w:rFonts w:ascii="Arial" w:hAnsi="Arial" w:cs="Arial"/>
          <w:sz w:val="36"/>
          <w:szCs w:val="40"/>
        </w:rPr>
      </w:pPr>
      <w:r w:rsidRPr="007E06E5">
        <w:rPr>
          <w:rStyle w:val="c1"/>
          <w:rFonts w:ascii="Arial" w:hAnsi="Arial" w:cs="Arial"/>
          <w:sz w:val="36"/>
          <w:szCs w:val="40"/>
        </w:rPr>
        <w:lastRenderedPageBreak/>
        <w:t>Домашняя лаборатория</w:t>
      </w:r>
    </w:p>
    <w:p w:rsidR="00EB7815" w:rsidRPr="007E06E5" w:rsidRDefault="00281C92" w:rsidP="00281C92">
      <w:pPr>
        <w:pStyle w:val="c0"/>
        <w:rPr>
          <w:rStyle w:val="c1"/>
          <w:sz w:val="36"/>
          <w:szCs w:val="40"/>
        </w:rPr>
      </w:pPr>
      <w:r w:rsidRPr="007E06E5">
        <w:rPr>
          <w:rStyle w:val="c1"/>
          <w:b/>
          <w:sz w:val="36"/>
          <w:szCs w:val="40"/>
        </w:rPr>
        <w:t>Экспериментирование</w:t>
      </w:r>
      <w:r w:rsidRPr="007E06E5">
        <w:rPr>
          <w:rStyle w:val="c1"/>
          <w:sz w:val="36"/>
          <w:szCs w:val="40"/>
        </w:rPr>
        <w:t xml:space="preserve">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</w:p>
    <w:p w:rsidR="00281C92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 xml:space="preserve"> Для этого необходимо соблюдать некоторые правила:</w:t>
      </w:r>
    </w:p>
    <w:p w:rsidR="00B64A66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    1.Установите цель эксперимента (для чего мы проводим опыт)</w:t>
      </w:r>
    </w:p>
    <w:p w:rsidR="00281C92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  2.Подберите материалы (список всего необходимого для проведения опыта)</w:t>
      </w:r>
    </w:p>
    <w:p w:rsidR="00B64A66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    3.Обсудите процесс (поэтапные инструкции по проведению эксперимента)</w:t>
      </w:r>
    </w:p>
    <w:p w:rsidR="00281C92" w:rsidRPr="007E06E5" w:rsidRDefault="00281C92" w:rsidP="00281C92">
      <w:pPr>
        <w:pStyle w:val="c0"/>
        <w:rPr>
          <w:sz w:val="36"/>
          <w:szCs w:val="40"/>
        </w:rPr>
      </w:pPr>
      <w:r w:rsidRPr="007E06E5">
        <w:rPr>
          <w:rStyle w:val="c1"/>
          <w:sz w:val="36"/>
          <w:szCs w:val="40"/>
        </w:rPr>
        <w:t>  4.Подведите итоги (точное описание ожидаемого результата)</w:t>
      </w:r>
    </w:p>
    <w:p w:rsidR="00281C92" w:rsidRPr="007E06E5" w:rsidRDefault="00B64A66" w:rsidP="00281C92">
      <w:pPr>
        <w:pStyle w:val="c0"/>
        <w:rPr>
          <w:rStyle w:val="c1"/>
          <w:sz w:val="36"/>
          <w:szCs w:val="40"/>
        </w:rPr>
      </w:pPr>
      <w:r w:rsidRPr="007E06E5">
        <w:rPr>
          <w:rStyle w:val="c1"/>
          <w:sz w:val="36"/>
          <w:szCs w:val="40"/>
        </w:rPr>
        <w:t xml:space="preserve">  </w:t>
      </w:r>
      <w:r w:rsidR="00281C92" w:rsidRPr="007E06E5">
        <w:rPr>
          <w:rStyle w:val="c1"/>
          <w:sz w:val="36"/>
          <w:szCs w:val="40"/>
        </w:rPr>
        <w:t>5.Объясните почему? Доступными для ребёнка словами.</w:t>
      </w:r>
    </w:p>
    <w:p w:rsidR="00D51F10" w:rsidRPr="00CC0F10" w:rsidRDefault="00281C92" w:rsidP="00CC0F10">
      <w:pPr>
        <w:pStyle w:val="c0"/>
        <w:jc w:val="center"/>
        <w:rPr>
          <w:b/>
          <w:color w:val="00B050"/>
          <w:sz w:val="44"/>
          <w:szCs w:val="44"/>
        </w:rPr>
      </w:pPr>
      <w:r w:rsidRPr="00CC0F10">
        <w:rPr>
          <w:rStyle w:val="c1"/>
          <w:b/>
          <w:color w:val="00B050"/>
          <w:sz w:val="44"/>
          <w:szCs w:val="44"/>
        </w:rPr>
        <w:t xml:space="preserve">При проведении эксперимента главное – </w:t>
      </w:r>
      <w:r w:rsidR="007E06E5" w:rsidRPr="00CC0F10">
        <w:rPr>
          <w:rStyle w:val="c1"/>
          <w:b/>
          <w:color w:val="00B050"/>
          <w:sz w:val="44"/>
          <w:szCs w:val="44"/>
        </w:rPr>
        <w:t xml:space="preserve">                        </w:t>
      </w:r>
      <w:r w:rsidRPr="00CC0F10">
        <w:rPr>
          <w:rStyle w:val="c1"/>
          <w:b/>
          <w:color w:val="00B050"/>
          <w:sz w:val="44"/>
          <w:szCs w:val="44"/>
        </w:rPr>
        <w:t>безопасность вас и вашего ребёнка.</w:t>
      </w:r>
    </w:p>
    <w:p w:rsidR="00D51F10" w:rsidRDefault="00CC0F10" w:rsidP="005B27C1">
      <w:pPr>
        <w:jc w:val="center"/>
        <w:rPr>
          <w:rFonts w:ascii="Arial Narrow" w:hAnsi="Arial Narrow" w:cs="Arial"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B4F15C9" wp14:editId="1403894E">
            <wp:extent cx="2676525" cy="2105025"/>
            <wp:effectExtent l="0" t="0" r="0" b="0"/>
            <wp:docPr id="2" name="Рисунок 1" descr="12708047251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708047251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92" w:rsidRPr="005D6EC6" w:rsidRDefault="00281C92" w:rsidP="00CC0F10">
      <w:pPr>
        <w:jc w:val="center"/>
        <w:rPr>
          <w:rFonts w:ascii="Arial Narrow" w:hAnsi="Arial Narrow" w:cs="Arial"/>
          <w:color w:val="FF0000"/>
          <w:sz w:val="52"/>
          <w:szCs w:val="52"/>
        </w:rPr>
      </w:pPr>
      <w:r w:rsidRPr="005D6EC6">
        <w:rPr>
          <w:rFonts w:ascii="Arial Narrow" w:hAnsi="Arial Narrow" w:cs="Arial"/>
          <w:color w:val="FF0000"/>
          <w:sz w:val="52"/>
          <w:szCs w:val="52"/>
        </w:rPr>
        <w:lastRenderedPageBreak/>
        <w:t>Чего нельзя и что нужно делать д</w:t>
      </w:r>
      <w:r w:rsidR="005D6EC6" w:rsidRPr="005D6EC6">
        <w:rPr>
          <w:rFonts w:ascii="Arial Narrow" w:hAnsi="Arial Narrow" w:cs="Arial"/>
          <w:color w:val="FF0000"/>
          <w:sz w:val="52"/>
          <w:szCs w:val="52"/>
        </w:rPr>
        <w:t xml:space="preserve">ля поддержания интереса к </w:t>
      </w:r>
      <w:r w:rsidRPr="005D6EC6">
        <w:rPr>
          <w:rFonts w:ascii="Arial Narrow" w:hAnsi="Arial Narrow" w:cs="Arial"/>
          <w:color w:val="FF0000"/>
          <w:sz w:val="52"/>
          <w:szCs w:val="52"/>
        </w:rPr>
        <w:t>познавательному экспериментированию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Нельзя отказываться от совместных действий с ребенком, игр и т.п.  – ребенок не может развиваться в обстановке безучастности к нему взрослых.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 xml:space="preserve">Сиюминутные запреты без объяснений сковывают активность и самостоятельность ребенка. Не следует  бесконечно указывать на ошибки и недостатки деятельности ребенка. Осознание своей </w:t>
      </w:r>
      <w:proofErr w:type="spellStart"/>
      <w:r w:rsidR="00281C92" w:rsidRPr="00CC0F10">
        <w:rPr>
          <w:rFonts w:ascii="Times New Roman" w:hAnsi="Times New Roman" w:cs="Times New Roman"/>
          <w:sz w:val="36"/>
          <w:szCs w:val="36"/>
        </w:rPr>
        <w:t>неуспешности</w:t>
      </w:r>
      <w:proofErr w:type="spellEnd"/>
      <w:r w:rsidR="00281C92" w:rsidRPr="00CC0F10">
        <w:rPr>
          <w:rFonts w:ascii="Times New Roman" w:hAnsi="Times New Roman" w:cs="Times New Roman"/>
          <w:sz w:val="36"/>
          <w:szCs w:val="36"/>
        </w:rPr>
        <w:t xml:space="preserve"> приводят к потере всякого интереса к этому виду деятельности.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которое мы, взрослые, считаем нарушением правил, требований.</w:t>
      </w:r>
    </w:p>
    <w:p w:rsidR="00281C92" w:rsidRPr="00CC0F10" w:rsidRDefault="00281C92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Так ли это?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 xml:space="preserve">Если поступок  сопровождается положительными эмоциями ребенка, инициативностью и изобретательностью и при этом не преследуется цель навредить  кому-либо, то это не проступок, а шалость.  </w:t>
      </w:r>
    </w:p>
    <w:p w:rsidR="00CC0F10" w:rsidRDefault="00CC0F10" w:rsidP="00281C92">
      <w:pPr>
        <w:rPr>
          <w:rFonts w:ascii="Times New Roman" w:hAnsi="Times New Roman" w:cs="Times New Roman"/>
          <w:sz w:val="36"/>
          <w:szCs w:val="36"/>
        </w:rPr>
      </w:pP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B64A66" w:rsidRPr="00CC0F10">
        <w:rPr>
          <w:rFonts w:ascii="Times New Roman" w:hAnsi="Times New Roman" w:cs="Times New Roman"/>
          <w:sz w:val="36"/>
          <w:szCs w:val="36"/>
        </w:rPr>
        <w:t>П</w:t>
      </w:r>
      <w:r w:rsidR="00281C92" w:rsidRPr="00CC0F10">
        <w:rPr>
          <w:rFonts w:ascii="Times New Roman" w:hAnsi="Times New Roman" w:cs="Times New Roman"/>
          <w:sz w:val="36"/>
          <w:szCs w:val="36"/>
        </w:rPr>
        <w:t>редоставлять возможность ребенку действовать  с разными предметами и материалами, поощрять экспериментирование с ними, формируя в детях мотив, связанный с внутренними желаниями узнавать что-то новое, потому что это интересно и приятно, помогать ему в этом своим участием.</w:t>
      </w:r>
    </w:p>
    <w:p w:rsidR="00281C92" w:rsidRPr="00CC0F10" w:rsidRDefault="00EB7815" w:rsidP="00281C92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CC0F10" w:rsidRDefault="00EB7815" w:rsidP="00CC0F10">
      <w:pPr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С раннего детства пробуждайте малыша доводить начатое до конца, эмоционально оценивайте его волевые усилия и активность. Ваша положительная оценка для него важнее всего.</w:t>
      </w:r>
    </w:p>
    <w:p w:rsidR="00281C92" w:rsidRPr="00CC0F10" w:rsidRDefault="00EB7815" w:rsidP="00CC0F10">
      <w:pPr>
        <w:jc w:val="center"/>
        <w:rPr>
          <w:rFonts w:ascii="Times New Roman" w:hAnsi="Times New Roman" w:cs="Times New Roman"/>
          <w:sz w:val="36"/>
          <w:szCs w:val="36"/>
        </w:rPr>
      </w:pPr>
      <w:r w:rsidRPr="00CC0F10">
        <w:rPr>
          <w:rFonts w:ascii="Times New Roman" w:hAnsi="Times New Roman" w:cs="Times New Roman"/>
          <w:sz w:val="36"/>
          <w:szCs w:val="36"/>
        </w:rPr>
        <w:t>-</w:t>
      </w:r>
      <w:r w:rsidR="00281C92" w:rsidRPr="00CC0F10">
        <w:rPr>
          <w:rFonts w:ascii="Times New Roman" w:hAnsi="Times New Roman" w:cs="Times New Roman"/>
          <w:sz w:val="36"/>
          <w:szCs w:val="36"/>
        </w:rPr>
        <w:t>Проявляя заинтересованность к деятельности ребенка, беседуйте с ним о его намерениях, целях (это научит его целеполаганию)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  <w:r w:rsidRPr="00CC0F10">
        <w:rPr>
          <w:rFonts w:ascii="Times New Roman" w:hAnsi="Times New Roman" w:cs="Times New Roman"/>
          <w:sz w:val="36"/>
          <w:szCs w:val="36"/>
        </w:rPr>
        <w:t xml:space="preserve"> </w:t>
      </w:r>
      <w:r w:rsidR="00CC0F1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="00281C92" w:rsidRPr="00CC0F10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«Самое лучшее открытие – то, которое </w:t>
      </w:r>
      <w:r w:rsidR="00CC0F10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                 </w:t>
      </w:r>
      <w:r w:rsidR="00281C92" w:rsidRPr="00CC0F10">
        <w:rPr>
          <w:rFonts w:ascii="Times New Roman" w:hAnsi="Times New Roman" w:cs="Times New Roman"/>
          <w:b/>
          <w:color w:val="00B050"/>
          <w:sz w:val="48"/>
          <w:szCs w:val="48"/>
        </w:rPr>
        <w:t>ребенок делает сам».</w:t>
      </w:r>
    </w:p>
    <w:p w:rsidR="00CC0F10" w:rsidRDefault="00CC0F10" w:rsidP="00CC0F10"/>
    <w:p w:rsidR="00CC0F10" w:rsidRDefault="00CC0F10" w:rsidP="00B02115"/>
    <w:p w:rsidR="00B02115" w:rsidRDefault="00CC0F10" w:rsidP="00CC0F10">
      <w:pPr>
        <w:jc w:val="center"/>
        <w:rPr>
          <w:rStyle w:val="a5"/>
          <w:color w:val="5F497A" w:themeColor="accent4" w:themeShade="BF"/>
          <w:sz w:val="44"/>
        </w:rPr>
      </w:pPr>
      <w:r w:rsidRPr="006E678A">
        <w:rPr>
          <w:rStyle w:val="a5"/>
          <w:color w:val="5F497A" w:themeColor="accent4" w:themeShade="BF"/>
          <w:sz w:val="44"/>
        </w:rPr>
        <w:t xml:space="preserve"> </w:t>
      </w:r>
    </w:p>
    <w:p w:rsidR="00CC0F10" w:rsidRPr="00B02115" w:rsidRDefault="00CC0F10" w:rsidP="00CC0F10">
      <w:pPr>
        <w:jc w:val="center"/>
        <w:rPr>
          <w:rStyle w:val="a5"/>
          <w:rFonts w:ascii="Times New Roman" w:hAnsi="Times New Roman" w:cs="Times New Roman"/>
          <w:color w:val="FF0000"/>
          <w:sz w:val="56"/>
          <w:szCs w:val="56"/>
        </w:rPr>
      </w:pPr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>ИГР</w:t>
      </w:r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>Ы</w:t>
      </w:r>
      <w:r w:rsid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>- ЭКСПЕРИМЕНТЫ</w:t>
      </w:r>
    </w:p>
    <w:p w:rsidR="00CC0F10" w:rsidRPr="00B02115" w:rsidRDefault="00CC0F10" w:rsidP="00CC0F10">
      <w:pPr>
        <w:jc w:val="center"/>
        <w:rPr>
          <w:rStyle w:val="a5"/>
          <w:rFonts w:ascii="Times New Roman" w:hAnsi="Times New Roman" w:cs="Times New Roman"/>
          <w:color w:val="FF0000"/>
          <w:sz w:val="56"/>
          <w:szCs w:val="56"/>
        </w:rPr>
      </w:pPr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 xml:space="preserve">С ДЕТЬМИ </w:t>
      </w:r>
      <w:proofErr w:type="gramStart"/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>СТАРШЕГО</w:t>
      </w:r>
      <w:proofErr w:type="gramEnd"/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 xml:space="preserve"> </w:t>
      </w:r>
    </w:p>
    <w:p w:rsidR="00CC0F10" w:rsidRDefault="00CC0F10" w:rsidP="00CC0F10">
      <w:pPr>
        <w:jc w:val="center"/>
        <w:rPr>
          <w:rStyle w:val="a5"/>
          <w:rFonts w:ascii="Times New Roman" w:hAnsi="Times New Roman" w:cs="Times New Roman"/>
          <w:color w:val="FF0000"/>
          <w:sz w:val="56"/>
          <w:szCs w:val="56"/>
        </w:rPr>
      </w:pPr>
      <w:r w:rsidRPr="00B02115">
        <w:rPr>
          <w:rStyle w:val="a5"/>
          <w:rFonts w:ascii="Times New Roman" w:hAnsi="Times New Roman" w:cs="Times New Roman"/>
          <w:color w:val="FF0000"/>
          <w:sz w:val="56"/>
          <w:szCs w:val="56"/>
        </w:rPr>
        <w:t>ДОШКОЛЬНОГО ВОЗРАСТА</w:t>
      </w:r>
    </w:p>
    <w:p w:rsidR="00CB6C4B" w:rsidRDefault="00CB6C4B" w:rsidP="00CB6C4B">
      <w:pPr>
        <w:jc w:val="center"/>
        <w:rPr>
          <w:rStyle w:val="a5"/>
          <w:color w:val="76923C" w:themeColor="accent3" w:themeShade="BF"/>
          <w:sz w:val="44"/>
        </w:rPr>
      </w:pPr>
    </w:p>
    <w:p w:rsidR="00CC0F10" w:rsidRDefault="00B02115" w:rsidP="00CB6C4B">
      <w:pPr>
        <w:jc w:val="center"/>
        <w:rPr>
          <w:b/>
          <w:i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499A54B" wp14:editId="20C096FB">
            <wp:extent cx="4933950" cy="5686425"/>
            <wp:effectExtent l="0" t="0" r="0" b="0"/>
            <wp:docPr id="12" name="Рисунок 12" descr="Картинки с днем химика &quot; Пожелания Поздравления Знаки внимания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 днем химика &quot; Пожелания Поздравления Знаки внимания Аним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192" cy="56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15" w:rsidRPr="00B02115" w:rsidRDefault="00B02115" w:rsidP="00B02115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B02115">
        <w:rPr>
          <w:rStyle w:val="a5"/>
          <w:rFonts w:ascii="Times New Roman" w:hAnsi="Times New Roman" w:cs="Times New Roman"/>
          <w:i/>
          <w:color w:val="FF0000"/>
          <w:sz w:val="40"/>
          <w:szCs w:val="28"/>
        </w:rPr>
        <w:lastRenderedPageBreak/>
        <w:t>Чудесные спички.</w:t>
      </w:r>
    </w:p>
    <w:p w:rsidR="00B02115" w:rsidRDefault="00B02115" w:rsidP="00B02115">
      <w:pPr>
        <w:pStyle w:val="rtejustif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Надломить спички </w:t>
      </w:r>
      <w:proofErr w:type="gramStart"/>
      <w:r>
        <w:rPr>
          <w:color w:val="000000"/>
          <w:sz w:val="28"/>
          <w:szCs w:val="28"/>
        </w:rPr>
        <w:t>по середине</w:t>
      </w:r>
      <w:proofErr w:type="gramEnd"/>
      <w:r>
        <w:rPr>
          <w:color w:val="000000"/>
          <w:sz w:val="28"/>
          <w:szCs w:val="28"/>
        </w:rPr>
        <w:t xml:space="preserve">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B02115" w:rsidRDefault="00B02115" w:rsidP="00B02115">
      <w:pPr>
        <w:pStyle w:val="a6"/>
        <w:jc w:val="center"/>
        <w:rPr>
          <w:rStyle w:val="a5"/>
          <w:i/>
          <w:color w:val="FF0000"/>
          <w:sz w:val="40"/>
          <w:szCs w:val="28"/>
        </w:rPr>
      </w:pPr>
      <w:r w:rsidRPr="00B02115">
        <w:rPr>
          <w:rStyle w:val="a5"/>
          <w:i/>
          <w:color w:val="FF0000"/>
          <w:sz w:val="40"/>
          <w:szCs w:val="28"/>
        </w:rPr>
        <w:t>Капля шар.</w:t>
      </w:r>
    </w:p>
    <w:p w:rsidR="00B02115" w:rsidRPr="00B02115" w:rsidRDefault="00B02115" w:rsidP="00B02115">
      <w:pPr>
        <w:pStyle w:val="a6"/>
        <w:jc w:val="center"/>
        <w:rPr>
          <w:i/>
          <w:color w:val="FF0000"/>
          <w:sz w:val="40"/>
          <w:szCs w:val="28"/>
        </w:rPr>
      </w:pPr>
      <w:r>
        <w:rPr>
          <w:color w:val="000000"/>
          <w:sz w:val="28"/>
          <w:szCs w:val="28"/>
        </w:rPr>
        <w:t>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B02115" w:rsidRPr="00B02115" w:rsidRDefault="00B02115" w:rsidP="00B02115">
      <w:pPr>
        <w:pStyle w:val="a6"/>
        <w:rPr>
          <w:i/>
          <w:color w:val="FF0000"/>
          <w:sz w:val="40"/>
        </w:rPr>
      </w:pPr>
      <w:r w:rsidRPr="00B02115">
        <w:rPr>
          <w:rStyle w:val="a5"/>
          <w:color w:val="FF0000"/>
        </w:rPr>
        <w:t xml:space="preserve">                           </w:t>
      </w:r>
      <w:r w:rsidRPr="00B02115">
        <w:rPr>
          <w:rStyle w:val="a5"/>
          <w:i/>
          <w:color w:val="FF0000"/>
          <w:sz w:val="40"/>
          <w:szCs w:val="28"/>
        </w:rPr>
        <w:t>Можно ли склеить бумагу водой?</w:t>
      </w:r>
    </w:p>
    <w:p w:rsidR="00B02115" w:rsidRDefault="00B02115" w:rsidP="00B02115">
      <w:pPr>
        <w:pStyle w:val="rtejustif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</w:t>
      </w:r>
      <w:proofErr w:type="gramStart"/>
      <w:r>
        <w:rPr>
          <w:color w:val="000000"/>
          <w:sz w:val="28"/>
          <w:szCs w:val="28"/>
        </w:rPr>
        <w:t>Берем два листа бумаги двигаем</w:t>
      </w:r>
      <w:proofErr w:type="gramEnd"/>
      <w:r>
        <w:rPr>
          <w:color w:val="000000"/>
          <w:sz w:val="28"/>
          <w:szCs w:val="28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B02115" w:rsidRPr="00B02115" w:rsidRDefault="00F64422" w:rsidP="00F64422">
      <w:pPr>
        <w:pStyle w:val="a6"/>
        <w:rPr>
          <w:i/>
          <w:color w:val="FF0000"/>
          <w:sz w:val="40"/>
        </w:rPr>
      </w:pPr>
      <w:r>
        <w:rPr>
          <w:rStyle w:val="a5"/>
        </w:rPr>
        <w:t xml:space="preserve">                                         </w:t>
      </w:r>
      <w:r w:rsidR="00B02115" w:rsidRPr="00B02115">
        <w:rPr>
          <w:rStyle w:val="a5"/>
          <w:i/>
          <w:color w:val="FF0000"/>
          <w:sz w:val="40"/>
          <w:szCs w:val="28"/>
        </w:rPr>
        <w:t>Чем пахнет вода.</w:t>
      </w:r>
    </w:p>
    <w:p w:rsidR="00B02115" w:rsidRDefault="00B02115" w:rsidP="00B02115">
      <w:pPr>
        <w:pStyle w:val="rtejustif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Даем три стакана воды с сахаром, солью, </w:t>
      </w:r>
      <w:proofErr w:type="gramStart"/>
      <w:r>
        <w:rPr>
          <w:color w:val="000000"/>
          <w:sz w:val="28"/>
          <w:szCs w:val="28"/>
        </w:rPr>
        <w:t>чистую</w:t>
      </w:r>
      <w:proofErr w:type="gramEnd"/>
      <w:r>
        <w:rPr>
          <w:color w:val="000000"/>
          <w:sz w:val="28"/>
          <w:szCs w:val="28"/>
        </w:rPr>
        <w:t>. В один из них добавляем раствор валерианы. Есть запах (Вода начинают пахнуть теми веществами, которые в неё положены).</w:t>
      </w:r>
    </w:p>
    <w:p w:rsidR="00B02115" w:rsidRPr="00B02115" w:rsidRDefault="00F64422" w:rsidP="00F64422">
      <w:pPr>
        <w:pStyle w:val="a6"/>
        <w:rPr>
          <w:i/>
          <w:color w:val="FF0000"/>
          <w:sz w:val="40"/>
        </w:rPr>
      </w:pPr>
      <w:r>
        <w:rPr>
          <w:rStyle w:val="a5"/>
        </w:rPr>
        <w:t xml:space="preserve">                                   </w:t>
      </w:r>
      <w:r w:rsidR="00B02115" w:rsidRPr="00B02115">
        <w:rPr>
          <w:rStyle w:val="a5"/>
          <w:i/>
          <w:color w:val="FF0000"/>
          <w:sz w:val="40"/>
          <w:szCs w:val="28"/>
        </w:rPr>
        <w:t>Есть ли у воды вкус?</w:t>
      </w:r>
    </w:p>
    <w:p w:rsidR="00B02115" w:rsidRDefault="00B02115" w:rsidP="00B02115">
      <w:pPr>
        <w:pStyle w:val="rtejustif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B02115" w:rsidRDefault="00F64422" w:rsidP="00F64422">
      <w:pPr>
        <w:pStyle w:val="a6"/>
        <w:rPr>
          <w:i/>
          <w:color w:val="4F6228" w:themeColor="accent3" w:themeShade="80"/>
          <w:sz w:val="40"/>
        </w:rPr>
      </w:pPr>
      <w:r>
        <w:rPr>
          <w:rStyle w:val="a5"/>
        </w:rPr>
        <w:t xml:space="preserve">                    </w:t>
      </w:r>
      <w:r w:rsidR="00B02115" w:rsidRPr="00B02115">
        <w:rPr>
          <w:rStyle w:val="a5"/>
          <w:i/>
          <w:color w:val="FF0000"/>
          <w:sz w:val="40"/>
          <w:szCs w:val="28"/>
        </w:rPr>
        <w:t>Куда делись чернила? Превращение</w:t>
      </w:r>
      <w:r w:rsidR="00B02115">
        <w:rPr>
          <w:rStyle w:val="a5"/>
          <w:i/>
          <w:color w:val="4F6228" w:themeColor="accent3" w:themeShade="80"/>
          <w:sz w:val="40"/>
          <w:szCs w:val="28"/>
        </w:rPr>
        <w:t>.</w:t>
      </w:r>
    </w:p>
    <w:p w:rsidR="00F64422" w:rsidRDefault="00B02115" w:rsidP="00F64422">
      <w:pPr>
        <w:pStyle w:val="rtejustif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В стакан с водой капнули чернил, туда же положили таблетку активированного угля, вода посветлела на глазах. ( Уголь впитывает своей </w:t>
      </w:r>
      <w:r w:rsidR="00F64422">
        <w:rPr>
          <w:color w:val="000000"/>
          <w:sz w:val="28"/>
          <w:szCs w:val="28"/>
        </w:rPr>
        <w:t>поверхностью молекулы красителя.)</w:t>
      </w:r>
      <w:bookmarkStart w:id="0" w:name="_GoBack"/>
      <w:bookmarkEnd w:id="0"/>
    </w:p>
    <w:p w:rsidR="00F64422" w:rsidRDefault="00F64422" w:rsidP="00F64422">
      <w:pPr>
        <w:pStyle w:val="a6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AE3DFD" wp14:editId="15898A6D">
            <wp:extent cx="5553071" cy="1057275"/>
            <wp:effectExtent l="0" t="0" r="0" b="0"/>
            <wp:docPr id="14" name="Рисунок 14" descr="Дайджест водяных экспериментов Dr.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йджест водяных экспериментов Dr.Vo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36" cy="105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22" w:rsidRDefault="00F64422" w:rsidP="00F64422">
      <w:pPr>
        <w:pStyle w:val="a6"/>
        <w:rPr>
          <w:color w:val="000000"/>
          <w:sz w:val="28"/>
          <w:szCs w:val="28"/>
        </w:rPr>
      </w:pPr>
    </w:p>
    <w:p w:rsidR="00B02115" w:rsidRPr="00F64422" w:rsidRDefault="00F64422" w:rsidP="00F64422">
      <w:pPr>
        <w:pStyle w:val="a6"/>
        <w:rPr>
          <w:color w:val="000000"/>
          <w:sz w:val="28"/>
          <w:szCs w:val="28"/>
        </w:rPr>
      </w:pPr>
      <w:r>
        <w:rPr>
          <w:b/>
          <w:i/>
          <w:color w:val="FF0000"/>
          <w:sz w:val="40"/>
          <w:szCs w:val="28"/>
        </w:rPr>
        <w:lastRenderedPageBreak/>
        <w:t xml:space="preserve">              </w:t>
      </w:r>
      <w:r w:rsidR="00B02115" w:rsidRPr="00B02115">
        <w:rPr>
          <w:b/>
          <w:i/>
          <w:color w:val="FF0000"/>
          <w:sz w:val="40"/>
          <w:szCs w:val="28"/>
        </w:rPr>
        <w:t>Из чего птицы строят гнезда?</w:t>
      </w:r>
    </w:p>
    <w:p w:rsidR="00B02115" w:rsidRPr="00B02115" w:rsidRDefault="00B02115" w:rsidP="00F6442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некоторые особенности образа жизни птиц весной.</w:t>
      </w:r>
      <w:r>
        <w:rPr>
          <w:rFonts w:ascii="Times New Roman" w:hAnsi="Times New Roman" w:cs="Times New Roman"/>
          <w:sz w:val="28"/>
          <w:szCs w:val="28"/>
        </w:rPr>
        <w:br/>
        <w:t>Материал: Нитки, лоскутки, вата, кусочки меха, тонкие веточки, палочки, камешки.</w:t>
      </w:r>
      <w:r>
        <w:rPr>
          <w:rFonts w:ascii="Times New Roman" w:hAnsi="Times New Roman" w:cs="Times New Roman"/>
          <w:sz w:val="28"/>
          <w:szCs w:val="28"/>
        </w:rPr>
        <w:br/>
        <w:t>Ход: Рассмотреть гнездо на дереве. Выяснить, что птице надо для его постройки. Вынести самый разнообразный материал. Поместить его вблизи гнезда. В течение нескольких дней наблюдать, какой материал пригодится птице. Какие еще птицы прилетят за ним. Резул</w:t>
      </w:r>
      <w:r>
        <w:rPr>
          <w:rFonts w:ascii="Times New Roman" w:hAnsi="Times New Roman" w:cs="Times New Roman"/>
          <w:sz w:val="28"/>
          <w:szCs w:val="28"/>
        </w:rPr>
        <w:t>ьтат</w:t>
      </w:r>
      <w:r w:rsidRPr="00B0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из готовых изображений и материалов.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64422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                 </w:t>
      </w:r>
      <w:r w:rsidRPr="00B02115">
        <w:rPr>
          <w:rFonts w:ascii="Times New Roman" w:hAnsi="Times New Roman" w:cs="Times New Roman"/>
          <w:b/>
          <w:i/>
          <w:color w:val="FF0000"/>
          <w:sz w:val="40"/>
          <w:szCs w:val="28"/>
        </w:rPr>
        <w:t>Круговорот воды в природе</w:t>
      </w:r>
    </w:p>
    <w:p w:rsidR="00F64422" w:rsidRDefault="00B02115" w:rsidP="00F6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большой пластмассовый сосуд, банка поменьше и полиэтиленовая пленка.</w:t>
      </w:r>
      <w:r>
        <w:rPr>
          <w:rFonts w:ascii="Times New Roman" w:hAnsi="Times New Roman" w:cs="Times New Roman"/>
          <w:sz w:val="28"/>
          <w:szCs w:val="28"/>
        </w:rPr>
        <w:br/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>
        <w:rPr>
          <w:rFonts w:ascii="Times New Roman" w:hAnsi="Times New Roman" w:cs="Times New Roman"/>
          <w:sz w:val="28"/>
          <w:szCs w:val="28"/>
        </w:rPr>
        <w:br/>
      </w:r>
      <w:r w:rsidR="00F6442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02115" w:rsidRPr="00B02115" w:rsidRDefault="00F64422" w:rsidP="00F6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02115" w:rsidRPr="00B02115">
        <w:rPr>
          <w:rFonts w:ascii="Times New Roman" w:hAnsi="Times New Roman" w:cs="Times New Roman"/>
          <w:b/>
          <w:i/>
          <w:color w:val="FF0000"/>
          <w:sz w:val="40"/>
          <w:szCs w:val="28"/>
        </w:rPr>
        <w:t>Эффект радуги</w:t>
      </w:r>
    </w:p>
    <w:p w:rsidR="00F64422" w:rsidRDefault="00B02115" w:rsidP="00F6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Расщепляем видимый солнечный свет на отдельные цвета - воспроизводим эффект радуги.</w:t>
      </w:r>
      <w:r>
        <w:rPr>
          <w:rFonts w:ascii="Times New Roman" w:hAnsi="Times New Roman" w:cs="Times New Roman"/>
          <w:sz w:val="28"/>
          <w:szCs w:val="28"/>
        </w:rPr>
        <w:br/>
        <w:t>Материалы: Необходимое условие - ясный солнечный день. Миска с водой, лист белого картона и маленькое зеркальце.</w:t>
      </w:r>
      <w:r>
        <w:rPr>
          <w:rFonts w:ascii="Times New Roman" w:hAnsi="Times New Roman" w:cs="Times New Roman"/>
          <w:sz w:val="28"/>
          <w:szCs w:val="28"/>
        </w:rPr>
        <w:br/>
        <w:t xml:space="preserve">Ход: Поставьте миску с водой на самое солнечное место. Опустите небольшое зеркало в воду, прислонив его к краю миски. Поверните зеркальце под таким углом, чтобы на него падал солнечный свет. Затем перемещая картон перед миской, найдите положение, когда на нем </w:t>
      </w:r>
      <w:r w:rsidR="00F64422">
        <w:rPr>
          <w:rFonts w:ascii="Times New Roman" w:hAnsi="Times New Roman" w:cs="Times New Roman"/>
          <w:sz w:val="28"/>
          <w:szCs w:val="28"/>
        </w:rPr>
        <w:t xml:space="preserve">появилась </w:t>
      </w:r>
      <w:proofErr w:type="gramStart"/>
      <w:r w:rsidR="00F64422">
        <w:rPr>
          <w:rFonts w:ascii="Times New Roman" w:hAnsi="Times New Roman" w:cs="Times New Roman"/>
          <w:sz w:val="28"/>
          <w:szCs w:val="28"/>
        </w:rPr>
        <w:t>отраженная</w:t>
      </w:r>
      <w:proofErr w:type="gramEnd"/>
      <w:r w:rsidR="00F64422">
        <w:rPr>
          <w:rFonts w:ascii="Times New Roman" w:hAnsi="Times New Roman" w:cs="Times New Roman"/>
          <w:sz w:val="28"/>
          <w:szCs w:val="28"/>
        </w:rPr>
        <w:t xml:space="preserve"> «радуги».</w:t>
      </w:r>
    </w:p>
    <w:p w:rsidR="00B02115" w:rsidRPr="00F64422" w:rsidRDefault="00F64422" w:rsidP="00F64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02115" w:rsidRPr="00F64422">
        <w:rPr>
          <w:rFonts w:ascii="Times New Roman" w:hAnsi="Times New Roman" w:cs="Times New Roman"/>
          <w:b/>
          <w:i/>
          <w:color w:val="FF0000"/>
          <w:sz w:val="40"/>
          <w:szCs w:val="28"/>
        </w:rPr>
        <w:t>Таянье льда в воде</w:t>
      </w:r>
    </w:p>
    <w:p w:rsidR="00B02115" w:rsidRDefault="00B02115" w:rsidP="00B0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 взаимосвязь количества и качества от размера.</w:t>
      </w:r>
      <w:r>
        <w:rPr>
          <w:rFonts w:ascii="Times New Roman" w:hAnsi="Times New Roman" w:cs="Times New Roman"/>
          <w:sz w:val="28"/>
          <w:szCs w:val="28"/>
        </w:rPr>
        <w:br/>
        <w:t>Ход: Поместите в таз с водой большую и маленькую «льдины». Поинтересуйтесь у детей, какая из них быстрее растает. Выслушайте гипотезы.</w:t>
      </w:r>
      <w:r>
        <w:rPr>
          <w:rFonts w:ascii="Times New Roman" w:hAnsi="Times New Roman" w:cs="Times New Roman"/>
          <w:sz w:val="28"/>
          <w:szCs w:val="28"/>
        </w:rPr>
        <w:br/>
        <w:t>Вывод: Чем больше льдина - тем медленнее она тает, и наоборот.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02115" w:rsidRPr="00F64422" w:rsidRDefault="00B02115" w:rsidP="00F6442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F64422">
        <w:rPr>
          <w:rFonts w:ascii="Times New Roman" w:hAnsi="Times New Roman" w:cs="Times New Roman"/>
          <w:b/>
          <w:i/>
          <w:color w:val="FF0000"/>
          <w:sz w:val="40"/>
          <w:szCs w:val="28"/>
        </w:rPr>
        <w:lastRenderedPageBreak/>
        <w:t>Солнечная лаборатория.</w:t>
      </w:r>
    </w:p>
    <w:p w:rsidR="00B02115" w:rsidRDefault="00B02115" w:rsidP="00B0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(темного или светлого) быстрее нагреваются на солнце.</w:t>
      </w:r>
      <w:r>
        <w:rPr>
          <w:rFonts w:ascii="Times New Roman" w:hAnsi="Times New Roman" w:cs="Times New Roman"/>
          <w:sz w:val="28"/>
          <w:szCs w:val="28"/>
        </w:rPr>
        <w:br/>
        <w:t xml:space="preserve">Ход: Разложить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самым холодным?</w:t>
      </w:r>
      <w:r>
        <w:rPr>
          <w:rFonts w:ascii="Times New Roman" w:hAnsi="Times New Roman" w:cs="Times New Roman"/>
          <w:sz w:val="28"/>
          <w:szCs w:val="28"/>
        </w:rPr>
        <w:br/>
        <w:t>Вывод: 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02115" w:rsidRPr="00F64422" w:rsidRDefault="00B02115" w:rsidP="00B0211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64422">
        <w:rPr>
          <w:rFonts w:ascii="Times New Roman" w:hAnsi="Times New Roman" w:cs="Times New Roman"/>
          <w:b/>
          <w:i/>
          <w:color w:val="FF0000"/>
          <w:sz w:val="40"/>
          <w:szCs w:val="28"/>
        </w:rPr>
        <w:t>Разноцветные растения</w:t>
      </w:r>
      <w:r w:rsidRPr="00F64422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стебле растения.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Материал: 2 баночки из-под йогурта, вода, чернила или пищевой краситель, растение (гвоздика, нарцисс, веточки сельдерея, петрушки).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Ход: Налить чернила в баночку. Окунуть стебли растения в баночку и подождать. Через 12 часов результат будет виден.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Вывод: Окрашенная вода поднимается по стеблю благодаря тонким канальцам. Вот почему стебли растений становятся синего цвета.</w:t>
      </w:r>
    </w:p>
    <w:p w:rsidR="00F64422" w:rsidRPr="00F64422" w:rsidRDefault="00B02115" w:rsidP="00F64422">
      <w:pPr>
        <w:pStyle w:val="c1c32"/>
        <w:shd w:val="clear" w:color="auto" w:fill="FFFFFF"/>
        <w:jc w:val="center"/>
        <w:rPr>
          <w:b/>
          <w:i/>
          <w:color w:val="FF0000"/>
          <w:sz w:val="40"/>
          <w:szCs w:val="40"/>
        </w:rPr>
      </w:pPr>
      <w:r>
        <w:rPr>
          <w:sz w:val="28"/>
          <w:szCs w:val="28"/>
        </w:rPr>
        <w:br/>
      </w:r>
      <w:r w:rsidR="00F64422">
        <w:rPr>
          <w:rStyle w:val="c6c7"/>
          <w:b/>
          <w:i/>
          <w:color w:val="FF0000"/>
          <w:sz w:val="40"/>
          <w:szCs w:val="40"/>
        </w:rPr>
        <w:t>Воздух сжимается</w:t>
      </w:r>
    </w:p>
    <w:p w:rsidR="00F64422" w:rsidRPr="00F64422" w:rsidRDefault="00F64422" w:rsidP="00F644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4422">
        <w:rPr>
          <w:rStyle w:val="c6c7"/>
          <w:rFonts w:ascii="Times New Roman" w:hAnsi="Times New Roman" w:cs="Times New Roman"/>
          <w:sz w:val="28"/>
          <w:szCs w:val="28"/>
          <w:u w:val="single"/>
        </w:rPr>
        <w:t>Цель.</w:t>
      </w:r>
      <w:r w:rsidRPr="00F64422">
        <w:rPr>
          <w:rStyle w:val="c6c7"/>
          <w:rFonts w:ascii="Times New Roman" w:hAnsi="Times New Roman" w:cs="Times New Roman"/>
          <w:sz w:val="28"/>
          <w:szCs w:val="28"/>
        </w:rPr>
        <w:t xml:space="preserve"> </w:t>
      </w:r>
      <w:r w:rsidRPr="00F64422">
        <w:rPr>
          <w:rStyle w:val="c6"/>
          <w:rFonts w:ascii="Times New Roman" w:hAnsi="Times New Roman" w:cs="Times New Roman"/>
          <w:sz w:val="28"/>
          <w:szCs w:val="28"/>
        </w:rPr>
        <w:t> Продолжать знакомить детей со свойствами воздуха.</w:t>
      </w:r>
    </w:p>
    <w:p w:rsidR="00F64422" w:rsidRPr="00F64422" w:rsidRDefault="00F64422" w:rsidP="00F644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4422">
        <w:rPr>
          <w:rStyle w:val="c6c7"/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F64422">
        <w:rPr>
          <w:rStyle w:val="c6c7"/>
          <w:rFonts w:ascii="Times New Roman" w:hAnsi="Times New Roman" w:cs="Times New Roman"/>
          <w:sz w:val="28"/>
          <w:szCs w:val="28"/>
        </w:rPr>
        <w:t xml:space="preserve"> </w:t>
      </w:r>
      <w:r w:rsidRPr="00F64422">
        <w:rPr>
          <w:rStyle w:val="c6"/>
          <w:rFonts w:ascii="Times New Roman" w:hAnsi="Times New Roman" w:cs="Times New Roman"/>
          <w:sz w:val="28"/>
          <w:szCs w:val="28"/>
        </w:rPr>
        <w:t>Пластмассовая бутылка, не надутый шарик, холодильник, миска с горячей водой.</w:t>
      </w:r>
    </w:p>
    <w:p w:rsidR="00F64422" w:rsidRPr="00F64422" w:rsidRDefault="00F64422" w:rsidP="00F644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4422">
        <w:rPr>
          <w:rStyle w:val="c6c7"/>
          <w:rFonts w:ascii="Times New Roman" w:hAnsi="Times New Roman" w:cs="Times New Roman"/>
          <w:sz w:val="28"/>
          <w:szCs w:val="28"/>
          <w:u w:val="single"/>
        </w:rPr>
        <w:t>Процесс.</w:t>
      </w:r>
      <w:r w:rsidRPr="00F64422">
        <w:rPr>
          <w:rStyle w:val="c6c7"/>
          <w:rFonts w:ascii="Times New Roman" w:hAnsi="Times New Roman" w:cs="Times New Roman"/>
          <w:sz w:val="28"/>
          <w:szCs w:val="28"/>
        </w:rPr>
        <w:t xml:space="preserve"> </w:t>
      </w:r>
      <w:r w:rsidRPr="00F64422">
        <w:rPr>
          <w:rStyle w:val="c6"/>
          <w:rFonts w:ascii="Times New Roman" w:hAnsi="Times New Roman" w:cs="Times New Roman"/>
          <w:sz w:val="28"/>
          <w:szCs w:val="28"/>
        </w:rPr>
        <w:t>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</w:r>
    </w:p>
    <w:p w:rsidR="00F64422" w:rsidRPr="00F64422" w:rsidRDefault="00F64422" w:rsidP="00F6442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64422">
        <w:rPr>
          <w:rStyle w:val="c6c7"/>
          <w:rFonts w:ascii="Times New Roman" w:hAnsi="Times New Roman" w:cs="Times New Roman"/>
          <w:sz w:val="28"/>
          <w:szCs w:val="28"/>
          <w:u w:val="single"/>
        </w:rPr>
        <w:t>Итог.</w:t>
      </w:r>
      <w:r w:rsidRPr="00F64422">
        <w:rPr>
          <w:rStyle w:val="c6c7"/>
          <w:rFonts w:ascii="Times New Roman" w:hAnsi="Times New Roman" w:cs="Times New Roman"/>
          <w:sz w:val="28"/>
          <w:szCs w:val="28"/>
        </w:rPr>
        <w:t xml:space="preserve"> </w:t>
      </w:r>
      <w:r w:rsidRPr="00F64422">
        <w:rPr>
          <w:rStyle w:val="c6"/>
          <w:rFonts w:ascii="Times New Roman" w:hAnsi="Times New Roman" w:cs="Times New Roman"/>
          <w:sz w:val="28"/>
          <w:szCs w:val="28"/>
        </w:rPr>
        <w:t>При нагревании воздух расширяется, а при охлаждении – сжимается.</w:t>
      </w:r>
    </w:p>
    <w:p w:rsidR="00F64422" w:rsidRPr="00F64422" w:rsidRDefault="00F64422" w:rsidP="00F64422">
      <w:pPr>
        <w:pStyle w:val="c1c32"/>
        <w:shd w:val="clear" w:color="auto" w:fill="FFFFFF"/>
        <w:jc w:val="center"/>
        <w:rPr>
          <w:rStyle w:val="c6c22c7"/>
          <w:b/>
        </w:rPr>
      </w:pPr>
    </w:p>
    <w:p w:rsidR="00F64422" w:rsidRDefault="00F64422" w:rsidP="00F64422">
      <w:pPr>
        <w:pStyle w:val="c1c32"/>
        <w:shd w:val="clear" w:color="auto" w:fill="FFFFFF"/>
        <w:rPr>
          <w:rStyle w:val="c6c7"/>
          <w:b/>
          <w:i/>
          <w:color w:val="FF0000"/>
          <w:sz w:val="40"/>
          <w:szCs w:val="40"/>
        </w:rPr>
      </w:pPr>
      <w:r>
        <w:rPr>
          <w:rStyle w:val="c6c22c7"/>
          <w:b/>
          <w:sz w:val="28"/>
          <w:szCs w:val="28"/>
        </w:rPr>
        <w:t xml:space="preserve">                                </w:t>
      </w:r>
      <w:r>
        <w:rPr>
          <w:rStyle w:val="c6c7"/>
          <w:b/>
          <w:i/>
          <w:color w:val="FF0000"/>
          <w:sz w:val="40"/>
          <w:szCs w:val="40"/>
        </w:rPr>
        <w:t>Воздух  расширяется</w:t>
      </w:r>
    </w:p>
    <w:p w:rsidR="00F64422" w:rsidRPr="00F64422" w:rsidRDefault="00F64422" w:rsidP="00F64422">
      <w:pPr>
        <w:pStyle w:val="c1c32"/>
        <w:shd w:val="clear" w:color="auto" w:fill="FFFFFF"/>
        <w:rPr>
          <w:b/>
          <w:i/>
          <w:color w:val="FF0000"/>
          <w:sz w:val="40"/>
          <w:szCs w:val="40"/>
        </w:rPr>
      </w:pPr>
    </w:p>
    <w:p w:rsidR="00F64422" w:rsidRDefault="00F64422" w:rsidP="00F64422">
      <w:pPr>
        <w:pStyle w:val="c1c32"/>
        <w:shd w:val="clear" w:color="auto" w:fill="FFFFFF"/>
        <w:rPr>
          <w:sz w:val="28"/>
          <w:szCs w:val="28"/>
        </w:rPr>
      </w:pPr>
      <w:r>
        <w:rPr>
          <w:rStyle w:val="c6c7"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Продемонстрировать, как воздух расширяется при нагревании и выталкивает воду из сосуда (самодельный термометр).</w:t>
      </w:r>
    </w:p>
    <w:p w:rsidR="00F64422" w:rsidRDefault="00F64422" w:rsidP="00F64422">
      <w:pPr>
        <w:pStyle w:val="c1c32"/>
        <w:shd w:val="clear" w:color="auto" w:fill="FFFFFF"/>
        <w:rPr>
          <w:sz w:val="28"/>
          <w:szCs w:val="28"/>
        </w:rPr>
      </w:pPr>
      <w:r>
        <w:rPr>
          <w:rStyle w:val="c6c7"/>
          <w:sz w:val="28"/>
          <w:szCs w:val="28"/>
          <w:u w:val="single"/>
        </w:rPr>
        <w:t>Ход:</w:t>
      </w:r>
      <w:r>
        <w:rPr>
          <w:rStyle w:val="c6c7"/>
          <w:sz w:val="28"/>
          <w:szCs w:val="28"/>
        </w:rPr>
        <w:t>    </w:t>
      </w:r>
      <w:r>
        <w:rPr>
          <w:rStyle w:val="c6"/>
          <w:sz w:val="28"/>
          <w:szCs w:val="28"/>
        </w:rPr>
        <w:t>Рассмотреть "термометр", как он работает, его устройство (бутылочка, трубочка и пробка). Изготовить модель термометра с помощью взрослого. Проделать шилом отверстие в пробке, вставить ее в бутылочку. Затем набрать каплю подкрашенной воды в трубочку и воткнуть трубку в пробку так, чтобы капля воды не выскочила. Затем нагреть бутылочку в руках, капля воды поднимется вверх.</w:t>
      </w:r>
    </w:p>
    <w:p w:rsidR="00F64422" w:rsidRDefault="00F64422" w:rsidP="00F64422">
      <w:pPr>
        <w:pStyle w:val="c1c32"/>
        <w:shd w:val="clear" w:color="auto" w:fill="FFFFFF"/>
        <w:jc w:val="center"/>
        <w:rPr>
          <w:rStyle w:val="c6c27c7"/>
          <w:b/>
        </w:rPr>
      </w:pPr>
    </w:p>
    <w:p w:rsidR="00F64422" w:rsidRDefault="00F64422" w:rsidP="00F64422">
      <w:pPr>
        <w:pStyle w:val="c1c32"/>
        <w:shd w:val="clear" w:color="auto" w:fill="FFFFFF"/>
        <w:jc w:val="center"/>
        <w:rPr>
          <w:rStyle w:val="c6c27c7"/>
          <w:b/>
          <w:sz w:val="28"/>
          <w:szCs w:val="28"/>
        </w:rPr>
      </w:pPr>
    </w:p>
    <w:p w:rsidR="00F64422" w:rsidRPr="00F64422" w:rsidRDefault="00F64422" w:rsidP="00F64422">
      <w:pPr>
        <w:pStyle w:val="c1c32"/>
        <w:shd w:val="clear" w:color="auto" w:fill="FFFFFF"/>
        <w:jc w:val="center"/>
        <w:rPr>
          <w:b/>
          <w:i/>
          <w:color w:val="FF0000"/>
          <w:sz w:val="40"/>
          <w:szCs w:val="40"/>
        </w:rPr>
      </w:pPr>
      <w:r w:rsidRPr="00F64422">
        <w:rPr>
          <w:rStyle w:val="c6c7"/>
          <w:b/>
          <w:i/>
          <w:color w:val="FF0000"/>
          <w:sz w:val="40"/>
          <w:szCs w:val="40"/>
        </w:rPr>
        <w:t xml:space="preserve"> </w:t>
      </w:r>
      <w:r w:rsidRPr="00F64422">
        <w:rPr>
          <w:rStyle w:val="c6c7"/>
          <w:b/>
          <w:i/>
          <w:color w:val="FF0000"/>
          <w:sz w:val="40"/>
          <w:szCs w:val="40"/>
        </w:rPr>
        <w:t>«Вода при замерзании расширяется»</w:t>
      </w:r>
    </w:p>
    <w:p w:rsidR="00F64422" w:rsidRDefault="00F64422" w:rsidP="00F64422">
      <w:pPr>
        <w:pStyle w:val="c1c32"/>
        <w:shd w:val="clear" w:color="auto" w:fill="FFFFFF"/>
        <w:rPr>
          <w:sz w:val="28"/>
          <w:szCs w:val="28"/>
        </w:rPr>
      </w:pPr>
      <w:r>
        <w:rPr>
          <w:rStyle w:val="c6c7"/>
          <w:sz w:val="28"/>
          <w:szCs w:val="28"/>
          <w:u w:val="single"/>
        </w:rPr>
        <w:t>Цель:</w:t>
      </w:r>
      <w:r>
        <w:rPr>
          <w:rStyle w:val="c6c7"/>
          <w:sz w:val="28"/>
          <w:szCs w:val="28"/>
        </w:rPr>
        <w:t>  </w:t>
      </w:r>
      <w:r>
        <w:rPr>
          <w:rStyle w:val="c6"/>
          <w:sz w:val="28"/>
          <w:szCs w:val="28"/>
        </w:rPr>
        <w:t>Выяснить, как снег сохраняет тепло. Защитные свойства снега. Доказать, что вода при замерзании расширяется.</w:t>
      </w:r>
    </w:p>
    <w:p w:rsidR="00F64422" w:rsidRDefault="00F64422" w:rsidP="00F64422">
      <w:pPr>
        <w:pStyle w:val="c1c32"/>
        <w:shd w:val="clear" w:color="auto" w:fill="FFFFFF"/>
        <w:rPr>
          <w:sz w:val="28"/>
          <w:szCs w:val="28"/>
        </w:rPr>
      </w:pPr>
      <w:r>
        <w:rPr>
          <w:rStyle w:val="c6c7"/>
          <w:sz w:val="28"/>
          <w:szCs w:val="28"/>
          <w:u w:val="single"/>
        </w:rPr>
        <w:t>Ход:</w:t>
      </w:r>
      <w:r>
        <w:rPr>
          <w:rStyle w:val="c6c7"/>
          <w:sz w:val="28"/>
          <w:szCs w:val="28"/>
        </w:rPr>
        <w:t>        </w:t>
      </w:r>
      <w:r>
        <w:rPr>
          <w:rStyle w:val="c6"/>
          <w:sz w:val="28"/>
          <w:szCs w:val="28"/>
        </w:rPr>
        <w:t xml:space="preserve">        Вынести на прогулку две бутылки (банки) с водой одинаковой температуры. Одну закопать в снег, другую оставить на поверхности. Что произошло с водой? Почему в снегу вода не замерзла? </w:t>
      </w:r>
    </w:p>
    <w:p w:rsidR="00B02115" w:rsidRPr="00F64422" w:rsidRDefault="00F64422" w:rsidP="00F64422">
      <w:pPr>
        <w:pStyle w:val="c1c32"/>
        <w:shd w:val="clear" w:color="auto" w:fill="FFFFFF"/>
        <w:rPr>
          <w:sz w:val="28"/>
          <w:szCs w:val="28"/>
        </w:rPr>
      </w:pPr>
      <w:r>
        <w:rPr>
          <w:rStyle w:val="c6c7"/>
          <w:sz w:val="28"/>
          <w:szCs w:val="28"/>
          <w:u w:val="single"/>
        </w:rPr>
        <w:t>Вывод:</w:t>
      </w:r>
      <w:r>
        <w:rPr>
          <w:rStyle w:val="c6"/>
          <w:sz w:val="28"/>
          <w:szCs w:val="28"/>
        </w:rPr>
        <w:t>        В снегу вода не замерзает, потому что снег сохраняет тепло, на поверхности превратилась в лед. Если банка или бутылка, где вода превратилась в лед</w:t>
      </w:r>
      <w:proofErr w:type="gramStart"/>
      <w:r>
        <w:rPr>
          <w:rStyle w:val="c6"/>
          <w:sz w:val="28"/>
          <w:szCs w:val="28"/>
        </w:rPr>
        <w:t xml:space="preserve"> ,</w:t>
      </w:r>
      <w:proofErr w:type="gramEnd"/>
      <w:r>
        <w:rPr>
          <w:rStyle w:val="c6"/>
          <w:sz w:val="28"/>
          <w:szCs w:val="28"/>
        </w:rPr>
        <w:t xml:space="preserve"> лопнет, то сделать вывод, что вода при замерзании расширяется.</w:t>
      </w:r>
      <w:r>
        <w:rPr>
          <w:rStyle w:val="c6"/>
          <w:sz w:val="28"/>
          <w:szCs w:val="28"/>
        </w:rPr>
        <w:t xml:space="preserve">            </w:t>
      </w:r>
      <w:r w:rsidR="00B02115">
        <w:rPr>
          <w:sz w:val="28"/>
          <w:szCs w:val="28"/>
        </w:rPr>
        <w:br/>
      </w:r>
    </w:p>
    <w:p w:rsidR="00B02115" w:rsidRPr="00F64422" w:rsidRDefault="00F64422" w:rsidP="00B0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02115" w:rsidRPr="00F64422" w:rsidRDefault="00F64422" w:rsidP="00B0211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34D7F18A" wp14:editId="5B59FEDE">
            <wp:extent cx="3495675" cy="2390775"/>
            <wp:effectExtent l="0" t="0" r="0" b="0"/>
            <wp:docPr id="13" name="Рисунок 13" descr="Общие сведения МБДОУ Детский сад 226 &quot;Капель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е сведения МБДОУ Детский сад 226 &quot;Капелька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F64422" w:rsidRDefault="00B02115" w:rsidP="00B02115">
      <w:pPr>
        <w:rPr>
          <w:rFonts w:ascii="Times New Roman" w:hAnsi="Times New Roman" w:cs="Times New Roman"/>
          <w:sz w:val="28"/>
          <w:szCs w:val="28"/>
        </w:rPr>
      </w:pPr>
    </w:p>
    <w:p w:rsidR="00B02115" w:rsidRPr="00CB6C4B" w:rsidRDefault="00B02115" w:rsidP="00B02115">
      <w:pPr>
        <w:jc w:val="center"/>
        <w:rPr>
          <w:b/>
          <w:i/>
          <w:sz w:val="48"/>
          <w:szCs w:val="48"/>
        </w:rPr>
      </w:pPr>
    </w:p>
    <w:sectPr w:rsidR="00B02115" w:rsidRPr="00CB6C4B" w:rsidSect="00CC0F10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C4B"/>
    <w:rsid w:val="00102BF6"/>
    <w:rsid w:val="00281C92"/>
    <w:rsid w:val="005B19F8"/>
    <w:rsid w:val="005B27C1"/>
    <w:rsid w:val="005D6EC6"/>
    <w:rsid w:val="007E06E5"/>
    <w:rsid w:val="00891D6C"/>
    <w:rsid w:val="008A1B4C"/>
    <w:rsid w:val="009C6237"/>
    <w:rsid w:val="00B02115"/>
    <w:rsid w:val="00B1281E"/>
    <w:rsid w:val="00B64A66"/>
    <w:rsid w:val="00CB6C4B"/>
    <w:rsid w:val="00CC0F10"/>
    <w:rsid w:val="00D000C4"/>
    <w:rsid w:val="00D51F10"/>
    <w:rsid w:val="00EB7815"/>
    <w:rsid w:val="00F6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C92"/>
  </w:style>
  <w:style w:type="paragraph" w:styleId="a3">
    <w:name w:val="Balloon Text"/>
    <w:basedOn w:val="a"/>
    <w:link w:val="a4"/>
    <w:uiPriority w:val="99"/>
    <w:semiHidden/>
    <w:unhideWhenUsed/>
    <w:rsid w:val="009C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C0F10"/>
    <w:rPr>
      <w:b/>
      <w:bCs/>
    </w:rPr>
  </w:style>
  <w:style w:type="paragraph" w:styleId="a6">
    <w:name w:val="Normal (Web)"/>
    <w:basedOn w:val="a"/>
    <w:uiPriority w:val="99"/>
    <w:unhideWhenUsed/>
    <w:rsid w:val="00B0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B0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32">
    <w:name w:val="c1 c32"/>
    <w:basedOn w:val="a"/>
    <w:rsid w:val="00F6442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7">
    <w:name w:val="c6 c7"/>
    <w:basedOn w:val="a0"/>
    <w:rsid w:val="00F64422"/>
  </w:style>
  <w:style w:type="character" w:customStyle="1" w:styleId="c6c22c7">
    <w:name w:val="c6 c22 c7"/>
    <w:basedOn w:val="a0"/>
    <w:rsid w:val="00F64422"/>
  </w:style>
  <w:style w:type="character" w:customStyle="1" w:styleId="c6c27c7">
    <w:name w:val="c6 c27 c7"/>
    <w:basedOn w:val="a0"/>
    <w:rsid w:val="00F64422"/>
  </w:style>
  <w:style w:type="character" w:customStyle="1" w:styleId="c6">
    <w:name w:val="c6"/>
    <w:basedOn w:val="a0"/>
    <w:rsid w:val="00F64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2013-02-03T17:34:00Z</cp:lastPrinted>
  <dcterms:created xsi:type="dcterms:W3CDTF">2013-02-03T16:33:00Z</dcterms:created>
  <dcterms:modified xsi:type="dcterms:W3CDTF">2015-01-25T15:22:00Z</dcterms:modified>
</cp:coreProperties>
</file>