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4D" w:rsidRDefault="008B684D" w:rsidP="009F656C">
      <w:pPr>
        <w:tabs>
          <w:tab w:val="left" w:pos="992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Нравственно-патриотическое воспитание дошкольников</w:t>
      </w:r>
    </w:p>
    <w:p w:rsidR="008B684D" w:rsidRDefault="008B684D" w:rsidP="009F656C">
      <w:pPr>
        <w:tabs>
          <w:tab w:val="left" w:pos="992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 одно из направлений</w:t>
      </w:r>
    </w:p>
    <w:p w:rsidR="009F656C" w:rsidRDefault="008B684D" w:rsidP="009F656C">
      <w:pPr>
        <w:tabs>
          <w:tab w:val="left" w:pos="992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работе с родителями воспитанников ДОУ.</w:t>
      </w:r>
    </w:p>
    <w:p w:rsidR="008B684D" w:rsidRPr="000A1A6E" w:rsidRDefault="008B684D" w:rsidP="009F656C">
      <w:pPr>
        <w:tabs>
          <w:tab w:val="left" w:pos="992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286" w:rsidRPr="000A1A6E" w:rsidRDefault="003D2286" w:rsidP="003D2286">
      <w:pPr>
        <w:tabs>
          <w:tab w:val="left" w:pos="992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A1A6E">
        <w:rPr>
          <w:rFonts w:ascii="Times New Roman" w:hAnsi="Times New Roman" w:cs="Times New Roman"/>
          <w:sz w:val="28"/>
          <w:szCs w:val="28"/>
        </w:rPr>
        <w:t xml:space="preserve">Без дружеского взаимодействия, без тонкого </w:t>
      </w:r>
      <w:proofErr w:type="gramEnd"/>
    </w:p>
    <w:p w:rsidR="003D2286" w:rsidRPr="000A1A6E" w:rsidRDefault="003D2286" w:rsidP="003D2286">
      <w:pPr>
        <w:tabs>
          <w:tab w:val="left" w:pos="992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взаимопонимания педагога и родителей, </w:t>
      </w:r>
    </w:p>
    <w:p w:rsidR="003D2286" w:rsidRPr="000A1A6E" w:rsidRDefault="003D2286" w:rsidP="003D2286">
      <w:pPr>
        <w:tabs>
          <w:tab w:val="left" w:pos="992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детского сада и семьи невозможно счастье</w:t>
      </w:r>
    </w:p>
    <w:p w:rsidR="003D2286" w:rsidRPr="000A1A6E" w:rsidRDefault="003D2286" w:rsidP="003D2286">
      <w:pPr>
        <w:tabs>
          <w:tab w:val="left" w:pos="992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ребенка, жизнь его может лишиться</w:t>
      </w:r>
    </w:p>
    <w:p w:rsidR="00807547" w:rsidRPr="000A1A6E" w:rsidRDefault="003D2286" w:rsidP="003D2286">
      <w:pPr>
        <w:tabs>
          <w:tab w:val="left" w:pos="992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радости, а без этого нет детства.</w:t>
      </w:r>
    </w:p>
    <w:p w:rsidR="003D2286" w:rsidRPr="000A1A6E" w:rsidRDefault="003D2286" w:rsidP="003D2286">
      <w:pPr>
        <w:tabs>
          <w:tab w:val="left" w:pos="992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2286" w:rsidRPr="000A1A6E" w:rsidRDefault="003D2286" w:rsidP="000A605E">
      <w:pPr>
        <w:tabs>
          <w:tab w:val="left" w:pos="9922"/>
        </w:tabs>
        <w:spacing w:after="0" w:line="240" w:lineRule="auto"/>
        <w:ind w:right="-454"/>
        <w:jc w:val="center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В. А.  Сухомлинский</w:t>
      </w:r>
    </w:p>
    <w:p w:rsidR="0062373A" w:rsidRPr="000A1A6E" w:rsidRDefault="0062373A" w:rsidP="009F656C">
      <w:pPr>
        <w:tabs>
          <w:tab w:val="left" w:pos="9922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Pr="000A1A6E" w:rsidRDefault="009F656C" w:rsidP="009F656C">
      <w:pPr>
        <w:spacing w:after="0" w:line="240" w:lineRule="auto"/>
        <w:ind w:right="141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>В настоящее время актуальной проблемой  является взаимодействие педагогов дошкольного учреждения с родителями, которое предполагает обмен мыслями, чувствами, переживаниями. Оно также направлено на повышение педагогической культуры родителей, т.е. сообщение им знаний, формирование у них педагогических умений, навыков, рефлексивного отношения к себе как к педагогам. Повышение педагогической культуры родителей разрешает сложившееся противоречие между воспитательным потенциалом семьи и его использованием. Составная часть взаимодействия – общение педагога с родителями.</w:t>
      </w:r>
    </w:p>
    <w:p w:rsidR="009F656C" w:rsidRPr="000A1A6E" w:rsidRDefault="009F656C" w:rsidP="009F656C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>Как показывает практика и проведенные научные исследования, родители часто допускают типичные ошибки в воспитании детей, испытывают определенные трудности. Задача педагогов дошкольного учреждения – помочь родителям в воспитании детей.</w:t>
      </w:r>
    </w:p>
    <w:p w:rsidR="009F656C" w:rsidRPr="000A1A6E" w:rsidRDefault="009F656C" w:rsidP="009F656C">
      <w:pPr>
        <w:spacing w:after="0" w:line="240" w:lineRule="auto"/>
        <w:ind w:right="141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Содержание работы педагога с родителями включает в себя, по сути, все вопросы воспитания и обучения детей, с которыми педагог знакомит родителей дошкольников. Для обсуждения с родителями не существует второстепенных тем. Они хотят получить ответ на вопрос: «Как поступить в </w:t>
      </w:r>
      <w:proofErr w:type="gramStart"/>
      <w:r w:rsidRPr="000A1A6E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0A1A6E">
        <w:rPr>
          <w:rFonts w:ascii="Times New Roman" w:hAnsi="Times New Roman" w:cs="Times New Roman"/>
          <w:sz w:val="28"/>
          <w:szCs w:val="28"/>
        </w:rPr>
        <w:t xml:space="preserve"> или ином случае?»</w:t>
      </w:r>
    </w:p>
    <w:p w:rsidR="0062373A" w:rsidRPr="000A1A6E" w:rsidRDefault="009F656C" w:rsidP="009F656C">
      <w:pPr>
        <w:spacing w:after="0" w:line="240" w:lineRule="auto"/>
        <w:ind w:right="141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>Всем родителям необходимы педагогические знания, с рождением ребенка они вынуждены овладевать профессией воспитателя. Педагоги детских садов – профессионалы, они готовы помочь в воспитании детей. Важно ориентироваться на потребности семьи, запросы родителей, а не просто читать им доклады и лекции. Современные родители достаточно грамотны, имеют доступ к педагогической информации. Есть родители, приобретающие педагогическую литературу или выписывающие периодические издания</w:t>
      </w:r>
      <w:proofErr w:type="gramStart"/>
      <w:r w:rsidRPr="000A1A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1A6E">
        <w:rPr>
          <w:rFonts w:ascii="Times New Roman" w:hAnsi="Times New Roman" w:cs="Times New Roman"/>
          <w:sz w:val="28"/>
          <w:szCs w:val="28"/>
        </w:rPr>
        <w:t xml:space="preserve">некоторые родители могут получить необходимую информацию через интернет, но часто они пользуются случайной литературой, бессимптомно. Иногда воспитывают детей интуитивно, «как воспитывали меня», некритично относятся к тем или иным проявлениям ребенка. Важно активизировать и обогащать воспитательные умения родителей, поддерживать их уверенность в собственных </w:t>
      </w:r>
      <w:r w:rsidRPr="000A1A6E">
        <w:rPr>
          <w:rFonts w:ascii="Times New Roman" w:hAnsi="Times New Roman" w:cs="Times New Roman"/>
          <w:sz w:val="28"/>
          <w:szCs w:val="28"/>
        </w:rPr>
        <w:lastRenderedPageBreak/>
        <w:t>педагогических возможностях, распространять положительный опыт воспитания в семье: проведение семейных досугов, следование семейным традициям, опыт семейного чтения и т.д.</w:t>
      </w:r>
    </w:p>
    <w:p w:rsidR="00444711" w:rsidRPr="000A1A6E" w:rsidRDefault="003D2286" w:rsidP="0062373A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373A" w:rsidRPr="000A1A6E">
        <w:rPr>
          <w:rFonts w:ascii="Times New Roman" w:hAnsi="Times New Roman" w:cs="Times New Roman"/>
          <w:sz w:val="28"/>
          <w:szCs w:val="28"/>
        </w:rPr>
        <w:t xml:space="preserve">   </w:t>
      </w:r>
      <w:r w:rsidR="00444711" w:rsidRPr="000A1A6E">
        <w:rPr>
          <w:rFonts w:ascii="Times New Roman" w:hAnsi="Times New Roman" w:cs="Times New Roman"/>
          <w:sz w:val="28"/>
          <w:szCs w:val="28"/>
        </w:rPr>
        <w:t>Первая школа воспитания растущего человека – это семья, все человеческие тропы начинаются именно в семье. Она – целый мир для ребёнка, здесь он учится любить, радоваться, сочувствовать. В семье ребёнок приобретает первый опыт общения, опыт «жить среди людей».</w:t>
      </w:r>
    </w:p>
    <w:p w:rsidR="00444711" w:rsidRPr="000A1A6E" w:rsidRDefault="00444711" w:rsidP="004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>Любая педагогическая система без семьи – чистая абстракция. Важно найти такую форму общения с семьёй, при которой возможны взаимопонимание, взаимопомощь в решении сложных з</w:t>
      </w:r>
      <w:r w:rsidR="009F656C" w:rsidRPr="000A1A6E">
        <w:rPr>
          <w:rFonts w:ascii="Times New Roman" w:hAnsi="Times New Roman" w:cs="Times New Roman"/>
          <w:sz w:val="28"/>
          <w:szCs w:val="28"/>
        </w:rPr>
        <w:t>адач воспитания и обучения детей.</w:t>
      </w:r>
    </w:p>
    <w:p w:rsidR="00444711" w:rsidRPr="000A1A6E" w:rsidRDefault="00444711" w:rsidP="0044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>Какие бы формы взаимодействия с родителями не были выбраны, каковыми бы небыли пути их реализации – главное, вовлечь родителей в воспитательно-образовательный процесс, разнообразить формы взаимодействия с ними, пробудить интерес к жизни детей в ДОУ и активизировать участие самих родител</w:t>
      </w:r>
      <w:r w:rsidR="009F656C" w:rsidRPr="000A1A6E">
        <w:rPr>
          <w:rFonts w:ascii="Times New Roman" w:hAnsi="Times New Roman" w:cs="Times New Roman"/>
          <w:sz w:val="28"/>
          <w:szCs w:val="28"/>
        </w:rPr>
        <w:t>ей в различных мероприятиях детского сада.</w:t>
      </w:r>
      <w:r w:rsidRPr="000A1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6C" w:rsidRPr="000A1A6E" w:rsidRDefault="00444711" w:rsidP="009F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>Работа по сотрудничеству с ро</w:t>
      </w:r>
      <w:r w:rsidR="009F656C" w:rsidRPr="000A1A6E">
        <w:rPr>
          <w:rFonts w:ascii="Times New Roman" w:hAnsi="Times New Roman" w:cs="Times New Roman"/>
          <w:sz w:val="28"/>
          <w:szCs w:val="28"/>
        </w:rPr>
        <w:t xml:space="preserve">дителями </w:t>
      </w:r>
      <w:r w:rsidRPr="000A1A6E">
        <w:rPr>
          <w:rFonts w:ascii="Times New Roman" w:hAnsi="Times New Roman" w:cs="Times New Roman"/>
          <w:sz w:val="28"/>
          <w:szCs w:val="28"/>
        </w:rPr>
        <w:t>складывалась не просто. Родители без особого интереса и желания принимали участие в совместных мероприятиях, посещаемость родительских собраний оставляла желать лучшего. Ситуацию нужно было менять. Благодатной темой для  установления тесного сотрудничества семьёй яв</w:t>
      </w:r>
      <w:r w:rsidR="009F656C" w:rsidRPr="000A1A6E">
        <w:rPr>
          <w:rFonts w:ascii="Times New Roman" w:hAnsi="Times New Roman" w:cs="Times New Roman"/>
          <w:sz w:val="28"/>
          <w:szCs w:val="28"/>
        </w:rPr>
        <w:t>ило</w:t>
      </w:r>
      <w:r w:rsidRPr="000A1A6E">
        <w:rPr>
          <w:rFonts w:ascii="Times New Roman" w:hAnsi="Times New Roman" w:cs="Times New Roman"/>
          <w:sz w:val="28"/>
          <w:szCs w:val="28"/>
        </w:rPr>
        <w:t>сь</w:t>
      </w:r>
      <w:r w:rsidR="009F656C" w:rsidRPr="000A1A6E">
        <w:rPr>
          <w:rFonts w:ascii="Times New Roman" w:hAnsi="Times New Roman" w:cs="Times New Roman"/>
          <w:sz w:val="28"/>
          <w:szCs w:val="28"/>
        </w:rPr>
        <w:t xml:space="preserve"> </w:t>
      </w:r>
      <w:r w:rsidRPr="000A1A6E">
        <w:rPr>
          <w:rFonts w:ascii="Times New Roman" w:hAnsi="Times New Roman" w:cs="Times New Roman"/>
          <w:sz w:val="28"/>
          <w:szCs w:val="28"/>
        </w:rPr>
        <w:t>гражданско-патриотическое воспитание дошкольников. Ведь работу в этом направление нельзя реализовать в полном объёме без тесного взаимодействия с родителями воспитанников.</w:t>
      </w:r>
    </w:p>
    <w:p w:rsidR="00444711" w:rsidRPr="000A1A6E" w:rsidRDefault="00444711" w:rsidP="009F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>С чего мы начали. Первоначально мы выстроили систему работы по взаимодействию с семьёй в рамках нравственно-патриотического воспитания дошкольников.</w:t>
      </w:r>
    </w:p>
    <w:p w:rsidR="009F656C" w:rsidRPr="000A1A6E" w:rsidRDefault="009F656C" w:rsidP="009F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62373A" w:rsidP="006237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6E">
        <w:rPr>
          <w:rFonts w:ascii="Times New Roman" w:hAnsi="Times New Roman" w:cs="Times New Roman"/>
          <w:b/>
          <w:sz w:val="28"/>
          <w:szCs w:val="28"/>
        </w:rPr>
        <w:t xml:space="preserve">Система работы МБДОУ </w:t>
      </w:r>
      <w:proofErr w:type="spellStart"/>
      <w:r w:rsidRPr="000A1A6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A1A6E">
        <w:rPr>
          <w:rFonts w:ascii="Times New Roman" w:hAnsi="Times New Roman" w:cs="Times New Roman"/>
          <w:b/>
          <w:sz w:val="28"/>
          <w:szCs w:val="28"/>
        </w:rPr>
        <w:t>/с №365 с родителями</w:t>
      </w:r>
    </w:p>
    <w:p w:rsidR="00444711" w:rsidRPr="000A1A6E" w:rsidRDefault="0062373A" w:rsidP="006237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6E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8B684D">
        <w:rPr>
          <w:rFonts w:ascii="Times New Roman" w:hAnsi="Times New Roman" w:cs="Times New Roman"/>
          <w:b/>
          <w:sz w:val="28"/>
          <w:szCs w:val="28"/>
        </w:rPr>
        <w:t>нравственно</w:t>
      </w:r>
      <w:r w:rsidRPr="000A1A6E">
        <w:rPr>
          <w:rFonts w:ascii="Times New Roman" w:hAnsi="Times New Roman" w:cs="Times New Roman"/>
          <w:b/>
          <w:sz w:val="28"/>
          <w:szCs w:val="28"/>
        </w:rPr>
        <w:t>-патриотического воспитания дошкольников.</w:t>
      </w:r>
    </w:p>
    <w:p w:rsidR="0062373A" w:rsidRPr="000A1A6E" w:rsidRDefault="000C52D9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55.35pt;margin-top:11.3pt;width:392.25pt;height:23.65pt;z-index:251658240">
            <v:textbox>
              <w:txbxContent>
                <w:p w:rsidR="0062373A" w:rsidRPr="0062373A" w:rsidRDefault="0062373A" w:rsidP="0062373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Этапы взаимодействия ДОУ с родителями воспитанников</w:t>
                  </w:r>
                </w:p>
              </w:txbxContent>
            </v:textbox>
          </v:rect>
        </w:pict>
      </w:r>
    </w:p>
    <w:p w:rsidR="0062373A" w:rsidRPr="000A1A6E" w:rsidRDefault="0062373A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62373A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62373A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0C52D9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173.1pt;margin-top:3.35pt;width:153pt;height:38.25pt;z-index:251662336">
            <v:textbox>
              <w:txbxContent>
                <w:p w:rsidR="0062373A" w:rsidRDefault="0062373A" w:rsidP="00623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 этап</w:t>
                  </w:r>
                </w:p>
                <w:p w:rsidR="0062373A" w:rsidRPr="0062373A" w:rsidRDefault="0062373A" w:rsidP="00623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теоретический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.15pt;margin-top:3.35pt;width:148.5pt;height:38.25pt;z-index:251661312">
            <v:textbox>
              <w:txbxContent>
                <w:p w:rsidR="0062373A" w:rsidRPr="0062373A" w:rsidRDefault="0062373A" w:rsidP="00623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2373A">
                    <w:rPr>
                      <w:rFonts w:ascii="Times New Roman" w:hAnsi="Times New Roman" w:cs="Times New Roman"/>
                      <w:sz w:val="24"/>
                    </w:rPr>
                    <w:t>1 этап</w:t>
                  </w:r>
                </w:p>
                <w:p w:rsidR="0062373A" w:rsidRPr="0062373A" w:rsidRDefault="0062373A" w:rsidP="00623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2373A">
                    <w:rPr>
                      <w:rFonts w:ascii="Times New Roman" w:hAnsi="Times New Roman" w:cs="Times New Roman"/>
                      <w:sz w:val="24"/>
                    </w:rPr>
                    <w:t>диагностический</w:t>
                  </w:r>
                </w:p>
                <w:p w:rsidR="0062373A" w:rsidRDefault="0062373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347.1pt;margin-top:3.35pt;width:142.5pt;height:38.25pt;z-index:251663360">
            <v:textbox>
              <w:txbxContent>
                <w:p w:rsidR="0062373A" w:rsidRDefault="0062373A" w:rsidP="00623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 этап</w:t>
                  </w:r>
                </w:p>
                <w:p w:rsidR="0062373A" w:rsidRPr="0062373A" w:rsidRDefault="0062373A" w:rsidP="00623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практический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.15pt;margin-top:3.35pt;width:144.75pt;height:38.2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.15pt;margin-top:3.35pt;width:144.75pt;height:38.25pt;z-index:251659264"/>
        </w:pict>
      </w:r>
    </w:p>
    <w:p w:rsidR="0062373A" w:rsidRPr="000A1A6E" w:rsidRDefault="0062373A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62373A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9F656C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2373A" w:rsidRPr="000A1A6E" w:rsidRDefault="000C52D9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347.1pt;margin-top:8.6pt;width:142.5pt;height:153.75pt;z-index:251666432">
            <v:textbox>
              <w:txbxContent>
                <w:p w:rsidR="0062373A" w:rsidRDefault="0062373A" w:rsidP="00623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Цель:</w:t>
                  </w:r>
                </w:p>
                <w:p w:rsidR="0062373A" w:rsidRDefault="0062373A" w:rsidP="006237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привлечь родителей к активному участию в воспитательно-образовательном процессе ДОУ;</w:t>
                  </w:r>
                </w:p>
                <w:p w:rsidR="0062373A" w:rsidRPr="0062373A" w:rsidRDefault="0062373A" w:rsidP="006237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анализ полученных результатов.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173.1pt;margin-top:8.6pt;width:153pt;height:153.75pt;z-index:251665408">
            <v:textbox>
              <w:txbxContent>
                <w:p w:rsidR="0062373A" w:rsidRDefault="0062373A" w:rsidP="00623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Цель:</w:t>
                  </w:r>
                </w:p>
                <w:p w:rsidR="0062373A" w:rsidRDefault="0062373A" w:rsidP="006237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повысить педагогическую компетентность родителей;</w:t>
                  </w:r>
                </w:p>
                <w:p w:rsidR="0062373A" w:rsidRDefault="0062373A" w:rsidP="006237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сформировать установку на сотрудничество;</w:t>
                  </w:r>
                </w:p>
                <w:p w:rsidR="0062373A" w:rsidRPr="0062373A" w:rsidRDefault="0062373A" w:rsidP="006237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создать единое пространство «детский сад – семья».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-.15pt;margin-top:8.6pt;width:153pt;height:157.5pt;z-index:251664384">
            <v:textbox>
              <w:txbxContent>
                <w:p w:rsidR="0062373A" w:rsidRDefault="0062373A" w:rsidP="00623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Цель:</w:t>
                  </w:r>
                </w:p>
                <w:p w:rsidR="0062373A" w:rsidRDefault="0062373A" w:rsidP="006237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выявить запросы родителей по организации воспитательно-образовательного процесса ДОУ;</w:t>
                  </w:r>
                </w:p>
                <w:p w:rsidR="0062373A" w:rsidRPr="0062373A" w:rsidRDefault="0062373A" w:rsidP="006237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определить уровень компетентности родителей в вопросе воспитания и обучения детей.</w:t>
                  </w:r>
                </w:p>
              </w:txbxContent>
            </v:textbox>
          </v:rect>
        </w:pict>
      </w:r>
    </w:p>
    <w:p w:rsidR="0062373A" w:rsidRPr="000A1A6E" w:rsidRDefault="0062373A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62373A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62373A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62373A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62373A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62373A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62373A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62373A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62373A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62373A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62373A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62373A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0C52D9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-.15pt;margin-top:9.8pt;width:153pt;height:237.75pt;z-index:251667456">
            <v:textbox>
              <w:txbxContent>
                <w:p w:rsidR="009F656C" w:rsidRDefault="009F656C" w:rsidP="009F65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Формы работы:</w:t>
                  </w:r>
                </w:p>
                <w:p w:rsid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-анкетирование</w:t>
                  </w:r>
                </w:p>
                <w:p w:rsid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-опросы</w:t>
                  </w:r>
                </w:p>
                <w:p w:rsid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-беседы</w:t>
                  </w:r>
                </w:p>
                <w:p w:rsidR="009F656C" w:rsidRP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-родительская почта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176.85pt;margin-top:9.8pt;width:149.25pt;height:237.75pt;z-index:251668480">
            <v:textbox>
              <w:txbxContent>
                <w:p w:rsidR="009F656C" w:rsidRDefault="009F656C" w:rsidP="009F65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Формы работы:</w:t>
                  </w:r>
                </w:p>
                <w:p w:rsid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-родительские собрания</w:t>
                  </w:r>
                </w:p>
                <w:p w:rsid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-практикумы</w:t>
                  </w:r>
                </w:p>
                <w:p w:rsid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-информационно-наглядная агитация</w:t>
                  </w:r>
                </w:p>
                <w:p w:rsid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-индивидуальные и групповые консультации</w:t>
                  </w:r>
                </w:p>
                <w:p w:rsid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-школа молодых родителей</w:t>
                  </w:r>
                </w:p>
                <w:p w:rsidR="009F656C" w:rsidRP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-семейная газета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347.1pt;margin-top:9.8pt;width:142.5pt;height:237.75pt;z-index:251669504">
            <v:textbox>
              <w:txbxContent>
                <w:p w:rsidR="009F656C" w:rsidRDefault="009F656C" w:rsidP="009F65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Формы работы:</w:t>
                  </w:r>
                </w:p>
                <w:p w:rsid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-дни открытых дверей</w:t>
                  </w:r>
                </w:p>
                <w:p w:rsid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-праздники и развлечения</w:t>
                  </w:r>
                </w:p>
                <w:p w:rsid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-походы и экскурсии</w:t>
                  </w:r>
                </w:p>
                <w:p w:rsid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-организация и оформление предметно-пространственной среды</w:t>
                  </w:r>
                </w:p>
                <w:p w:rsid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-концерты</w:t>
                  </w:r>
                </w:p>
                <w:p w:rsid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-конкурсы</w:t>
                  </w:r>
                </w:p>
                <w:p w:rsid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-вернисажи семейного творчества</w:t>
                  </w:r>
                </w:p>
                <w:p w:rsid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-благотворительные акции</w:t>
                  </w:r>
                </w:p>
                <w:p w:rsid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-анкетирование</w:t>
                  </w:r>
                </w:p>
                <w:p w:rsid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F656C" w:rsidRPr="009F656C" w:rsidRDefault="009F656C" w:rsidP="009F65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p w:rsidR="009F656C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62373A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73A" w:rsidRPr="000A1A6E" w:rsidRDefault="0062373A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В эту систему вошли три блока: диагностический, теоретический и практический. Диагностический блок помог нам выявить запросы родителей по гражданско-патриотическому воспитанию дошкольников, выявить мотивацию участия в работе по данному направлению, определить уровень компетентности родителей в этом вопросе. Данная работа реализовывалась через такие формы, как </w:t>
      </w:r>
      <w:r w:rsidRPr="000A1A6E">
        <w:rPr>
          <w:rFonts w:ascii="Times New Roman" w:hAnsi="Times New Roman" w:cs="Times New Roman"/>
          <w:b/>
          <w:sz w:val="28"/>
          <w:szCs w:val="28"/>
        </w:rPr>
        <w:t>анкетирование, опрос, беседы с родителями</w:t>
      </w:r>
      <w:r w:rsidRPr="000A1A6E">
        <w:rPr>
          <w:rFonts w:ascii="Times New Roman" w:hAnsi="Times New Roman" w:cs="Times New Roman"/>
          <w:sz w:val="28"/>
          <w:szCs w:val="28"/>
        </w:rPr>
        <w:t>. Получив необходимую информацию, обработав её, мы перешли ко второму блоку – теоретическому, целью которого было повышение компетентности родителей в вопросе нравственно-патриотического воспитания дошкольников. Здесь нам помогли такие традиционные формы работы с родителями, как:</w:t>
      </w: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b/>
          <w:sz w:val="28"/>
          <w:szCs w:val="28"/>
        </w:rPr>
        <w:t>Общие и групповые родительские собрания –</w:t>
      </w:r>
      <w:r w:rsidR="009F656C" w:rsidRPr="000A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A6E">
        <w:rPr>
          <w:rFonts w:ascii="Times New Roman" w:hAnsi="Times New Roman" w:cs="Times New Roman"/>
          <w:sz w:val="28"/>
          <w:szCs w:val="28"/>
        </w:rPr>
        <w:t xml:space="preserve">постоянная форма взаимодействия с семьёй, мы изменили лишь их структуру. Следуя правилу «услышанное запоминается на 15%, услышанное и увиденное – на 25%, записанное – на40%, проделанное – на 70%», обязательно включаем в собрания фрагменты занятий с детьми, игры с родителями, совместные игры-упражнения родителей и детей, приглашаем на собрания педагогов дополнительного образования. Т.е. родители являются не пассивными слушателями, а активными участниками данной встречи. К собраниям организуются выставки детских рисунков, фотовыставки, записываются высказывания детей – всё это привлекает внимание родителей, они видят заинтересованность педагогов </w:t>
      </w:r>
      <w:proofErr w:type="spellStart"/>
      <w:r w:rsidRPr="000A1A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1A6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A1A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656C" w:rsidRPr="000A1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A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1A6E">
        <w:rPr>
          <w:rFonts w:ascii="Times New Roman" w:hAnsi="Times New Roman" w:cs="Times New Roman"/>
          <w:sz w:val="28"/>
          <w:szCs w:val="28"/>
        </w:rPr>
        <w:t xml:space="preserve"> их участие и отвечают взаимностью.</w:t>
      </w: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lastRenderedPageBreak/>
        <w:t xml:space="preserve">Немаловажную роль играет </w:t>
      </w:r>
      <w:r w:rsidRPr="000A1A6E">
        <w:rPr>
          <w:rFonts w:ascii="Times New Roman" w:hAnsi="Times New Roman" w:cs="Times New Roman"/>
          <w:b/>
          <w:sz w:val="28"/>
          <w:szCs w:val="28"/>
        </w:rPr>
        <w:t>печатная информация.</w:t>
      </w:r>
      <w:r w:rsidRPr="000A1A6E">
        <w:rPr>
          <w:rFonts w:ascii="Times New Roman" w:hAnsi="Times New Roman" w:cs="Times New Roman"/>
          <w:sz w:val="28"/>
          <w:szCs w:val="28"/>
        </w:rPr>
        <w:t xml:space="preserve"> Она способствует закреплению услышанного и увиденного ранее, а иногда является  и подготовительным этапом к проведению родительского собрания, семинара, деловой игры. Не все родители могут задать интересующий вопрос воспитателю, но они всегда могут найти ответ на информационных листах, в памятках и консультациях.</w:t>
      </w: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Мостиком к налаживанию взаимоотношений, установлению доверия и сотрудничества являются </w:t>
      </w:r>
      <w:r w:rsidRPr="000A1A6E">
        <w:rPr>
          <w:rFonts w:ascii="Times New Roman" w:hAnsi="Times New Roman" w:cs="Times New Roman"/>
          <w:b/>
          <w:sz w:val="28"/>
          <w:szCs w:val="28"/>
        </w:rPr>
        <w:t>индивидуальные беседы, консультации.</w:t>
      </w:r>
      <w:r w:rsidRPr="000A1A6E">
        <w:rPr>
          <w:rFonts w:ascii="Times New Roman" w:hAnsi="Times New Roman" w:cs="Times New Roman"/>
          <w:sz w:val="28"/>
          <w:szCs w:val="28"/>
        </w:rPr>
        <w:t xml:space="preserve"> Ни каждый вопрос можно вынести на всеобщее обозрение (это и результаты диагностики, и индивидуальные особенности ребёнка, и </w:t>
      </w:r>
      <w:proofErr w:type="gramStart"/>
      <w:r w:rsidRPr="000A1A6E">
        <w:rPr>
          <w:rFonts w:ascii="Times New Roman" w:hAnsi="Times New Roman" w:cs="Times New Roman"/>
          <w:sz w:val="28"/>
          <w:szCs w:val="28"/>
        </w:rPr>
        <w:t>решение определённой  ситуации</w:t>
      </w:r>
      <w:proofErr w:type="gramEnd"/>
      <w:r w:rsidRPr="000A1A6E">
        <w:rPr>
          <w:rFonts w:ascii="Times New Roman" w:hAnsi="Times New Roman" w:cs="Times New Roman"/>
          <w:sz w:val="28"/>
          <w:szCs w:val="28"/>
        </w:rPr>
        <w:t xml:space="preserve"> в конкретной семье и др.) и тут на помощь приходят индивидуальные беседы и консультации. Родители чувствуют внимание со стороны педагогов, видят желание помочь им.</w:t>
      </w: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Затем мы перешли к последнему блоку – практическому. Формы работы, заявленные в данном блоке более интересны и разнообразны: </w:t>
      </w:r>
    </w:p>
    <w:p w:rsidR="00444711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>Традицией детского сада</w:t>
      </w:r>
      <w:r w:rsidR="00444711" w:rsidRPr="000A1A6E">
        <w:rPr>
          <w:rFonts w:ascii="Times New Roman" w:hAnsi="Times New Roman" w:cs="Times New Roman"/>
          <w:sz w:val="28"/>
          <w:szCs w:val="28"/>
        </w:rPr>
        <w:t xml:space="preserve"> стало организация </w:t>
      </w:r>
      <w:r w:rsidR="00444711" w:rsidRPr="000A1A6E">
        <w:rPr>
          <w:rFonts w:ascii="Times New Roman" w:hAnsi="Times New Roman" w:cs="Times New Roman"/>
          <w:b/>
          <w:sz w:val="28"/>
          <w:szCs w:val="28"/>
        </w:rPr>
        <w:t>Дней открытых дверей.</w:t>
      </w:r>
      <w:r w:rsidR="00444711" w:rsidRPr="000A1A6E">
        <w:rPr>
          <w:rFonts w:ascii="Times New Roman" w:hAnsi="Times New Roman" w:cs="Times New Roman"/>
          <w:sz w:val="28"/>
          <w:szCs w:val="28"/>
        </w:rPr>
        <w:t xml:space="preserve"> Родители посещают занятия, заполняют анкеты, пишут отзывы и пожелания, рассказывают о </w:t>
      </w:r>
      <w:r w:rsidRPr="000A1A6E">
        <w:rPr>
          <w:rFonts w:ascii="Times New Roman" w:hAnsi="Times New Roman" w:cs="Times New Roman"/>
          <w:sz w:val="28"/>
          <w:szCs w:val="28"/>
        </w:rPr>
        <w:t>своей семье. А так как в наш детский сад</w:t>
      </w:r>
      <w:r w:rsidR="00444711" w:rsidRPr="000A1A6E">
        <w:rPr>
          <w:rFonts w:ascii="Times New Roman" w:hAnsi="Times New Roman" w:cs="Times New Roman"/>
          <w:sz w:val="28"/>
          <w:szCs w:val="28"/>
        </w:rPr>
        <w:t xml:space="preserve"> ходят дети разных национальностей (и русские, и татары, и армяне, и таджики), то и знакомим детей мы не только с культурой  русского народа, но и с обычаями, традициями народов других национальностей. В этом, несомненно, помогают родители: в дни открытых дверей родители приходят и рассказывают детям о том, где они родились,  какой они национальности, демонстрируют предметы своей национальной одежды, быта, угощают блюдами национальной кухни. Всё это способствует воспитанию  уважения к представителям разных национальностей, воспитывает чувство толерантности, расширяет детский кругозор. </w:t>
      </w:r>
    </w:p>
    <w:p w:rsidR="00444711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>В каждом детском саду</w:t>
      </w:r>
      <w:r w:rsidR="00444711" w:rsidRPr="000A1A6E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444711" w:rsidRPr="000A1A6E">
        <w:rPr>
          <w:rFonts w:ascii="Times New Roman" w:hAnsi="Times New Roman" w:cs="Times New Roman"/>
          <w:b/>
          <w:sz w:val="28"/>
          <w:szCs w:val="28"/>
        </w:rPr>
        <w:t>праздники и развлечения</w:t>
      </w:r>
      <w:r w:rsidR="00444711" w:rsidRPr="000A1A6E">
        <w:rPr>
          <w:rFonts w:ascii="Times New Roman" w:hAnsi="Times New Roman" w:cs="Times New Roman"/>
          <w:sz w:val="28"/>
          <w:szCs w:val="28"/>
        </w:rPr>
        <w:t xml:space="preserve">. На наших праздниках родители не просто гости и зрители, они полноправные участники. В ходе подготовки к праздникам  родители  вместе с педагогами и детьми делают декорации и атрибуты, шьют костюмы.  Также родители участвуют в совместных театральных постановках, играх, праздниках «Осенняя ярмарка», «Масленица», «Мамин праздник» и другие. Такие виды совместного досуга объединяют детей и взрослых. </w:t>
      </w: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При подготовке к одному из таких развлечений мы столкнулись с необходимостью пошить русские народные костюмы. За помощью обратились к родителям. Изучив специальную литературу, </w:t>
      </w:r>
      <w:proofErr w:type="gramStart"/>
      <w:r w:rsidRPr="000A1A6E">
        <w:rPr>
          <w:rFonts w:ascii="Times New Roman" w:hAnsi="Times New Roman" w:cs="Times New Roman"/>
          <w:sz w:val="28"/>
          <w:szCs w:val="28"/>
        </w:rPr>
        <w:t>просмотрев множество фотографий и иллюстраций мы принялись</w:t>
      </w:r>
      <w:proofErr w:type="gramEnd"/>
      <w:r w:rsidRPr="000A1A6E">
        <w:rPr>
          <w:rFonts w:ascii="Times New Roman" w:hAnsi="Times New Roman" w:cs="Times New Roman"/>
          <w:sz w:val="28"/>
          <w:szCs w:val="28"/>
        </w:rPr>
        <w:t xml:space="preserve"> за дело. Вместе мы выбирали ткань и фурнитуру, кроили, примеряли костюмы на детей. В итоге получились замечательные детские костюмы, которые пригодились не только для проведения развлечения, по этим костюмам мы рассказываем детям об особенностях русской народной одежды, эта коллекция стала ценным демонстративным пособием – ведь все костюмы сшиты руками любимых мам и бабушек. </w:t>
      </w: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В дошкольном возрасте детей привлекают любые новые и необычные знания. Поэтому мы проводим </w:t>
      </w:r>
      <w:r w:rsidRPr="000A1A6E">
        <w:rPr>
          <w:rFonts w:ascii="Times New Roman" w:hAnsi="Times New Roman" w:cs="Times New Roman"/>
          <w:b/>
          <w:sz w:val="28"/>
          <w:szCs w:val="28"/>
        </w:rPr>
        <w:t>экскурсии-знакомства с профессиями родителей</w:t>
      </w:r>
      <w:r w:rsidRPr="000A1A6E">
        <w:rPr>
          <w:rFonts w:ascii="Times New Roman" w:hAnsi="Times New Roman" w:cs="Times New Roman"/>
          <w:sz w:val="28"/>
          <w:szCs w:val="28"/>
        </w:rPr>
        <w:t>: водим детей на почту, в магазин, в школу, в аптеку. Мамы-</w:t>
      </w:r>
      <w:r w:rsidRPr="000A1A6E">
        <w:rPr>
          <w:rFonts w:ascii="Times New Roman" w:hAnsi="Times New Roman" w:cs="Times New Roman"/>
          <w:sz w:val="28"/>
          <w:szCs w:val="28"/>
        </w:rPr>
        <w:lastRenderedPageBreak/>
        <w:t xml:space="preserve">экскурсоводы с увлечением рассказывают о своей работе. Эти встречи воспитывают уважение к труду взрослых,  обогащают детское восприятие. </w:t>
      </w:r>
    </w:p>
    <w:p w:rsidR="00444711" w:rsidRPr="000A1A6E" w:rsidRDefault="00444711" w:rsidP="004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Также вместе с родителями мы совершаем походы в лес, в зелёную зону нашего посёлка, выездные экскурсии по городу. </w:t>
      </w: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>Педагоги и родители помогают детям увидеть и понять красоту и величие родного края – это даёт им возможность ощутить свою причастность к большому и прекрасному миру, к своей малой Родине.</w:t>
      </w: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Родители наших воспитанников помогают и в </w:t>
      </w:r>
      <w:r w:rsidRPr="000A1A6E">
        <w:rPr>
          <w:rFonts w:ascii="Times New Roman" w:hAnsi="Times New Roman" w:cs="Times New Roman"/>
          <w:b/>
          <w:sz w:val="28"/>
          <w:szCs w:val="28"/>
        </w:rPr>
        <w:t>организации и оформлении предметно-развивающей среды д</w:t>
      </w:r>
      <w:r w:rsidR="009F656C" w:rsidRPr="000A1A6E">
        <w:rPr>
          <w:rFonts w:ascii="Times New Roman" w:hAnsi="Times New Roman" w:cs="Times New Roman"/>
          <w:b/>
          <w:sz w:val="28"/>
          <w:szCs w:val="28"/>
        </w:rPr>
        <w:t>етского сада</w:t>
      </w:r>
      <w:r w:rsidRPr="000A1A6E">
        <w:rPr>
          <w:rFonts w:ascii="Times New Roman" w:hAnsi="Times New Roman" w:cs="Times New Roman"/>
          <w:sz w:val="28"/>
          <w:szCs w:val="28"/>
        </w:rPr>
        <w:t xml:space="preserve">. Одним из эффективных средств формирования положительного отношения к своей семье является знакомство с семейным фотоальбомом. В таких  альбомах представлены семейные фотографии, рисунки детей и взрослых, стихи, рассказы о семье. Листая подобный альбом, </w:t>
      </w:r>
      <w:proofErr w:type="gramStart"/>
      <w:r w:rsidRPr="000A1A6E">
        <w:rPr>
          <w:rFonts w:ascii="Times New Roman" w:hAnsi="Times New Roman" w:cs="Times New Roman"/>
          <w:sz w:val="28"/>
          <w:szCs w:val="28"/>
        </w:rPr>
        <w:t>ребёнку</w:t>
      </w:r>
      <w:proofErr w:type="gramEnd"/>
      <w:r w:rsidRPr="000A1A6E">
        <w:rPr>
          <w:rFonts w:ascii="Times New Roman" w:hAnsi="Times New Roman" w:cs="Times New Roman"/>
          <w:sz w:val="28"/>
          <w:szCs w:val="28"/>
        </w:rPr>
        <w:t xml:space="preserve"> несомненно вспомнятся самые яркие  и добрые фрагменты из жизни, захочется поделиться своими мыслями, воспоминаниями. Тематика фотоальбомов может быть разнообразна: «Моя семья», «Гордость нашей семьи», «Папы разные нужны, папы всякие важны», «Они сражались за Родину» и др. Так же родители составляют древа своей родословной, делают подборки старинных слов, загадок, </w:t>
      </w:r>
      <w:proofErr w:type="spellStart"/>
      <w:r w:rsidRPr="000A1A6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A1A6E">
        <w:rPr>
          <w:rFonts w:ascii="Times New Roman" w:hAnsi="Times New Roman" w:cs="Times New Roman"/>
          <w:sz w:val="28"/>
          <w:szCs w:val="28"/>
        </w:rPr>
        <w:t xml:space="preserve">, народных игр.  </w:t>
      </w:r>
    </w:p>
    <w:p w:rsidR="00444711" w:rsidRPr="000A1A6E" w:rsidRDefault="009F656C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Три года назад в детском саду </w:t>
      </w:r>
      <w:r w:rsidR="00444711" w:rsidRPr="000A1A6E">
        <w:rPr>
          <w:rFonts w:ascii="Times New Roman" w:hAnsi="Times New Roman" w:cs="Times New Roman"/>
          <w:sz w:val="28"/>
          <w:szCs w:val="28"/>
        </w:rPr>
        <w:t xml:space="preserve">был создан музей «Русская изба». Идея создания принадлежит педагогам, но а </w:t>
      </w:r>
      <w:proofErr w:type="gramStart"/>
      <w:r w:rsidR="00444711" w:rsidRPr="000A1A6E">
        <w:rPr>
          <w:rFonts w:ascii="Times New Roman" w:hAnsi="Times New Roman" w:cs="Times New Roman"/>
          <w:sz w:val="28"/>
          <w:szCs w:val="28"/>
        </w:rPr>
        <w:t>оформление</w:t>
      </w:r>
      <w:proofErr w:type="gramEnd"/>
      <w:r w:rsidR="00444711" w:rsidRPr="000A1A6E">
        <w:rPr>
          <w:rFonts w:ascii="Times New Roman" w:hAnsi="Times New Roman" w:cs="Times New Roman"/>
          <w:sz w:val="28"/>
          <w:szCs w:val="28"/>
        </w:rPr>
        <w:t xml:space="preserve"> конечно было</w:t>
      </w:r>
      <w:r w:rsidRPr="000A1A6E">
        <w:rPr>
          <w:rFonts w:ascii="Times New Roman" w:hAnsi="Times New Roman" w:cs="Times New Roman"/>
          <w:sz w:val="28"/>
          <w:szCs w:val="28"/>
        </w:rPr>
        <w:t xml:space="preserve"> общим делом как сотрудников детского сада</w:t>
      </w:r>
      <w:r w:rsidR="00444711" w:rsidRPr="000A1A6E">
        <w:rPr>
          <w:rFonts w:ascii="Times New Roman" w:hAnsi="Times New Roman" w:cs="Times New Roman"/>
          <w:sz w:val="28"/>
          <w:szCs w:val="28"/>
        </w:rPr>
        <w:t>, так и родителей. Большая часть экспонатов музея подарена родителями, часть из них – подлинники, а часть изготовлена самими родителями. И по сей день музей пополняется новыми экспонатами. Благодаря совместным усилиям педагогов и родителей «Русская изба» очень любима нашими детьми.</w:t>
      </w: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Ещё одной традицией стало проведение </w:t>
      </w:r>
      <w:r w:rsidRPr="000A1A6E">
        <w:rPr>
          <w:rFonts w:ascii="Times New Roman" w:hAnsi="Times New Roman" w:cs="Times New Roman"/>
          <w:b/>
          <w:sz w:val="28"/>
          <w:szCs w:val="28"/>
        </w:rPr>
        <w:t>Тематических недель</w:t>
      </w:r>
      <w:r w:rsidRPr="000A1A6E">
        <w:rPr>
          <w:rFonts w:ascii="Times New Roman" w:hAnsi="Times New Roman" w:cs="Times New Roman"/>
          <w:sz w:val="28"/>
          <w:szCs w:val="28"/>
        </w:rPr>
        <w:t xml:space="preserve"> («Скучен день до вечера, коли делать нечего!», «Всякому мила своя ст</w:t>
      </w:r>
      <w:r w:rsidR="009F656C" w:rsidRPr="000A1A6E">
        <w:rPr>
          <w:rFonts w:ascii="Times New Roman" w:hAnsi="Times New Roman" w:cs="Times New Roman"/>
          <w:sz w:val="28"/>
          <w:szCs w:val="28"/>
        </w:rPr>
        <w:t>орона!»</w:t>
      </w:r>
      <w:r w:rsidRPr="000A1A6E">
        <w:rPr>
          <w:rFonts w:ascii="Times New Roman" w:hAnsi="Times New Roman" w:cs="Times New Roman"/>
          <w:sz w:val="28"/>
          <w:szCs w:val="28"/>
        </w:rPr>
        <w:t>, «Неделя добрых дел» и др.). На такой неделе каждый день посвящён конкретной теме, например:</w:t>
      </w:r>
    </w:p>
    <w:p w:rsidR="00444711" w:rsidRPr="000A1A6E" w:rsidRDefault="00444711" w:rsidP="004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 понедельник – мы разучиваем и поём русские народные песни, играем в русские народные игры;</w:t>
      </w:r>
    </w:p>
    <w:p w:rsidR="00444711" w:rsidRPr="000A1A6E" w:rsidRDefault="00444711" w:rsidP="004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 во вторник – разучиваем народные считалки, </w:t>
      </w:r>
      <w:proofErr w:type="spellStart"/>
      <w:r w:rsidRPr="000A1A6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0A1A6E">
        <w:rPr>
          <w:rFonts w:ascii="Times New Roman" w:hAnsi="Times New Roman" w:cs="Times New Roman"/>
          <w:sz w:val="28"/>
          <w:szCs w:val="28"/>
        </w:rPr>
        <w:t xml:space="preserve">, играем в народные подвижные игры; </w:t>
      </w:r>
    </w:p>
    <w:p w:rsidR="00444711" w:rsidRPr="000A1A6E" w:rsidRDefault="00444711" w:rsidP="004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>в среду рисуем по мотивам декоративно-прикладного искусства</w:t>
      </w:r>
      <w:proofErr w:type="gramStart"/>
      <w:r w:rsidRPr="000A1A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4711" w:rsidRPr="000A1A6E" w:rsidRDefault="00444711" w:rsidP="004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 в четверг рассказываем, читаем, показываем детям русские народные сказки и былины</w:t>
      </w:r>
      <w:proofErr w:type="gramStart"/>
      <w:r w:rsidRPr="000A1A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4711" w:rsidRPr="000A1A6E" w:rsidRDefault="00444711" w:rsidP="004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 в пятницу устраиваем чаепитие в русских традициях. </w:t>
      </w: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Родители являются активными участниками всей недели, они и водят  хороводы, и играют в игры, и рисуют с нами вместе, и показывают кукольные спектакли и участвуют в чаепитие. </w:t>
      </w:r>
      <w:r w:rsidRPr="000A1A6E">
        <w:rPr>
          <w:rFonts w:ascii="Times New Roman" w:hAnsi="Times New Roman" w:cs="Times New Roman"/>
          <w:b/>
          <w:sz w:val="28"/>
          <w:szCs w:val="28"/>
        </w:rPr>
        <w:t>«Неделя добрых дел»</w:t>
      </w:r>
      <w:r w:rsidRPr="000A1A6E">
        <w:rPr>
          <w:rFonts w:ascii="Times New Roman" w:hAnsi="Times New Roman" w:cs="Times New Roman"/>
          <w:sz w:val="28"/>
          <w:szCs w:val="28"/>
        </w:rPr>
        <w:t xml:space="preserve">- сколько воспитательных моментов таит в себе эта акция! Это и желание сделать доброе дело окружающим, это и бережное отношение к старым вещам, при этом дети не только учатся принимать подарки, но и делать их. Оказалось, что и для родителей это не просто. Мы стали жёстче, равнодушнее – не каждый готов на добрый </w:t>
      </w:r>
      <w:r w:rsidRPr="000A1A6E">
        <w:rPr>
          <w:rFonts w:ascii="Times New Roman" w:hAnsi="Times New Roman" w:cs="Times New Roman"/>
          <w:sz w:val="28"/>
          <w:szCs w:val="28"/>
        </w:rPr>
        <w:lastRenderedPageBreak/>
        <w:t xml:space="preserve">порыв. Но искренняя и неподдельная радость в глазах наших воспитанников заставляет нас быть добрее, внимательнее, честнее к окружающим. </w:t>
      </w:r>
    </w:p>
    <w:p w:rsidR="00444711" w:rsidRPr="000A1A6E" w:rsidRDefault="00444711" w:rsidP="00623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A1A6E">
        <w:rPr>
          <w:rFonts w:ascii="Times New Roman" w:hAnsi="Times New Roman" w:cs="Times New Roman"/>
          <w:b/>
          <w:sz w:val="28"/>
          <w:szCs w:val="28"/>
        </w:rPr>
        <w:t xml:space="preserve">Особое место занимают выставки, </w:t>
      </w:r>
      <w:r w:rsidRPr="000A1A6E">
        <w:rPr>
          <w:rFonts w:ascii="Times New Roman" w:hAnsi="Times New Roman" w:cs="Times New Roman"/>
          <w:sz w:val="28"/>
          <w:szCs w:val="28"/>
        </w:rPr>
        <w:t xml:space="preserve">проводимые в </w:t>
      </w:r>
      <w:proofErr w:type="spellStart"/>
      <w:r w:rsidRPr="000A1A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1A6E">
        <w:rPr>
          <w:rFonts w:ascii="Times New Roman" w:hAnsi="Times New Roman" w:cs="Times New Roman"/>
          <w:sz w:val="28"/>
          <w:szCs w:val="28"/>
        </w:rPr>
        <w:t>/с. Это выставки совместного творчества («В гостях у сказки», «Мама, папа, я – дружная семья!», «Эх, Самара – городок!», «Осенний калейдоскоп» и др.).</w:t>
      </w:r>
      <w:proofErr w:type="gramEnd"/>
      <w:r w:rsidRPr="000A1A6E">
        <w:rPr>
          <w:rFonts w:ascii="Times New Roman" w:hAnsi="Times New Roman" w:cs="Times New Roman"/>
          <w:sz w:val="28"/>
          <w:szCs w:val="28"/>
        </w:rPr>
        <w:t xml:space="preserve"> Основная цель таких мероприятий – сближение поколений (детей, родителей, бабушек, дедушек), укрепление детско-родительских отношений. Это и  начало нравственно-патриотического воспитания, ведь любовь к Родине рождается из чувства любви к родителям, своей семье. </w:t>
      </w: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В решении этой задачи </w:t>
      </w:r>
      <w:r w:rsidRPr="000A1A6E">
        <w:rPr>
          <w:rFonts w:ascii="Times New Roman" w:hAnsi="Times New Roman" w:cs="Times New Roman"/>
          <w:b/>
          <w:sz w:val="28"/>
          <w:szCs w:val="28"/>
        </w:rPr>
        <w:t xml:space="preserve">помогают и фотовыставки </w:t>
      </w:r>
      <w:r w:rsidRPr="000A1A6E">
        <w:rPr>
          <w:rFonts w:ascii="Times New Roman" w:hAnsi="Times New Roman" w:cs="Times New Roman"/>
          <w:sz w:val="28"/>
          <w:szCs w:val="28"/>
        </w:rPr>
        <w:t>(«Моя семья», «У нас в посёлке»).  Дети с удовольствием не только показывают фотографии своих родственников, но и рассказывают, чем они вместе занимаются, как проводят выходные дни, делятся своими чувствами и переживаниями.</w:t>
      </w: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Взрослые и дети очень любят </w:t>
      </w:r>
      <w:r w:rsidRPr="000A1A6E">
        <w:rPr>
          <w:rFonts w:ascii="Times New Roman" w:hAnsi="Times New Roman" w:cs="Times New Roman"/>
          <w:b/>
          <w:sz w:val="28"/>
          <w:szCs w:val="28"/>
        </w:rPr>
        <w:t>выставки «Семейных коллекций».</w:t>
      </w:r>
      <w:r w:rsidRPr="000A1A6E">
        <w:rPr>
          <w:rFonts w:ascii="Times New Roman" w:hAnsi="Times New Roman" w:cs="Times New Roman"/>
          <w:sz w:val="28"/>
          <w:szCs w:val="28"/>
        </w:rPr>
        <w:t xml:space="preserve"> Главное, вместе с детьми рассказать о своём увлечении приходят родители, дедушки и бабушки. Их истории дети слушают так, как обычно слушают сказки. При этом обогащается их личный опыт, расширяется кругозор, зарождается интерес к коллекционированию, появляется желание рассказать о своей семье.</w:t>
      </w: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В детском саду проходила </w:t>
      </w:r>
      <w:r w:rsidRPr="000A1A6E">
        <w:rPr>
          <w:rFonts w:ascii="Times New Roman" w:hAnsi="Times New Roman" w:cs="Times New Roman"/>
          <w:b/>
          <w:sz w:val="28"/>
          <w:szCs w:val="28"/>
        </w:rPr>
        <w:t>выставка «Семейные реликвии»</w:t>
      </w:r>
      <w:r w:rsidRPr="000A1A6E">
        <w:rPr>
          <w:rFonts w:ascii="Times New Roman" w:hAnsi="Times New Roman" w:cs="Times New Roman"/>
          <w:sz w:val="28"/>
          <w:szCs w:val="28"/>
        </w:rPr>
        <w:t xml:space="preserve"> - рассказы о семейных реликвиях убеждают нас в важности сохранения семейных традиций, воспитывают уважение к родственникам, объединяют интересы детей и взрослых. Во многих семьях хранятся вещи, которые дороги нам как память о родных людях, передаются из поколения в поколение и имеют свою историю.  </w:t>
      </w: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Оригинальной находкой стали </w:t>
      </w:r>
      <w:r w:rsidRPr="000A1A6E">
        <w:rPr>
          <w:rFonts w:ascii="Times New Roman" w:hAnsi="Times New Roman" w:cs="Times New Roman"/>
          <w:b/>
          <w:sz w:val="28"/>
          <w:szCs w:val="28"/>
        </w:rPr>
        <w:t>концерты</w:t>
      </w:r>
      <w:r w:rsidRPr="000A1A6E">
        <w:rPr>
          <w:rFonts w:ascii="Times New Roman" w:hAnsi="Times New Roman" w:cs="Times New Roman"/>
          <w:sz w:val="28"/>
          <w:szCs w:val="28"/>
        </w:rPr>
        <w:t xml:space="preserve"> с участием детей, родителей и сотрудников ДОУ. На такие концерты приходят целыми семьями, эти встречи проходят в тёплой, домашней обстановке. Программа концерта обычно очень разнообразна: это и песни под гитару, баян и фортепиано, игра на аккордеоне, это и чтение стихов на русском, татарском, таджикском языках, это и танцы. Такие встречи расширяют границы общения между родителями, теснее становится их сотрудничество с педагога</w:t>
      </w:r>
      <w:r w:rsidR="009F656C" w:rsidRPr="000A1A6E">
        <w:rPr>
          <w:rFonts w:ascii="Times New Roman" w:hAnsi="Times New Roman" w:cs="Times New Roman"/>
          <w:sz w:val="28"/>
          <w:szCs w:val="28"/>
        </w:rPr>
        <w:t>ми детского сада.</w:t>
      </w:r>
      <w:r w:rsidRPr="000A1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Каждый год в саду проходят различные </w:t>
      </w:r>
      <w:r w:rsidRPr="000A1A6E">
        <w:rPr>
          <w:rFonts w:ascii="Times New Roman" w:hAnsi="Times New Roman" w:cs="Times New Roman"/>
          <w:b/>
          <w:sz w:val="28"/>
          <w:szCs w:val="28"/>
        </w:rPr>
        <w:t xml:space="preserve">конкурсы </w:t>
      </w:r>
      <w:r w:rsidRPr="000A1A6E">
        <w:rPr>
          <w:rFonts w:ascii="Times New Roman" w:hAnsi="Times New Roman" w:cs="Times New Roman"/>
          <w:sz w:val="28"/>
          <w:szCs w:val="28"/>
        </w:rPr>
        <w:t>(«Лучшая новогодняя ёлочка», «Сказочный перс</w:t>
      </w:r>
      <w:r w:rsidR="009F656C" w:rsidRPr="000A1A6E">
        <w:rPr>
          <w:rFonts w:ascii="Times New Roman" w:hAnsi="Times New Roman" w:cs="Times New Roman"/>
          <w:sz w:val="28"/>
          <w:szCs w:val="28"/>
        </w:rPr>
        <w:t>онаж», «Лучший проект герба  детского сада</w:t>
      </w:r>
      <w:r w:rsidRPr="000A1A6E">
        <w:rPr>
          <w:rFonts w:ascii="Times New Roman" w:hAnsi="Times New Roman" w:cs="Times New Roman"/>
          <w:sz w:val="28"/>
          <w:szCs w:val="28"/>
        </w:rPr>
        <w:t xml:space="preserve">» и др.).  В конкурсах принимают участие и дети, и родители, и сотрудники детского сада. Конкурсы выявляют большой творческий потенциал всех участников, вызывают положительные эмоции. Награждение победителей проходит на родительских собраниях, праздниках. С какой гордостью дети и родители выходят за наградами и грамотами, как горят у них глаза. И здесь как никогда подходит высказывание «Главное не победа, главное – участие!» Ведь проигравших нет. Кто-то получает награду за оригинальность, кто-то за чувство юмора, т.е. каждая </w:t>
      </w:r>
      <w:proofErr w:type="gramStart"/>
      <w:r w:rsidRPr="000A1A6E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Pr="000A1A6E">
        <w:rPr>
          <w:rFonts w:ascii="Times New Roman" w:hAnsi="Times New Roman" w:cs="Times New Roman"/>
          <w:sz w:val="28"/>
          <w:szCs w:val="28"/>
        </w:rPr>
        <w:t xml:space="preserve"> получает приз в какой-либо номинации.  </w:t>
      </w: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>В районном конкурсе «А ну-ка, бабушки!», который проходил в 2010г. наш сад представляли две семьи,</w:t>
      </w:r>
      <w:r w:rsidR="009F656C" w:rsidRPr="000A1A6E">
        <w:rPr>
          <w:rFonts w:ascii="Times New Roman" w:hAnsi="Times New Roman" w:cs="Times New Roman"/>
          <w:sz w:val="28"/>
          <w:szCs w:val="28"/>
        </w:rPr>
        <w:t xml:space="preserve"> </w:t>
      </w:r>
      <w:r w:rsidR="0062373A" w:rsidRPr="000A1A6E">
        <w:rPr>
          <w:rFonts w:ascii="Times New Roman" w:hAnsi="Times New Roman" w:cs="Times New Roman"/>
          <w:sz w:val="28"/>
          <w:szCs w:val="28"/>
        </w:rPr>
        <w:t>одна из которых</w:t>
      </w:r>
      <w:r w:rsidRPr="000A1A6E">
        <w:rPr>
          <w:rFonts w:ascii="Times New Roman" w:hAnsi="Times New Roman" w:cs="Times New Roman"/>
          <w:sz w:val="28"/>
          <w:szCs w:val="28"/>
        </w:rPr>
        <w:t xml:space="preserve"> заняла первое место.</w:t>
      </w: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 xml:space="preserve">Взаимодействие родителей и детского сада редко возникает сразу. Это длительный процесс, долгий кропотливый труд педагогов, требующий терпеливого, неуклонного следования выбранной цели. На этом пути надо </w:t>
      </w:r>
      <w:r w:rsidRPr="000A1A6E">
        <w:rPr>
          <w:rFonts w:ascii="Times New Roman" w:hAnsi="Times New Roman" w:cs="Times New Roman"/>
          <w:sz w:val="28"/>
          <w:szCs w:val="28"/>
        </w:rPr>
        <w:lastRenderedPageBreak/>
        <w:t>удержаться от лишних эмоций, не поддаваться пораженческим настроениям. И верить в светлое, разумное, вечное.</w:t>
      </w:r>
    </w:p>
    <w:p w:rsidR="00444711" w:rsidRPr="000A1A6E" w:rsidRDefault="00444711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>Реализация данной системы работы ДОУ по взаимодействию с семьёй дала определённый результат: родители стали активными участниками воспитательно-образовательного процесса, верными помощниками педагогов.</w:t>
      </w:r>
    </w:p>
    <w:p w:rsidR="005332E2" w:rsidRPr="000A1A6E" w:rsidRDefault="005332E2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2E2" w:rsidRPr="000A1A6E" w:rsidRDefault="005332E2" w:rsidP="0062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2E2" w:rsidRPr="000A1A6E" w:rsidRDefault="005332E2" w:rsidP="005332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A6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332E2" w:rsidRPr="000A1A6E" w:rsidRDefault="005332E2" w:rsidP="0053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>1.Агавелян М.Г., Данилова Е.Ю., Чечулина О.Г. Взаимодействие педагогов ДОУ с родителями. Москва. Творческий Центр СФЕРА. 2009г.</w:t>
      </w:r>
    </w:p>
    <w:p w:rsidR="005332E2" w:rsidRPr="000A1A6E" w:rsidRDefault="005332E2" w:rsidP="0053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>2.Баранникова О.Н. Уроки гражданственности и патриотизма в детском саду. Москва. АРКТИ.2003г.</w:t>
      </w:r>
    </w:p>
    <w:p w:rsidR="005332E2" w:rsidRPr="000A1A6E" w:rsidRDefault="005332E2" w:rsidP="0053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6E">
        <w:rPr>
          <w:rFonts w:ascii="Times New Roman" w:hAnsi="Times New Roman" w:cs="Times New Roman"/>
          <w:sz w:val="28"/>
          <w:szCs w:val="28"/>
        </w:rPr>
        <w:t>3.Зверева О.Л., Кротова Т.В. Общение педагога с родителями в ДОУ. Москва. Творческий Центр СФЕРА. 2007г.</w:t>
      </w:r>
    </w:p>
    <w:p w:rsidR="00444711" w:rsidRPr="000A1A6E" w:rsidRDefault="00444711" w:rsidP="004447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711" w:rsidRPr="000A1A6E" w:rsidRDefault="00444711" w:rsidP="00444711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4711" w:rsidRPr="000A1A6E" w:rsidSect="003D2286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286"/>
    <w:rsid w:val="000A1A6E"/>
    <w:rsid w:val="000A605E"/>
    <w:rsid w:val="000C52D9"/>
    <w:rsid w:val="00183BA2"/>
    <w:rsid w:val="002534E3"/>
    <w:rsid w:val="003D2286"/>
    <w:rsid w:val="00444711"/>
    <w:rsid w:val="005332E2"/>
    <w:rsid w:val="0062373A"/>
    <w:rsid w:val="007A767E"/>
    <w:rsid w:val="00807547"/>
    <w:rsid w:val="008B684D"/>
    <w:rsid w:val="009C522F"/>
    <w:rsid w:val="009F656C"/>
    <w:rsid w:val="00E1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77A90-9B95-40E5-8DAE-D373F60B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2013-03-23T17:46:00Z</dcterms:created>
  <dcterms:modified xsi:type="dcterms:W3CDTF">2014-05-27T15:10:00Z</dcterms:modified>
</cp:coreProperties>
</file>