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27" w:rsidRPr="001C6520" w:rsidRDefault="004B0E20" w:rsidP="004B0E2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6A12CA" w:rsidRPr="001C6520" w:rsidRDefault="00596927" w:rsidP="001C6520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  <w:r w:rsidRPr="001C6520">
        <w:rPr>
          <w:rFonts w:ascii="Times New Roman" w:hAnsi="Times New Roman" w:cs="Times New Roman"/>
          <w:b/>
          <w:sz w:val="32"/>
          <w:szCs w:val="32"/>
        </w:rPr>
        <w:t>Тема: Использование культурно – образовательного простра</w:t>
      </w:r>
      <w:r w:rsidRPr="001C6520">
        <w:rPr>
          <w:rFonts w:ascii="Times New Roman" w:hAnsi="Times New Roman" w:cs="Times New Roman"/>
          <w:b/>
          <w:sz w:val="32"/>
          <w:szCs w:val="32"/>
        </w:rPr>
        <w:t>н</w:t>
      </w:r>
      <w:r w:rsidRPr="001C6520">
        <w:rPr>
          <w:rFonts w:ascii="Times New Roman" w:hAnsi="Times New Roman" w:cs="Times New Roman"/>
          <w:b/>
          <w:sz w:val="32"/>
          <w:szCs w:val="32"/>
        </w:rPr>
        <w:t>ства групповых помещений для формирования двигательных навыков</w:t>
      </w:r>
      <w:r w:rsidRPr="001C6520">
        <w:rPr>
          <w:rFonts w:ascii="Times New Roman" w:hAnsi="Times New Roman" w:cs="Times New Roman"/>
          <w:sz w:val="32"/>
          <w:szCs w:val="32"/>
        </w:rPr>
        <w:t>.</w:t>
      </w:r>
    </w:p>
    <w:p w:rsidR="004B0E20" w:rsidRDefault="004B0E20" w:rsidP="004B0E2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520">
        <w:rPr>
          <w:rFonts w:ascii="Times New Roman" w:hAnsi="Times New Roman" w:cs="Times New Roman"/>
          <w:b/>
          <w:sz w:val="32"/>
          <w:szCs w:val="32"/>
        </w:rPr>
        <w:t>Воспитатель: Афанасьева Ирина Михайловна</w:t>
      </w:r>
    </w:p>
    <w:p w:rsidR="00611C5D" w:rsidRPr="001C6520" w:rsidRDefault="00611C5D" w:rsidP="001C652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F54" w:rsidRPr="00611C5D" w:rsidRDefault="00011F54" w:rsidP="00611C5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C9C">
        <w:rPr>
          <w:rFonts w:ascii="Times New Roman" w:hAnsi="Times New Roman" w:cs="Times New Roman"/>
          <w:bCs/>
          <w:sz w:val="28"/>
          <w:szCs w:val="28"/>
        </w:rPr>
        <w:t xml:space="preserve">Главной ценностью для человека является его здоровье. 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си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всестороннего и гармоничного развития человека физическое воспит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1B0B" w:rsidRPr="000B1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честв.</w:t>
      </w:r>
      <w:r w:rsidR="000B1B0B" w:rsidRPr="000B1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0B" w:rsidRPr="00983C9C">
        <w:rPr>
          <w:rFonts w:ascii="Times New Roman" w:hAnsi="Times New Roman" w:cs="Times New Roman"/>
          <w:bCs/>
          <w:sz w:val="28"/>
          <w:szCs w:val="28"/>
        </w:rPr>
        <w:t>В современном обществе предъявляются высокие требования к псих</w:t>
      </w:r>
      <w:r w:rsidR="000B1B0B" w:rsidRPr="00983C9C">
        <w:rPr>
          <w:rFonts w:ascii="Times New Roman" w:hAnsi="Times New Roman" w:cs="Times New Roman"/>
          <w:bCs/>
          <w:sz w:val="28"/>
          <w:szCs w:val="28"/>
        </w:rPr>
        <w:t>о</w:t>
      </w:r>
      <w:r w:rsidR="000B1B0B" w:rsidRPr="00983C9C">
        <w:rPr>
          <w:rFonts w:ascii="Times New Roman" w:hAnsi="Times New Roman" w:cs="Times New Roman"/>
          <w:bCs/>
          <w:sz w:val="28"/>
          <w:szCs w:val="28"/>
        </w:rPr>
        <w:t>физической подготовленности детей.</w:t>
      </w:r>
    </w:p>
    <w:p w:rsidR="00CB2D15" w:rsidRDefault="00CB2D15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C9C">
        <w:rPr>
          <w:rFonts w:ascii="Times New Roman" w:hAnsi="Times New Roman" w:cs="Times New Roman"/>
          <w:bCs/>
          <w:sz w:val="28"/>
          <w:szCs w:val="28"/>
        </w:rPr>
        <w:t>Важным направлением в этой сфере является правильно организова</w:t>
      </w:r>
      <w:r w:rsidRPr="00983C9C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ное культурно – образовательное пространство группы. </w:t>
      </w:r>
      <w:r w:rsidRPr="00983C9C">
        <w:rPr>
          <w:rFonts w:ascii="Times New Roman" w:hAnsi="Times New Roman" w:cs="Times New Roman"/>
          <w:bCs/>
          <w:sz w:val="28"/>
          <w:szCs w:val="28"/>
        </w:rPr>
        <w:t xml:space="preserve"> Прежде всего, это двигательная предметно-развивающая сре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да, отвечающая </w:t>
      </w:r>
      <w:r w:rsidRPr="00983C9C">
        <w:rPr>
          <w:rFonts w:ascii="Times New Roman" w:hAnsi="Times New Roman" w:cs="Times New Roman"/>
          <w:bCs/>
          <w:sz w:val="28"/>
          <w:szCs w:val="28"/>
        </w:rPr>
        <w:t xml:space="preserve"> требованиям акт</w:t>
      </w:r>
      <w:r w:rsidRPr="00983C9C">
        <w:rPr>
          <w:rFonts w:ascii="Times New Roman" w:hAnsi="Times New Roman" w:cs="Times New Roman"/>
          <w:bCs/>
          <w:sz w:val="28"/>
          <w:szCs w:val="28"/>
        </w:rPr>
        <w:t>у</w:t>
      </w:r>
      <w:r w:rsidRPr="00983C9C">
        <w:rPr>
          <w:rFonts w:ascii="Times New Roman" w:hAnsi="Times New Roman" w:cs="Times New Roman"/>
          <w:bCs/>
          <w:sz w:val="28"/>
          <w:szCs w:val="28"/>
        </w:rPr>
        <w:t xml:space="preserve">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83C9C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лижайшего </w:t>
      </w:r>
      <w:r w:rsidRPr="00983C9C">
        <w:rPr>
          <w:rFonts w:ascii="Times New Roman" w:hAnsi="Times New Roman" w:cs="Times New Roman"/>
          <w:bCs/>
          <w:sz w:val="28"/>
          <w:szCs w:val="28"/>
        </w:rPr>
        <w:t>развития каждого ребенка, способствующее своевр</w:t>
      </w:r>
      <w:r w:rsidRPr="00983C9C">
        <w:rPr>
          <w:rFonts w:ascii="Times New Roman" w:hAnsi="Times New Roman" w:cs="Times New Roman"/>
          <w:bCs/>
          <w:sz w:val="28"/>
          <w:szCs w:val="28"/>
        </w:rPr>
        <w:t>е</w:t>
      </w:r>
      <w:r w:rsidRPr="00983C9C">
        <w:rPr>
          <w:rFonts w:ascii="Times New Roman" w:hAnsi="Times New Roman" w:cs="Times New Roman"/>
          <w:bCs/>
          <w:sz w:val="28"/>
          <w:szCs w:val="28"/>
        </w:rPr>
        <w:t>менному выявлению и становлению его способностей.</w:t>
      </w:r>
    </w:p>
    <w:p w:rsidR="00CB2D15" w:rsidRPr="00983C9C" w:rsidRDefault="00CB2D15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C9C">
        <w:rPr>
          <w:rFonts w:ascii="Times New Roman" w:hAnsi="Times New Roman" w:cs="Times New Roman"/>
          <w:bCs/>
          <w:sz w:val="28"/>
          <w:szCs w:val="28"/>
        </w:rPr>
        <w:t xml:space="preserve"> По утверждению </w:t>
      </w:r>
      <w:r w:rsidRPr="00983C9C">
        <w:rPr>
          <w:rFonts w:ascii="Times New Roman" w:hAnsi="Times New Roman" w:cs="Times New Roman"/>
          <w:sz w:val="28"/>
          <w:szCs w:val="28"/>
        </w:rPr>
        <w:t>Осокиной Т.И., Тимофеевой Е.А.</w:t>
      </w:r>
      <w:r w:rsidRPr="00983C9C">
        <w:rPr>
          <w:rFonts w:ascii="Times New Roman" w:hAnsi="Times New Roman" w:cs="Times New Roman"/>
          <w:bCs/>
          <w:sz w:val="28"/>
          <w:szCs w:val="28"/>
        </w:rPr>
        <w:t xml:space="preserve">М.А. </w:t>
      </w:r>
      <w:proofErr w:type="spellStart"/>
      <w:r w:rsidRPr="00983C9C">
        <w:rPr>
          <w:rFonts w:ascii="Times New Roman" w:hAnsi="Times New Roman" w:cs="Times New Roman"/>
          <w:bCs/>
          <w:sz w:val="28"/>
          <w:szCs w:val="28"/>
        </w:rPr>
        <w:t>Руновой</w:t>
      </w:r>
      <w:proofErr w:type="spellEnd"/>
      <w:r w:rsidRPr="00983C9C">
        <w:rPr>
          <w:rFonts w:ascii="Times New Roman" w:hAnsi="Times New Roman" w:cs="Times New Roman"/>
          <w:bCs/>
          <w:sz w:val="28"/>
          <w:szCs w:val="28"/>
        </w:rPr>
        <w:t xml:space="preserve"> среда  должна носить не только развивающий характер, но также являться разноо</w:t>
      </w:r>
      <w:r w:rsidRPr="00983C9C">
        <w:rPr>
          <w:rFonts w:ascii="Times New Roman" w:hAnsi="Times New Roman" w:cs="Times New Roman"/>
          <w:bCs/>
          <w:sz w:val="28"/>
          <w:szCs w:val="28"/>
        </w:rPr>
        <w:t>б</w:t>
      </w:r>
      <w:r w:rsidRPr="00983C9C">
        <w:rPr>
          <w:rFonts w:ascii="Times New Roman" w:hAnsi="Times New Roman" w:cs="Times New Roman"/>
          <w:bCs/>
          <w:sz w:val="28"/>
          <w:szCs w:val="28"/>
        </w:rPr>
        <w:t>разной, динамичной, трансформируемой, полифункциональной.</w:t>
      </w:r>
      <w:r w:rsidR="00C80231" w:rsidRPr="00C802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Это возмо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ж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но, как за счет изменения методики проведения организованной образов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а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тельной деятельности, не только</w:t>
      </w:r>
      <w:r w:rsidR="00C80231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 xml:space="preserve"> стандартн</w:t>
      </w:r>
      <w:r w:rsidR="00C80231">
        <w:rPr>
          <w:rFonts w:ascii="Times New Roman" w:hAnsi="Times New Roman" w:cs="Times New Roman"/>
          <w:bCs/>
          <w:sz w:val="28"/>
          <w:szCs w:val="28"/>
        </w:rPr>
        <w:t>ым  спортивным  оборудован</w:t>
      </w:r>
      <w:r w:rsidR="00C80231">
        <w:rPr>
          <w:rFonts w:ascii="Times New Roman" w:hAnsi="Times New Roman" w:cs="Times New Roman"/>
          <w:bCs/>
          <w:sz w:val="28"/>
          <w:szCs w:val="28"/>
        </w:rPr>
        <w:t>и</w:t>
      </w:r>
      <w:r w:rsidR="00C80231">
        <w:rPr>
          <w:rFonts w:ascii="Times New Roman" w:hAnsi="Times New Roman" w:cs="Times New Roman"/>
          <w:bCs/>
          <w:sz w:val="28"/>
          <w:szCs w:val="28"/>
        </w:rPr>
        <w:t>ем и инвентарём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, но и  за счет применения нестандартного оборудования, и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з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готовленного руками педагогов или инструктора по физическому воспи</w:t>
      </w:r>
      <w:r w:rsidR="00C80231">
        <w:rPr>
          <w:rFonts w:ascii="Times New Roman" w:hAnsi="Times New Roman" w:cs="Times New Roman"/>
          <w:bCs/>
          <w:sz w:val="28"/>
          <w:szCs w:val="28"/>
        </w:rPr>
        <w:t>т</w:t>
      </w:r>
      <w:r w:rsidR="00C80231">
        <w:rPr>
          <w:rFonts w:ascii="Times New Roman" w:hAnsi="Times New Roman" w:cs="Times New Roman"/>
          <w:bCs/>
          <w:sz w:val="28"/>
          <w:szCs w:val="28"/>
        </w:rPr>
        <w:t>а</w:t>
      </w:r>
      <w:r w:rsidR="00C80231">
        <w:rPr>
          <w:rFonts w:ascii="Times New Roman" w:hAnsi="Times New Roman" w:cs="Times New Roman"/>
          <w:bCs/>
          <w:sz w:val="28"/>
          <w:szCs w:val="28"/>
        </w:rPr>
        <w:t>нию из бросового материала,</w:t>
      </w:r>
      <w:r w:rsidR="00C80231" w:rsidRPr="00606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которые помогут проводить комплекс упра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ж</w:t>
      </w:r>
      <w:r w:rsidR="00C80231" w:rsidRPr="00983C9C">
        <w:rPr>
          <w:rFonts w:ascii="Times New Roman" w:hAnsi="Times New Roman" w:cs="Times New Roman"/>
          <w:bCs/>
          <w:sz w:val="28"/>
          <w:szCs w:val="28"/>
        </w:rPr>
        <w:t>нений живо, эмоционально, интересно.</w:t>
      </w:r>
    </w:p>
    <w:p w:rsidR="00FE4DA7" w:rsidRDefault="00CB2D15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C9C">
        <w:rPr>
          <w:rFonts w:ascii="Times New Roman" w:hAnsi="Times New Roman" w:cs="Times New Roman"/>
          <w:bCs/>
          <w:sz w:val="28"/>
          <w:szCs w:val="28"/>
        </w:rPr>
        <w:t>Удовлетворить естественную потребность детей в движении и увел</w:t>
      </w:r>
      <w:r w:rsidRPr="00983C9C">
        <w:rPr>
          <w:rFonts w:ascii="Times New Roman" w:hAnsi="Times New Roman" w:cs="Times New Roman"/>
          <w:bCs/>
          <w:sz w:val="28"/>
          <w:szCs w:val="28"/>
        </w:rPr>
        <w:t>и</w:t>
      </w:r>
      <w:r w:rsidRPr="00983C9C">
        <w:rPr>
          <w:rFonts w:ascii="Times New Roman" w:hAnsi="Times New Roman" w:cs="Times New Roman"/>
          <w:bCs/>
          <w:sz w:val="28"/>
          <w:szCs w:val="28"/>
        </w:rPr>
        <w:t>чить двигательную активность дошкольников, призвана образовательная  двигательная деятельность.</w:t>
      </w:r>
      <w:r w:rsidR="00FE4DA7">
        <w:rPr>
          <w:rFonts w:ascii="Times New Roman" w:hAnsi="Times New Roman" w:cs="Times New Roman"/>
          <w:bCs/>
          <w:sz w:val="28"/>
          <w:szCs w:val="28"/>
        </w:rPr>
        <w:t xml:space="preserve"> Это и утренняя гимнастика</w:t>
      </w:r>
      <w:r w:rsidR="00C80231">
        <w:rPr>
          <w:rFonts w:ascii="Times New Roman" w:hAnsi="Times New Roman" w:cs="Times New Roman"/>
          <w:bCs/>
          <w:sz w:val="28"/>
          <w:szCs w:val="28"/>
        </w:rPr>
        <w:t>,</w:t>
      </w:r>
      <w:r w:rsidR="00FE4DA7">
        <w:rPr>
          <w:rFonts w:ascii="Times New Roman" w:hAnsi="Times New Roman" w:cs="Times New Roman"/>
          <w:bCs/>
          <w:sz w:val="28"/>
          <w:szCs w:val="28"/>
        </w:rPr>
        <w:t xml:space="preserve"> и организованная образовательная деятельность – физическая </w:t>
      </w:r>
      <w:r w:rsidR="00A613CA">
        <w:rPr>
          <w:rFonts w:ascii="Times New Roman" w:hAnsi="Times New Roman" w:cs="Times New Roman"/>
          <w:bCs/>
          <w:sz w:val="28"/>
          <w:szCs w:val="28"/>
        </w:rPr>
        <w:t>культура, подвижные, малопо</w:t>
      </w:r>
      <w:r w:rsidR="00A613CA">
        <w:rPr>
          <w:rFonts w:ascii="Times New Roman" w:hAnsi="Times New Roman" w:cs="Times New Roman"/>
          <w:bCs/>
          <w:sz w:val="28"/>
          <w:szCs w:val="28"/>
        </w:rPr>
        <w:t>д</w:t>
      </w:r>
      <w:r w:rsidR="00A613CA">
        <w:rPr>
          <w:rFonts w:ascii="Times New Roman" w:hAnsi="Times New Roman" w:cs="Times New Roman"/>
          <w:bCs/>
          <w:sz w:val="28"/>
          <w:szCs w:val="28"/>
        </w:rPr>
        <w:t>вижные игры и физические упражнения на прогулках.</w:t>
      </w:r>
    </w:p>
    <w:p w:rsidR="00CB2D15" w:rsidRDefault="00FE4DA7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хочу рассказать</w:t>
      </w:r>
      <w:r w:rsidR="00A613C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я использую</w:t>
      </w:r>
      <w:r w:rsidRPr="00FE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культурно – образовательное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странство </w:t>
      </w:r>
      <w:r w:rsidR="00A613CA">
        <w:rPr>
          <w:rFonts w:ascii="Times New Roman" w:hAnsi="Times New Roman" w:cs="Times New Roman"/>
          <w:bCs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bCs/>
          <w:sz w:val="28"/>
          <w:szCs w:val="28"/>
        </w:rPr>
        <w:t>группы</w:t>
      </w:r>
      <w:r w:rsidR="00A613CA">
        <w:rPr>
          <w:rFonts w:ascii="Times New Roman" w:hAnsi="Times New Roman" w:cs="Times New Roman"/>
          <w:bCs/>
          <w:sz w:val="28"/>
          <w:szCs w:val="28"/>
        </w:rPr>
        <w:t xml:space="preserve"> №6 для формирования двигательных навыков у детей старшего дошкольного возраста.</w:t>
      </w:r>
      <w:r w:rsidRPr="00983C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13CA" w:rsidRPr="00C80231" w:rsidRDefault="00A613CA" w:rsidP="00611C5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Гимнастика после дневного сна 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важнейших ко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двигательного режима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Гимнастика после дневного сна в сочетании с контрастными возду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ваннами</w:t>
      </w:r>
      <w:r w:rsidR="00AE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закаливанием 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улучшить настроение детей, поднять мышечный тонус, а так же способствует профилактике нарушений осанки и стопы. 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гимнастики после дневного сна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разминка в постели и </w:t>
      </w:r>
      <w:proofErr w:type="spellStart"/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игрового характера;</w:t>
      </w:r>
      <w:r w:rsidR="008520A4" w:rsidRPr="008520A4">
        <w:rPr>
          <w:rFonts w:ascii="Times New Roman" w:hAnsi="Times New Roman"/>
          <w:sz w:val="28"/>
          <w:szCs w:val="28"/>
        </w:rPr>
        <w:t xml:space="preserve"> </w:t>
      </w:r>
    </w:p>
    <w:p w:rsidR="008520A4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пробежки по массажным дорожкам</w:t>
      </w:r>
    </w:p>
    <w:p w:rsidR="008520A4" w:rsidRDefault="008520A4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сенсорной дорожке,</w:t>
      </w:r>
    </w:p>
    <w:p w:rsidR="008520A4" w:rsidRPr="00C80231" w:rsidRDefault="008520A4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влажной дорожке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основная двигательная деятельность детей д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планируется воспитателем в различное время дня в соо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режимом каждой возрастной группы. Утром до завтрака обяз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возникают игры по интересам детей. Среди них имеют место и сам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стоятельные подвижные  и малоподвижные игры небольших детских колле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тивов. Вечером подвижным играм и физическим упражнениям необходимо отводить 10-15 минут. Эта форма работы открывает широкие возможности для физического совершенствования детей, укрепления их здоровья и зак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ливания. Важно, чтобы в распоряжении детей был игровой материал, фи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 пособия и инвентарь, стимулирующий двигательную активность. Поэтому чрезвычайно важны поиски новых форм и содержания ролевых</w:t>
      </w:r>
      <w:r w:rsidR="004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proofErr w:type="gramStart"/>
      <w:r w:rsidR="004B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4B3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 «Запуск ракеты», «Пожарные на учении», «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состяз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3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CA" w:rsidRPr="00C80231" w:rsidRDefault="00A613CA" w:rsidP="001E2E1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Физкультминутки  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форма активного отдыха во время малопо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вижных занятий достаточно широко применяется с детьми дошкольного во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раста.</w:t>
      </w:r>
      <w:r w:rsidR="00C80231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первые признаки утомления появляю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 детей средней группы на 7–9-й минуте занятия, старшей – на 10–12-й, подготовительной к школе – 12–14-й (Н.Терехова, М.Антропова и др.). Э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фективным средством предупреждения утомления, улучшения общего с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0231" w:rsidRPr="00A65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</w:t>
      </w:r>
      <w:r w:rsid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физические упражнения.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(кратковременные физические упражнения) пров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 средней, старшей и подготовительной группах в перерывах между занятиями, а также в процессе самого занятия.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 -  повысить или удержать умственную работоспособность детей на 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обеспечить кратковременный активный отдых детей во время зан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когда значительную нагрузку испытывают органы зрения и слуха, мы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цы туловища.</w:t>
      </w:r>
    </w:p>
    <w:p w:rsidR="00A613CA" w:rsidRPr="00C80231" w:rsidRDefault="00A613CA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физкультминутки заключается в смене характера деятельн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позы ребёнка путём двигательной активности, снимающей утомление, восстанавливающей эмоционально-положительное состояние психики. Фи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культминутка в процессе самого занятия может быть проведена сидя или стоя у стола, за которым дети занимаются. Она состоит из 2-3 упражнений на разгибание туловища, движение рук, активизирующих работу мышц и ра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ширяющих грудную клетку, шага на месте. Всё это выполняется в течение 1-2 минут. Физкультминутка между двумя занятиями может проводиться в в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подвижной игры и упражнений. По окончании упражнения, непродолж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ходьбы, воспитатель напоминает детям, чем они ещё будут зан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маться, и предлагает спокойно занять свои места.</w:t>
      </w:r>
    </w:p>
    <w:p w:rsidR="00FE4DA7" w:rsidRPr="00C80231" w:rsidRDefault="00C80231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отводится </w:t>
      </w:r>
      <w:r w:rsidR="00FE4DA7"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двигательной деятельн</w:t>
      </w:r>
      <w:r w:rsidR="00FE4DA7"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4DA7"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возникающей по инициативе детей. Большую роль в двигательном р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 играет самостоятельная двигательная  деятельность детей, организ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ванная без явного вмешательства педагога. При этом необходимо, чтобы в распоряжении детей были пособия, стимулирующие разнообразную двиг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активность. </w:t>
      </w:r>
      <w:proofErr w:type="gramStart"/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  уголок с набором спортивного инве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  (мячи, об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ручи, мешочки, шнуры, 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ленты, платочки, ребристая доска и т.д.), шапочки для подвижных игр,  коврики для профилактики плоскост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4DA7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пия, дорожка здоровья.</w:t>
      </w:r>
      <w:proofErr w:type="gramEnd"/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деятельность побуждает двигательное творчество детей, сп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собствует овладению новыми вида ми движений. Это обеспечивается пои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новых форм и содержания ролевых игр.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двигательная деятельность детей дает широкий пр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 для проявления их индивидуальных двигательных возможностей. Сам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стоятельная деятельность является важным источником активности и сам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ребенка. Продолжительность ее зависит от индивидуальных проя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детей в двигательной деятельности.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Двигательная разминка.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в перерыве между занятиями. Она позволяет активно о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дохнуть после умственной нагрузки и вынужденной статической позы.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ее назначение состоит в том, чтобы предотвратить развитие утомляемости у детей, снять эмоциональное напряжение в процессе занятий с умственной нагрузкой, что будет способствовать более быстрому воспр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ятию программного материала.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Двигательная разминка может состоять из 3-4 игровых упражнений т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 «</w:t>
      </w:r>
      <w:proofErr w:type="spellStart"/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Кольцебросс</w:t>
      </w:r>
      <w:proofErr w:type="spellEnd"/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«Узнай по голосу», «Закати в лунку шарик», «Удочка», «Бой петухов», а также произвольных движений детей с использованием разнообразных физкультурных пособий.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должны  быть хорошо знакомы детям, просты по содержанию, с небольшим количеством правил, не длительными по времени (10-12 мин.), доступны детям с разным уровнем ДА.</w:t>
      </w:r>
      <w:proofErr w:type="gramEnd"/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можно в любой момент войти и выйти из игры. В конце двиг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разминки нужно детям пр</w:t>
      </w:r>
      <w:r w:rsidR="00C80231"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едложить дыхательные упражнения, либо гимнастику для глаз.</w:t>
      </w:r>
    </w:p>
    <w:p w:rsidR="00FE4DA7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двигательной разминки не более 10минут. Местом проведения может быть любое хорошо проветриваемое помещение.</w:t>
      </w:r>
    </w:p>
    <w:p w:rsidR="00C80231" w:rsidRPr="00C802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Индивидуальную работу с детьми по физическому воспитанию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строить на основе знаний возрастных и тщательного изучения и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дивидуально-типологических особенностей детей. Индивидуальная работа начинается с раннего возраста. Она планируется в течение всего дня в часы игр, прогулок, она должна быть естественной и органической частью общего педагогического процесса. Добиваясь успеха при обучении двигательным действиям, воспитатель не только предлагает ребёнку правильно выполнить упражнение, например по его образцу, но и старается вызвать интерес к зад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02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че.</w:t>
      </w:r>
    </w:p>
    <w:p w:rsidR="008520A4" w:rsidRPr="00AE2D31" w:rsidRDefault="00FE4DA7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5518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8520A4">
        <w:rPr>
          <w:rFonts w:ascii="Times New Roman" w:hAnsi="Times New Roman" w:cs="Times New Roman"/>
          <w:sz w:val="28"/>
          <w:szCs w:val="28"/>
        </w:rPr>
        <w:t xml:space="preserve"> </w:t>
      </w:r>
      <w:r w:rsidR="008520A4" w:rsidRPr="008271A3">
        <w:rPr>
          <w:rFonts w:ascii="Times New Roman" w:hAnsi="Times New Roman" w:cs="Times New Roman"/>
          <w:sz w:val="28"/>
          <w:szCs w:val="28"/>
        </w:rPr>
        <w:t>Современное образование находится на новом этапе развития – идет его модернизация. Ориентация на ребенка и его потребности; создание в д</w:t>
      </w:r>
      <w:r w:rsidR="008520A4" w:rsidRPr="008271A3">
        <w:rPr>
          <w:rFonts w:ascii="Times New Roman" w:hAnsi="Times New Roman" w:cs="Times New Roman"/>
          <w:sz w:val="28"/>
          <w:szCs w:val="28"/>
        </w:rPr>
        <w:t>о</w:t>
      </w:r>
      <w:r w:rsidR="008520A4" w:rsidRPr="008271A3">
        <w:rPr>
          <w:rFonts w:ascii="Times New Roman" w:hAnsi="Times New Roman" w:cs="Times New Roman"/>
          <w:sz w:val="28"/>
          <w:szCs w:val="28"/>
        </w:rPr>
        <w:t>школьном учреждении условий, обеспечивающих гармоничное развитие личности каждого ребенка. Всех детей условно можно разделить на 4 группы дети с большой подвижностью, дети со средней подвижностью, малопо</w:t>
      </w:r>
      <w:r w:rsidR="008520A4" w:rsidRPr="008271A3">
        <w:rPr>
          <w:rFonts w:ascii="Times New Roman" w:hAnsi="Times New Roman" w:cs="Times New Roman"/>
          <w:sz w:val="28"/>
          <w:szCs w:val="28"/>
        </w:rPr>
        <w:t>д</w:t>
      </w:r>
      <w:r w:rsidR="008520A4" w:rsidRPr="008271A3">
        <w:rPr>
          <w:rFonts w:ascii="Times New Roman" w:hAnsi="Times New Roman" w:cs="Times New Roman"/>
          <w:sz w:val="28"/>
          <w:szCs w:val="28"/>
        </w:rPr>
        <w:t>вижные дети и дети ослабленные и часто болеющие. Для каждой группы д</w:t>
      </w:r>
      <w:r w:rsidR="008520A4" w:rsidRPr="008271A3">
        <w:rPr>
          <w:rFonts w:ascii="Times New Roman" w:hAnsi="Times New Roman" w:cs="Times New Roman"/>
          <w:sz w:val="28"/>
          <w:szCs w:val="28"/>
        </w:rPr>
        <w:t>е</w:t>
      </w:r>
      <w:r w:rsidR="008520A4" w:rsidRPr="008271A3">
        <w:rPr>
          <w:rFonts w:ascii="Times New Roman" w:hAnsi="Times New Roman" w:cs="Times New Roman"/>
          <w:sz w:val="28"/>
          <w:szCs w:val="28"/>
        </w:rPr>
        <w:t>тей есть свои правила организации индивидуальной работы по формиров</w:t>
      </w:r>
      <w:r w:rsidR="008520A4" w:rsidRPr="008271A3">
        <w:rPr>
          <w:rFonts w:ascii="Times New Roman" w:hAnsi="Times New Roman" w:cs="Times New Roman"/>
          <w:sz w:val="28"/>
          <w:szCs w:val="28"/>
        </w:rPr>
        <w:t>а</w:t>
      </w:r>
      <w:r w:rsidR="008520A4" w:rsidRPr="008271A3">
        <w:rPr>
          <w:rFonts w:ascii="Times New Roman" w:hAnsi="Times New Roman" w:cs="Times New Roman"/>
          <w:sz w:val="28"/>
          <w:szCs w:val="28"/>
        </w:rPr>
        <w:t>нию двигательных навыков.</w:t>
      </w:r>
    </w:p>
    <w:p w:rsidR="008520A4" w:rsidRPr="008271A3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последнее время увеличилось количество </w:t>
      </w:r>
      <w:r w:rsidRPr="008271A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8271A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8271A3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</w:t>
      </w:r>
      <w:r w:rsidRPr="0082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по</w:t>
      </w:r>
      <w:r w:rsidRPr="0082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827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вижностью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 всегда заметны, хотя  составляют от общего числа детей примерно четвёртую – пятую часть. Они находят возможность двигаться в любых условиях. Из всех видов движений выбирают чаще бег, прыжки, изб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 движений, требующих точности и сдержанности. Движения их быстры, резки, часто бесцельны. Из-за высокой интенсивности двигательной активн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они </w:t>
      </w:r>
      <w:proofErr w:type="gramStart"/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не успевают</w:t>
      </w:r>
      <w:proofErr w:type="gramEnd"/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вникнуть в суть своей деятельности, не могут управлять в должной степени своими движениями. Чрезмерная подвижность является сильным раздражителем для нервной системы, поэтому эти дети о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личаются неуравновешенным поведением, чаще других попадают в ко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фликтные ситуации, они с трудом засыпают, спят неспокойно. </w:t>
      </w:r>
    </w:p>
    <w:p w:rsidR="008520A4" w:rsidRPr="008271A3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sz w:val="28"/>
          <w:szCs w:val="28"/>
        </w:rPr>
        <w:t>Руководство двигательной активностью детей большой подвижности направляется не на уменьшение их двигательной активности, а на регулир</w:t>
      </w:r>
      <w:r w:rsidRPr="008271A3">
        <w:rPr>
          <w:rFonts w:ascii="Times New Roman" w:hAnsi="Times New Roman" w:cs="Times New Roman"/>
          <w:sz w:val="28"/>
          <w:szCs w:val="28"/>
        </w:rPr>
        <w:t>о</w:t>
      </w:r>
      <w:r w:rsidRPr="008271A3">
        <w:rPr>
          <w:rFonts w:ascii="Times New Roman" w:hAnsi="Times New Roman" w:cs="Times New Roman"/>
          <w:sz w:val="28"/>
          <w:szCs w:val="28"/>
        </w:rPr>
        <w:t>вание интенсивности движений. Пусть по времени дети двигаются как можно больше – важно запрограммировать такой состав движений, которые треб</w:t>
      </w:r>
      <w:r w:rsidRPr="008271A3">
        <w:rPr>
          <w:rFonts w:ascii="Times New Roman" w:hAnsi="Times New Roman" w:cs="Times New Roman"/>
          <w:sz w:val="28"/>
          <w:szCs w:val="28"/>
        </w:rPr>
        <w:t>у</w:t>
      </w:r>
      <w:r w:rsidRPr="008271A3">
        <w:rPr>
          <w:rFonts w:ascii="Times New Roman" w:hAnsi="Times New Roman" w:cs="Times New Roman"/>
          <w:sz w:val="28"/>
          <w:szCs w:val="28"/>
        </w:rPr>
        <w:t xml:space="preserve">ют сосредоточенности внимания, сдержанности, точности. </w:t>
      </w:r>
    </w:p>
    <w:p w:rsidR="008520A4" w:rsidRPr="008271A3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b/>
          <w:sz w:val="28"/>
          <w:szCs w:val="28"/>
        </w:rPr>
        <w:t>Дети средней подвижности</w:t>
      </w:r>
      <w:r w:rsidRPr="008271A3">
        <w:rPr>
          <w:rFonts w:ascii="Times New Roman" w:hAnsi="Times New Roman" w:cs="Times New Roman"/>
          <w:sz w:val="28"/>
          <w:szCs w:val="28"/>
        </w:rPr>
        <w:t xml:space="preserve"> отличаются наиболее ровным и споко</w:t>
      </w:r>
      <w:r w:rsidRPr="008271A3">
        <w:rPr>
          <w:rFonts w:ascii="Times New Roman" w:hAnsi="Times New Roman" w:cs="Times New Roman"/>
          <w:sz w:val="28"/>
          <w:szCs w:val="28"/>
        </w:rPr>
        <w:t>й</w:t>
      </w:r>
      <w:r w:rsidRPr="008271A3">
        <w:rPr>
          <w:rFonts w:ascii="Times New Roman" w:hAnsi="Times New Roman" w:cs="Times New Roman"/>
          <w:sz w:val="28"/>
          <w:szCs w:val="28"/>
        </w:rPr>
        <w:t>ным поведением, равномерной подвижностью на протяжении всего дня. Т</w:t>
      </w:r>
      <w:r w:rsidRPr="008271A3">
        <w:rPr>
          <w:rFonts w:ascii="Times New Roman" w:hAnsi="Times New Roman" w:cs="Times New Roman"/>
          <w:sz w:val="28"/>
          <w:szCs w:val="28"/>
        </w:rPr>
        <w:t>а</w:t>
      </w:r>
      <w:r w:rsidRPr="008271A3">
        <w:rPr>
          <w:rFonts w:ascii="Times New Roman" w:hAnsi="Times New Roman" w:cs="Times New Roman"/>
          <w:sz w:val="28"/>
          <w:szCs w:val="28"/>
        </w:rPr>
        <w:t>ких детей примерно половина или чуть больше в группе. Они самостоятел</w:t>
      </w:r>
      <w:r w:rsidRPr="008271A3">
        <w:rPr>
          <w:rFonts w:ascii="Times New Roman" w:hAnsi="Times New Roman" w:cs="Times New Roman"/>
          <w:sz w:val="28"/>
          <w:szCs w:val="28"/>
        </w:rPr>
        <w:t>ь</w:t>
      </w:r>
      <w:r w:rsidRPr="008271A3">
        <w:rPr>
          <w:rFonts w:ascii="Times New Roman" w:hAnsi="Times New Roman" w:cs="Times New Roman"/>
          <w:sz w:val="28"/>
          <w:szCs w:val="28"/>
        </w:rPr>
        <w:t xml:space="preserve">ны и активны, движения их уверенные, чёткие, целенаправленные. </w:t>
      </w:r>
    </w:p>
    <w:p w:rsidR="008520A4" w:rsidRPr="008271A3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sz w:val="28"/>
          <w:szCs w:val="28"/>
        </w:rPr>
        <w:t>При руководстве двигательной активностью детей средней подвижн</w:t>
      </w:r>
      <w:r w:rsidRPr="008271A3">
        <w:rPr>
          <w:rFonts w:ascii="Times New Roman" w:hAnsi="Times New Roman" w:cs="Times New Roman"/>
          <w:sz w:val="28"/>
          <w:szCs w:val="28"/>
        </w:rPr>
        <w:t>о</w:t>
      </w:r>
      <w:r w:rsidRPr="008271A3">
        <w:rPr>
          <w:rFonts w:ascii="Times New Roman" w:hAnsi="Times New Roman" w:cs="Times New Roman"/>
          <w:sz w:val="28"/>
          <w:szCs w:val="28"/>
        </w:rPr>
        <w:t>сти достаточно создать необходимые условия, т. е. предоставить место для движений, время, игрушки-двигатели, физкультурное оборудование и пос</w:t>
      </w:r>
      <w:r w:rsidRPr="008271A3">
        <w:rPr>
          <w:rFonts w:ascii="Times New Roman" w:hAnsi="Times New Roman" w:cs="Times New Roman"/>
          <w:sz w:val="28"/>
          <w:szCs w:val="28"/>
        </w:rPr>
        <w:t>о</w:t>
      </w:r>
      <w:r w:rsidRPr="008271A3">
        <w:rPr>
          <w:rFonts w:ascii="Times New Roman" w:hAnsi="Times New Roman" w:cs="Times New Roman"/>
          <w:sz w:val="28"/>
          <w:szCs w:val="28"/>
        </w:rPr>
        <w:t xml:space="preserve">бия. </w:t>
      </w:r>
    </w:p>
    <w:p w:rsidR="008520A4" w:rsidRPr="008271A3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sz w:val="28"/>
          <w:szCs w:val="28"/>
        </w:rPr>
        <w:t xml:space="preserve">Наиболее уязвим организм </w:t>
      </w:r>
      <w:r w:rsidRPr="008271A3">
        <w:rPr>
          <w:rFonts w:ascii="Times New Roman" w:hAnsi="Times New Roman" w:cs="Times New Roman"/>
          <w:b/>
          <w:sz w:val="28"/>
          <w:szCs w:val="28"/>
        </w:rPr>
        <w:t>детей малой подвижности</w:t>
      </w:r>
      <w:r w:rsidRPr="008271A3">
        <w:rPr>
          <w:rFonts w:ascii="Times New Roman" w:hAnsi="Times New Roman" w:cs="Times New Roman"/>
          <w:sz w:val="28"/>
          <w:szCs w:val="28"/>
        </w:rPr>
        <w:t>. Их характер</w:t>
      </w:r>
      <w:r w:rsidRPr="008271A3">
        <w:rPr>
          <w:rFonts w:ascii="Times New Roman" w:hAnsi="Times New Roman" w:cs="Times New Roman"/>
          <w:sz w:val="28"/>
          <w:szCs w:val="28"/>
        </w:rPr>
        <w:t>и</w:t>
      </w:r>
      <w:r w:rsidRPr="008271A3">
        <w:rPr>
          <w:rFonts w:ascii="Times New Roman" w:hAnsi="Times New Roman" w:cs="Times New Roman"/>
          <w:sz w:val="28"/>
          <w:szCs w:val="28"/>
        </w:rPr>
        <w:t>зует общая вялость, пассивность, они быстрее других устают. В противоп</w:t>
      </w:r>
      <w:r w:rsidRPr="008271A3">
        <w:rPr>
          <w:rFonts w:ascii="Times New Roman" w:hAnsi="Times New Roman" w:cs="Times New Roman"/>
          <w:sz w:val="28"/>
          <w:szCs w:val="28"/>
        </w:rPr>
        <w:t>о</w:t>
      </w:r>
      <w:r w:rsidRPr="008271A3">
        <w:rPr>
          <w:rFonts w:ascii="Times New Roman" w:hAnsi="Times New Roman" w:cs="Times New Roman"/>
          <w:sz w:val="28"/>
          <w:szCs w:val="28"/>
        </w:rPr>
        <w:t>ложность подвижным детям, умеющим найти для игр пространство, они ст</w:t>
      </w:r>
      <w:r w:rsidRPr="008271A3">
        <w:rPr>
          <w:rFonts w:ascii="Times New Roman" w:hAnsi="Times New Roman" w:cs="Times New Roman"/>
          <w:sz w:val="28"/>
          <w:szCs w:val="28"/>
        </w:rPr>
        <w:t>а</w:t>
      </w:r>
      <w:r w:rsidRPr="008271A3">
        <w:rPr>
          <w:rFonts w:ascii="Times New Roman" w:hAnsi="Times New Roman" w:cs="Times New Roman"/>
          <w:sz w:val="28"/>
          <w:szCs w:val="28"/>
        </w:rPr>
        <w:t>раются уйти в сторону, чтобы никому не мешать, выбирают деятельность, не требующую интенсивных движений. Они робки в общении, не уверены в с</w:t>
      </w:r>
      <w:r w:rsidRPr="008271A3">
        <w:rPr>
          <w:rFonts w:ascii="Times New Roman" w:hAnsi="Times New Roman" w:cs="Times New Roman"/>
          <w:sz w:val="28"/>
          <w:szCs w:val="28"/>
        </w:rPr>
        <w:t>е</w:t>
      </w:r>
      <w:r w:rsidRPr="008271A3">
        <w:rPr>
          <w:rFonts w:ascii="Times New Roman" w:hAnsi="Times New Roman" w:cs="Times New Roman"/>
          <w:sz w:val="28"/>
          <w:szCs w:val="28"/>
        </w:rPr>
        <w:t>бе, не любят игры с движениями. Малая подвижность – фактор риска для р</w:t>
      </w:r>
      <w:r w:rsidRPr="008271A3">
        <w:rPr>
          <w:rFonts w:ascii="Times New Roman" w:hAnsi="Times New Roman" w:cs="Times New Roman"/>
          <w:sz w:val="28"/>
          <w:szCs w:val="28"/>
        </w:rPr>
        <w:t>е</w:t>
      </w:r>
      <w:r w:rsidRPr="008271A3">
        <w:rPr>
          <w:rFonts w:ascii="Times New Roman" w:hAnsi="Times New Roman" w:cs="Times New Roman"/>
          <w:sz w:val="28"/>
          <w:szCs w:val="28"/>
        </w:rPr>
        <w:t xml:space="preserve">бёнка. </w:t>
      </w:r>
    </w:p>
    <w:p w:rsidR="008520A4" w:rsidRPr="008520A4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sz w:val="28"/>
          <w:szCs w:val="28"/>
        </w:rPr>
        <w:t>У малоподвижных детей следует воспитывать интерес к движениям, потребность в подвижных видах деятельности. Особое внимание уделяется развитию всех основных движений, особенно интенсивных (бег, прыжки – разные их способы). Малоподвижные дети вовлекаются в активную двиг</w:t>
      </w:r>
      <w:r w:rsidRPr="008271A3">
        <w:rPr>
          <w:rFonts w:ascii="Times New Roman" w:hAnsi="Times New Roman" w:cs="Times New Roman"/>
          <w:sz w:val="28"/>
          <w:szCs w:val="28"/>
        </w:rPr>
        <w:t>а</w:t>
      </w:r>
      <w:r w:rsidRPr="008271A3">
        <w:rPr>
          <w:rFonts w:ascii="Times New Roman" w:hAnsi="Times New Roman" w:cs="Times New Roman"/>
          <w:sz w:val="28"/>
          <w:szCs w:val="28"/>
        </w:rPr>
        <w:t xml:space="preserve">тельную деятельность на протяжении всего дня. </w:t>
      </w:r>
      <w:r w:rsidRPr="00852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застенчивых д</w:t>
      </w:r>
      <w:r w:rsidRPr="008520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20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в роли ведущих.</w:t>
      </w:r>
    </w:p>
    <w:p w:rsidR="008520A4" w:rsidRDefault="008520A4" w:rsidP="001E2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1A3">
        <w:rPr>
          <w:rFonts w:ascii="Times New Roman" w:hAnsi="Times New Roman" w:cs="Times New Roman"/>
          <w:sz w:val="28"/>
          <w:szCs w:val="28"/>
        </w:rPr>
        <w:t xml:space="preserve">Особое внимание требуют к себе </w:t>
      </w:r>
      <w:r w:rsidRPr="008271A3">
        <w:rPr>
          <w:rFonts w:ascii="Times New Roman" w:hAnsi="Times New Roman" w:cs="Times New Roman"/>
          <w:b/>
          <w:sz w:val="28"/>
          <w:szCs w:val="28"/>
        </w:rPr>
        <w:t>ослабленные и часто болеющие д</w:t>
      </w:r>
      <w:r w:rsidRPr="008271A3">
        <w:rPr>
          <w:rFonts w:ascii="Times New Roman" w:hAnsi="Times New Roman" w:cs="Times New Roman"/>
          <w:b/>
          <w:sz w:val="28"/>
          <w:szCs w:val="28"/>
        </w:rPr>
        <w:t>е</w:t>
      </w:r>
      <w:r w:rsidRPr="008271A3">
        <w:rPr>
          <w:rFonts w:ascii="Times New Roman" w:hAnsi="Times New Roman" w:cs="Times New Roman"/>
          <w:b/>
          <w:sz w:val="28"/>
          <w:szCs w:val="28"/>
        </w:rPr>
        <w:t>ти.</w:t>
      </w:r>
      <w:r w:rsidRPr="00827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1A3">
        <w:rPr>
          <w:rFonts w:ascii="Times New Roman" w:hAnsi="Times New Roman" w:cs="Times New Roman"/>
          <w:sz w:val="28"/>
          <w:szCs w:val="28"/>
        </w:rPr>
        <w:t>Индивидуальная работа с такими детьми должна состоять не столько в ограничении нагрузок (интеллектуальных, двигательных, трудовых и т. д., сколько в создании условий для оптимизации деятельности при обеспечении соответствия затрачиваемых ребёнком усилий физиологическим возможн</w:t>
      </w:r>
      <w:r w:rsidRPr="008271A3">
        <w:rPr>
          <w:rFonts w:ascii="Times New Roman" w:hAnsi="Times New Roman" w:cs="Times New Roman"/>
          <w:sz w:val="28"/>
          <w:szCs w:val="28"/>
        </w:rPr>
        <w:t>о</w:t>
      </w:r>
      <w:r w:rsidRPr="008271A3">
        <w:rPr>
          <w:rFonts w:ascii="Times New Roman" w:hAnsi="Times New Roman" w:cs="Times New Roman"/>
          <w:sz w:val="28"/>
          <w:szCs w:val="28"/>
        </w:rPr>
        <w:t>стям организма.</w:t>
      </w:r>
      <w:proofErr w:type="gramEnd"/>
      <w:r w:rsidRPr="008271A3">
        <w:rPr>
          <w:rFonts w:ascii="Times New Roman" w:hAnsi="Times New Roman" w:cs="Times New Roman"/>
          <w:sz w:val="28"/>
          <w:szCs w:val="28"/>
        </w:rPr>
        <w:t xml:space="preserve"> Это достигается путём рациональной регламентации дл</w:t>
      </w:r>
      <w:r w:rsidRPr="008271A3">
        <w:rPr>
          <w:rFonts w:ascii="Times New Roman" w:hAnsi="Times New Roman" w:cs="Times New Roman"/>
          <w:sz w:val="28"/>
          <w:szCs w:val="28"/>
        </w:rPr>
        <w:t>и</w:t>
      </w:r>
      <w:r w:rsidRPr="008271A3">
        <w:rPr>
          <w:rFonts w:ascii="Times New Roman" w:hAnsi="Times New Roman" w:cs="Times New Roman"/>
          <w:sz w:val="28"/>
          <w:szCs w:val="28"/>
        </w:rPr>
        <w:t xml:space="preserve">тельности, объёма, интенсивности и содержания деятельности, созданием для ребёнка условий психологического комфорта. </w:t>
      </w:r>
    </w:p>
    <w:p w:rsidR="00B4086E" w:rsidRPr="00B4086E" w:rsidRDefault="00B4086E" w:rsidP="001E2E1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4086E">
        <w:rPr>
          <w:sz w:val="28"/>
          <w:szCs w:val="28"/>
        </w:rPr>
        <w:t xml:space="preserve">Для создания целостной системы </w:t>
      </w:r>
      <w:proofErr w:type="spellStart"/>
      <w:r w:rsidRPr="00B4086E">
        <w:rPr>
          <w:sz w:val="28"/>
          <w:szCs w:val="28"/>
        </w:rPr>
        <w:t>здоровьесбережения</w:t>
      </w:r>
      <w:proofErr w:type="spellEnd"/>
      <w:r w:rsidRPr="00B4086E">
        <w:rPr>
          <w:sz w:val="28"/>
          <w:szCs w:val="28"/>
        </w:rPr>
        <w:t xml:space="preserve"> детей очень важным является  не только, но и необходимые условия </w:t>
      </w:r>
      <w:proofErr w:type="gramStart"/>
      <w:r w:rsidRPr="00B4086E">
        <w:rPr>
          <w:sz w:val="28"/>
          <w:szCs w:val="28"/>
        </w:rPr>
        <w:t>для</w:t>
      </w:r>
      <w:proofErr w:type="gramEnd"/>
      <w:r w:rsidRPr="00B4086E">
        <w:rPr>
          <w:sz w:val="28"/>
          <w:szCs w:val="28"/>
        </w:rPr>
        <w:t xml:space="preserve">  </w:t>
      </w:r>
      <w:proofErr w:type="gramStart"/>
      <w:r w:rsidRPr="00B4086E">
        <w:rPr>
          <w:sz w:val="28"/>
          <w:szCs w:val="28"/>
        </w:rPr>
        <w:t>организация</w:t>
      </w:r>
      <w:proofErr w:type="gramEnd"/>
      <w:r w:rsidRPr="00B4086E">
        <w:rPr>
          <w:sz w:val="28"/>
          <w:szCs w:val="28"/>
        </w:rPr>
        <w:t xml:space="preserve"> расслабления и отдыха. </w:t>
      </w:r>
    </w:p>
    <w:p w:rsidR="00B4086E" w:rsidRPr="00B4086E" w:rsidRDefault="00B4086E" w:rsidP="001E2E19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B4086E">
        <w:rPr>
          <w:sz w:val="28"/>
          <w:szCs w:val="28"/>
        </w:rPr>
        <w:lastRenderedPageBreak/>
        <w:t>Основные компоненты здорового начала - покой и движение - должны правильно сочетаться в режиме дошкольного учреждения. Поэтому важным было создание в группе  уголка релаксации. Здесь дети могут посмотреть ф</w:t>
      </w:r>
      <w:r w:rsidRPr="00B4086E">
        <w:rPr>
          <w:sz w:val="28"/>
          <w:szCs w:val="28"/>
        </w:rPr>
        <w:t>о</w:t>
      </w:r>
      <w:r w:rsidRPr="00B4086E">
        <w:rPr>
          <w:sz w:val="28"/>
          <w:szCs w:val="28"/>
        </w:rPr>
        <w:t>тографии, красивые картинки, поиграть с мячиком «эмоции», придумать сказку и рассказать  кукле, просто полежать на мягких красивых подушках, ковриках, уединиться в сухом душе, послушать музыку моря, леса, дождя, пения птиц. Ведь психическое здоровье детей не менее важно, чем физич</w:t>
      </w:r>
      <w:r w:rsidRPr="00B4086E">
        <w:rPr>
          <w:sz w:val="28"/>
          <w:szCs w:val="28"/>
        </w:rPr>
        <w:t>е</w:t>
      </w:r>
      <w:r w:rsidRPr="00B4086E">
        <w:rPr>
          <w:sz w:val="28"/>
          <w:szCs w:val="28"/>
        </w:rPr>
        <w:t xml:space="preserve">ское. </w:t>
      </w:r>
    </w:p>
    <w:p w:rsidR="00F651F0" w:rsidRPr="00B4086E" w:rsidRDefault="00F651F0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F651F0" w:rsidRPr="00B4086E" w:rsidRDefault="00F651F0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двигательный режим дошкольника с оздоровительной направленностью, включающий в себя наиболее приоритетные формы физ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воспитания, позволяет сформировать необходимый объём и прои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водить контроль двигательной активности детей в дошкольном учреждении.</w:t>
      </w:r>
    </w:p>
    <w:p w:rsidR="00F651F0" w:rsidRPr="00B4086E" w:rsidRDefault="00F651F0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Физкультурно-оздоровительная работа в ДОУ –</w:t>
      </w:r>
      <w:r w:rsidR="001E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ключевых в системе дошкольного образования. И это вполне объяснимо - только здор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ребенок способен на гармоничное развитие. При этом большое значение имеет создание необходимых условий для самостоятельной двигательной деятельности детей в режиме дня. Одним из приоритетных направлений де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М</w:t>
      </w:r>
      <w:r w:rsidR="00AE2D31"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физическое развитие и воспитание дошкольн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Существуют разные формы организаций физического воспитания. Их совокупность создает определенный двигательный режим, необходимый для полноценного физического развития</w:t>
      </w:r>
      <w:r w:rsidR="00AE2D31"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укрепления здоровья детей. </w:t>
      </w:r>
    </w:p>
    <w:p w:rsidR="00F651F0" w:rsidRPr="00B4086E" w:rsidRDefault="00F651F0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следует исключать бесцельность и случайность детской двигательной активности, для чего необходимо целенаправленное руков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 со стороны воспитателя. Нужно своевременно предлагать интересную для ребенка деятельность, периодически косвенно корректируя и дозируя ее продолжительность.</w:t>
      </w:r>
    </w:p>
    <w:p w:rsidR="00F651F0" w:rsidRPr="00B4086E" w:rsidRDefault="00F651F0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 улучшению самостоятельной двигательной деятельн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детей всех возрастных групп поможет организация в группе физкульту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086E"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уголка</w:t>
      </w:r>
      <w:proofErr w:type="gramStart"/>
      <w:r w:rsidR="00B4086E"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4086E" w:rsidRPr="00B4086E" w:rsidRDefault="00B4086E" w:rsidP="001E2E1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651F0" w:rsidRDefault="00F651F0" w:rsidP="00B650CE">
      <w:pPr>
        <w:shd w:val="clear" w:color="auto" w:fill="FFFFFF"/>
        <w:spacing w:before="100" w:beforeAutospacing="1" w:after="212" w:line="240" w:lineRule="auto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650CE" w:rsidRPr="00255182" w:rsidRDefault="00B650CE" w:rsidP="00B650CE">
      <w:pPr>
        <w:shd w:val="clear" w:color="auto" w:fill="FFFFFF"/>
        <w:spacing w:before="100" w:beforeAutospacing="1" w:after="212" w:line="240" w:lineRule="auto"/>
        <w:contextualSpacing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Детская гимнастика для глаз в стихах.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считаются из всех органов чувств самым драгоценным даром природы. 90% информации человек воспринимает из внешнего мира благ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 зрению.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любой деятельности: учеба, отдых, повседневная жизнь, необходимо хорошее зрение.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  человек должен понимать, что зрение важно оберегать и с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хранять. Дети  в этом отношении гораздо восприимчивее к разным  воздейс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виям. Развитию зрения в детском возрасте необходимо уделять особое вн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существует гимнастика для глаз. Но дети с гораздо большей охотой делают ее, когда гимнастика связана со стихотворным ритмом.  Чт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дети  могли проявить свою активность, рекомендуем все занятия с ними проводить в игровой форме.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Зрительную гимнастику необходимо проводить регулярно 2-3 раза в день  по 3-5 минут. Для гимнастики можно использовать мелкие предметы, различные тренажеры. Гимнастику можно проводит по словесным указан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ям, с использованием стихов, </w:t>
      </w:r>
      <w:proofErr w:type="spell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бывает: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игровая коррекционная </w:t>
      </w:r>
      <w:proofErr w:type="spell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предметами;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зрительным тренажёрам;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комплексы по словесным инструкциям.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подборе гимнастики для глаз учитывается  возраст, состояние зр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быстрота реакции ребенка. Дети  во время проведения зрительной ги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настики не должны уставать. Надо следить за напряжением глаз, и после гимнастики практиковать расслабляющие упражнения. Например: «А сейчас расслабьте глаза, поморгайте часто-часто, легко-легко. Примерно так, как машет крылышками бабочка».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после гимнастики для глаз использовать для снятия напряж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гримасы, артикуляционную гимнастику.</w:t>
      </w:r>
    </w:p>
    <w:p w:rsidR="00B4086E" w:rsidRDefault="00F651F0" w:rsidP="00B4086E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тренировки:</w:t>
      </w:r>
    </w:p>
    <w:p w:rsidR="00B4086E" w:rsidRPr="00B4086E" w:rsidRDefault="00B4086E" w:rsidP="00B4086E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 «Тренировка»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движения в соответствии с текстом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алево, два – направо,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аверх, четыре — вниз.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кругу смотрим,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видеть мир.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  направим ближе, дальше,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Тренируя мышцу глаз.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скоро будем лучше,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вы сейчас!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нажмем немного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возле своих глаз.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дадим им много-много,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усилить в </w:t>
      </w:r>
      <w:proofErr w:type="spellStart"/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влево. Посмотреть вправо.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– вниз.</w:t>
      </w:r>
      <w:proofErr w:type="gramEnd"/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взгляд  вверх.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взгляд вниз.</w:t>
      </w: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поморгать.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веселый, звонкий мяч»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веселый,  звонкий мяч,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куда помчался вскачь?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синий, голубой, Не угнаться за тобой.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влев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вниз — вверх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глазами: налево – вверх – направо – вниз – вправо – вверх – влево — вниз</w:t>
      </w:r>
      <w:proofErr w:type="gramEnd"/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Зажмурить  глаза, потом помигать 10 раз, Повторить 2 раза.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«Дождик»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первая упала – кап!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вторая прибежала – кап!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небо посмотрели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«кап-кап» запели,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Намочили лица,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вытирали.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 – посмотрите –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Мокрыми стали.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Плечами дружно поведем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капельки стряхнем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убежим,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кусточком посидим.</w:t>
      </w: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пальцем показывают траекторию движения капли, глазами вверх.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«Осень»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 опушке краски разводила,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поводила.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Пожелтел 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орешник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зарделись клены,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пурпуре осинки, только дуб зеленый.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осень: не жалейте лета,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– осень в золото одета!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глазами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налево – вверх – направо – вниз – вправо – вверх – влево — вниз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влево – вправо.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вверх – вниз.</w:t>
      </w: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Зажмурить  глаза, потом поморгать 10 раз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 2 раза).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«Овощи»</w:t>
      </w:r>
    </w:p>
    <w:p w:rsidR="00B4086E" w:rsidRPr="00B4086E" w:rsidRDefault="00B4086E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Ослик 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 съесть не знает.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созрела слива,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внизу растет крапива,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– свекла, справа – брюква,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– тыква, справа – клюква,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– свежая трава,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– сочная ботва.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ничего не смог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сил на землю слег.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глазами круг.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вверх.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вниз.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влев</w:t>
      </w:r>
      <w:proofErr w:type="gramStart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вправо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— вправо.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вниз.</w:t>
      </w:r>
    </w:p>
    <w:p w:rsidR="00F651F0" w:rsidRPr="00B4086E" w:rsidRDefault="00F651F0" w:rsidP="00011F54">
      <w:pPr>
        <w:shd w:val="clear" w:color="auto" w:fill="FFFFFF"/>
        <w:spacing w:before="100" w:beforeAutospacing="1" w:after="212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вверх.</w:t>
      </w:r>
    </w:p>
    <w:p w:rsidR="00F651F0" w:rsidRPr="00B4086E" w:rsidRDefault="00F651F0" w:rsidP="00011F54">
      <w:pPr>
        <w:shd w:val="clear" w:color="auto" w:fill="FFFFFF"/>
        <w:spacing w:before="100" w:before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Зажмурить  глаза, потом поморгать 10 раз, Повторить 2 раза.</w:t>
      </w:r>
    </w:p>
    <w:p w:rsidR="001E3969" w:rsidRPr="00B4086E" w:rsidRDefault="00B4086E" w:rsidP="00B4086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969" w:rsidRPr="00B4086E" w:rsidSect="006A1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DC" w:rsidRDefault="004151DC" w:rsidP="00AD14AB">
      <w:pPr>
        <w:spacing w:after="0" w:line="240" w:lineRule="auto"/>
      </w:pPr>
      <w:r>
        <w:separator/>
      </w:r>
    </w:p>
  </w:endnote>
  <w:endnote w:type="continuationSeparator" w:id="0">
    <w:p w:rsidR="004151DC" w:rsidRDefault="004151DC" w:rsidP="00AD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AB" w:rsidRDefault="00AD14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6244"/>
      <w:docPartObj>
        <w:docPartGallery w:val="Page Numbers (Bottom of Page)"/>
        <w:docPartUnique/>
      </w:docPartObj>
    </w:sdtPr>
    <w:sdtContent>
      <w:p w:rsidR="00AD14AB" w:rsidRDefault="00E71792">
        <w:pPr>
          <w:pStyle w:val="a7"/>
          <w:jc w:val="center"/>
        </w:pPr>
        <w:fldSimple w:instr=" PAGE   \* MERGEFORMAT ">
          <w:r w:rsidR="004B0E20">
            <w:rPr>
              <w:noProof/>
            </w:rPr>
            <w:t>1</w:t>
          </w:r>
        </w:fldSimple>
      </w:p>
    </w:sdtContent>
  </w:sdt>
  <w:p w:rsidR="00AD14AB" w:rsidRDefault="00AD14A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AB" w:rsidRDefault="00AD14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DC" w:rsidRDefault="004151DC" w:rsidP="00AD14AB">
      <w:pPr>
        <w:spacing w:after="0" w:line="240" w:lineRule="auto"/>
      </w:pPr>
      <w:r>
        <w:separator/>
      </w:r>
    </w:p>
  </w:footnote>
  <w:footnote w:type="continuationSeparator" w:id="0">
    <w:p w:rsidR="004151DC" w:rsidRDefault="004151DC" w:rsidP="00AD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AB" w:rsidRDefault="00AD14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AB" w:rsidRDefault="00AD14A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AB" w:rsidRDefault="00AD14A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27"/>
    <w:rsid w:val="00011F54"/>
    <w:rsid w:val="000B1B0B"/>
    <w:rsid w:val="000D259F"/>
    <w:rsid w:val="000F2D66"/>
    <w:rsid w:val="00177172"/>
    <w:rsid w:val="001A4C32"/>
    <w:rsid w:val="001C6520"/>
    <w:rsid w:val="001E2E19"/>
    <w:rsid w:val="001E3969"/>
    <w:rsid w:val="00255182"/>
    <w:rsid w:val="003765C8"/>
    <w:rsid w:val="003A45C2"/>
    <w:rsid w:val="00412702"/>
    <w:rsid w:val="004151DC"/>
    <w:rsid w:val="00423609"/>
    <w:rsid w:val="00452D84"/>
    <w:rsid w:val="004B0E20"/>
    <w:rsid w:val="004B32A9"/>
    <w:rsid w:val="00596927"/>
    <w:rsid w:val="005B7F14"/>
    <w:rsid w:val="00606248"/>
    <w:rsid w:val="00611C5D"/>
    <w:rsid w:val="006A12CA"/>
    <w:rsid w:val="007B4073"/>
    <w:rsid w:val="008271A3"/>
    <w:rsid w:val="00833464"/>
    <w:rsid w:val="008520A4"/>
    <w:rsid w:val="008F1D75"/>
    <w:rsid w:val="00983C9C"/>
    <w:rsid w:val="00A613CA"/>
    <w:rsid w:val="00A65390"/>
    <w:rsid w:val="00AD14AB"/>
    <w:rsid w:val="00AE2D31"/>
    <w:rsid w:val="00B4086E"/>
    <w:rsid w:val="00B650CE"/>
    <w:rsid w:val="00B84C02"/>
    <w:rsid w:val="00C251B9"/>
    <w:rsid w:val="00C80231"/>
    <w:rsid w:val="00CB2D15"/>
    <w:rsid w:val="00D21B99"/>
    <w:rsid w:val="00D619A5"/>
    <w:rsid w:val="00D64CB6"/>
    <w:rsid w:val="00E54A51"/>
    <w:rsid w:val="00E71792"/>
    <w:rsid w:val="00E766F1"/>
    <w:rsid w:val="00F651F0"/>
    <w:rsid w:val="00FE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9A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6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D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4AB"/>
  </w:style>
  <w:style w:type="paragraph" w:styleId="a7">
    <w:name w:val="footer"/>
    <w:basedOn w:val="a"/>
    <w:link w:val="a8"/>
    <w:uiPriority w:val="99"/>
    <w:unhideWhenUsed/>
    <w:rsid w:val="00AD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1469B-F2EA-45C2-BBF2-1D17880A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2013-11-17T19:08:00Z</cp:lastPrinted>
  <dcterms:created xsi:type="dcterms:W3CDTF">2013-11-17T14:08:00Z</dcterms:created>
  <dcterms:modified xsi:type="dcterms:W3CDTF">2014-05-27T17:36:00Z</dcterms:modified>
</cp:coreProperties>
</file>