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AA" w:rsidRDefault="001A05AA" w:rsidP="001A05A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  <w:r w:rsidR="00731D5F">
        <w:rPr>
          <w:rFonts w:ascii="Times New Roman" w:hAnsi="Times New Roman"/>
          <w:b/>
          <w:caps/>
          <w:sz w:val="24"/>
          <w:szCs w:val="24"/>
        </w:rPr>
        <w:t xml:space="preserve"> по литературному чтению</w:t>
      </w:r>
    </w:p>
    <w:p w:rsidR="001A05AA" w:rsidRDefault="001A05AA" w:rsidP="001A05AA">
      <w:pPr>
        <w:pStyle w:val="a3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 определением основных видов учебной деятельности обучающихся.</w:t>
      </w:r>
    </w:p>
    <w:p w:rsidR="000467E6" w:rsidRPr="001A05AA" w:rsidRDefault="001A05AA" w:rsidP="001A05AA">
      <w:pPr>
        <w:jc w:val="center"/>
      </w:pPr>
      <w:r w:rsidRPr="00A56203">
        <w:rPr>
          <w:b/>
          <w:bCs/>
          <w:lang w:val="en-US"/>
        </w:rPr>
        <w:t xml:space="preserve">1 </w:t>
      </w:r>
      <w:r w:rsidRPr="00A56203">
        <w:rPr>
          <w:b/>
          <w:bCs/>
        </w:rPr>
        <w:t>класс (36 ч)</w:t>
      </w:r>
    </w:p>
    <w:p w:rsidR="000467E6" w:rsidRDefault="000467E6" w:rsidP="000467E6">
      <w:pPr>
        <w:jc w:val="center"/>
        <w:rPr>
          <w:b/>
        </w:rPr>
      </w:pPr>
    </w:p>
    <w:tbl>
      <w:tblPr>
        <w:tblW w:w="7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379"/>
        <w:gridCol w:w="996"/>
        <w:gridCol w:w="851"/>
        <w:gridCol w:w="8643"/>
        <w:gridCol w:w="150"/>
        <w:gridCol w:w="991"/>
        <w:gridCol w:w="1721"/>
        <w:gridCol w:w="1721"/>
        <w:gridCol w:w="1721"/>
        <w:gridCol w:w="1721"/>
        <w:gridCol w:w="1721"/>
      </w:tblGrid>
      <w:tr w:rsidR="00D14B73" w:rsidRPr="00731D5F" w:rsidTr="00731D5F">
        <w:trPr>
          <w:gridAfter w:val="5"/>
          <w:wAfter w:w="1780" w:type="pct"/>
        </w:trPr>
        <w:tc>
          <w:tcPr>
            <w:tcW w:w="115" w:type="pct"/>
          </w:tcPr>
          <w:p w:rsidR="00087DE5" w:rsidRDefault="00087DE5" w:rsidP="001D102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9" w:type="pct"/>
          </w:tcPr>
          <w:p w:rsidR="00087DE5" w:rsidRDefault="00087DE5" w:rsidP="001D1023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06" w:type="pct"/>
          </w:tcPr>
          <w:p w:rsidR="00087DE5" w:rsidRDefault="00087DE5" w:rsidP="001D102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76" w:type="pct"/>
          </w:tcPr>
          <w:p w:rsidR="00087DE5" w:rsidRDefault="00087DE5" w:rsidP="001D102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88" w:type="pct"/>
          </w:tcPr>
          <w:p w:rsidR="00087DE5" w:rsidRPr="00C60F60" w:rsidRDefault="00087DE5" w:rsidP="001D1023">
            <w:pPr>
              <w:jc w:val="center"/>
              <w:rPr>
                <w:b/>
                <w:bCs/>
              </w:rPr>
            </w:pPr>
            <w:r w:rsidRPr="00A56203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36" w:type="pct"/>
            <w:gridSpan w:val="2"/>
          </w:tcPr>
          <w:p w:rsidR="00087DE5" w:rsidRPr="00731D5F" w:rsidRDefault="00731D5F" w:rsidP="001D1023">
            <w:pPr>
              <w:jc w:val="center"/>
              <w:rPr>
                <w:b/>
                <w:sz w:val="22"/>
                <w:szCs w:val="22"/>
              </w:rPr>
            </w:pPr>
            <w:r w:rsidRPr="00731D5F">
              <w:rPr>
                <w:b/>
                <w:sz w:val="22"/>
                <w:szCs w:val="22"/>
              </w:rPr>
              <w:t>НРК</w:t>
            </w:r>
          </w:p>
        </w:tc>
      </w:tr>
      <w:tr w:rsidR="0004361D" w:rsidTr="00731D5F">
        <w:trPr>
          <w:gridAfter w:val="5"/>
          <w:wAfter w:w="1780" w:type="pct"/>
          <w:cantSplit/>
        </w:trPr>
        <w:tc>
          <w:tcPr>
            <w:tcW w:w="3220" w:type="pct"/>
            <w:gridSpan w:val="7"/>
          </w:tcPr>
          <w:p w:rsidR="0004361D" w:rsidRPr="00C4634F" w:rsidRDefault="0004361D" w:rsidP="001D1023">
            <w:pPr>
              <w:jc w:val="center"/>
              <w:rPr>
                <w:b/>
              </w:rPr>
            </w:pPr>
            <w:r w:rsidRPr="00C4634F">
              <w:rPr>
                <w:b/>
              </w:rPr>
              <w:t>Жили-были буквы (7 ч)</w:t>
            </w:r>
          </w:p>
        </w:tc>
      </w:tr>
      <w:tr w:rsidR="00D14B73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087DE5" w:rsidRDefault="00087DE5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087DE5" w:rsidRDefault="00087DE5" w:rsidP="001D1023">
            <w:r>
              <w:t>В. Данько «Загадочные буквы»</w:t>
            </w:r>
          </w:p>
        </w:tc>
        <w:tc>
          <w:tcPr>
            <w:tcW w:w="206" w:type="pct"/>
          </w:tcPr>
          <w:p w:rsidR="00087DE5" w:rsidRDefault="00087DE5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087DE5" w:rsidRDefault="00087DE5" w:rsidP="001D1023">
            <w:pPr>
              <w:jc w:val="center"/>
            </w:pPr>
          </w:p>
        </w:tc>
        <w:tc>
          <w:tcPr>
            <w:tcW w:w="1788" w:type="pct"/>
            <w:vMerge w:val="restart"/>
          </w:tcPr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1A05AA">
              <w:rPr>
                <w:sz w:val="22"/>
                <w:szCs w:val="22"/>
              </w:rPr>
              <w:t xml:space="preserve">содержание раздела.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Расставлять </w:t>
            </w:r>
            <w:r w:rsidRPr="001A05AA">
              <w:rPr>
                <w:sz w:val="22"/>
                <w:szCs w:val="22"/>
              </w:rPr>
              <w:t xml:space="preserve">книги на выставке в соответствии с темой раздела, </w:t>
            </w:r>
            <w:r w:rsidRPr="001A05A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1A05AA">
              <w:rPr>
                <w:sz w:val="22"/>
                <w:szCs w:val="22"/>
              </w:rPr>
              <w:t xml:space="preserve">их, </w:t>
            </w:r>
            <w:r w:rsidRPr="001A05AA">
              <w:rPr>
                <w:b/>
                <w:bCs/>
                <w:sz w:val="22"/>
                <w:szCs w:val="22"/>
              </w:rPr>
              <w:t>рассказывать</w:t>
            </w:r>
            <w:r w:rsidRPr="001A05AA">
              <w:rPr>
                <w:sz w:val="22"/>
                <w:szCs w:val="22"/>
              </w:rPr>
              <w:t xml:space="preserve"> о книге с выставки в соответствии с коллективно составленным планом.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1A05AA">
              <w:rPr>
                <w:sz w:val="22"/>
                <w:szCs w:val="22"/>
              </w:rPr>
              <w:t xml:space="preserve">книгу по заданному параметру.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1A05AA">
              <w:rPr>
                <w:sz w:val="22"/>
                <w:szCs w:val="22"/>
              </w:rPr>
              <w:t xml:space="preserve">на слух произведение.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1A05AA">
              <w:rPr>
                <w:sz w:val="22"/>
                <w:szCs w:val="22"/>
              </w:rPr>
              <w:t>на вопросы по содержанию художе</w:t>
            </w:r>
            <w:r w:rsidRPr="001A05AA">
              <w:rPr>
                <w:sz w:val="22"/>
                <w:szCs w:val="22"/>
              </w:rPr>
              <w:softHyphen/>
              <w:t>ственного произведения.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Читать </w:t>
            </w:r>
            <w:r w:rsidRPr="001A05AA">
              <w:rPr>
                <w:sz w:val="22"/>
                <w:szCs w:val="22"/>
              </w:rPr>
              <w:t xml:space="preserve">вслух плавно по слогам и целыми словами; </w:t>
            </w:r>
            <w:r w:rsidRPr="001A05AA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1A05AA">
              <w:rPr>
                <w:sz w:val="22"/>
                <w:szCs w:val="22"/>
              </w:rPr>
              <w:t xml:space="preserve">интонационно конец предложения.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1A05AA">
              <w:rPr>
                <w:sz w:val="22"/>
                <w:szCs w:val="22"/>
              </w:rPr>
              <w:t xml:space="preserve">название произведения.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1A05AA">
              <w:rPr>
                <w:sz w:val="22"/>
                <w:szCs w:val="22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1A05AA">
              <w:rPr>
                <w:sz w:val="22"/>
                <w:szCs w:val="22"/>
              </w:rPr>
              <w:t>внешний вид героя, его характер, привлекая те</w:t>
            </w:r>
            <w:proofErr w:type="gramStart"/>
            <w:r w:rsidRPr="001A05AA">
              <w:rPr>
                <w:sz w:val="22"/>
                <w:szCs w:val="22"/>
              </w:rPr>
              <w:t>кст пр</w:t>
            </w:r>
            <w:proofErr w:type="gramEnd"/>
            <w:r w:rsidRPr="001A05AA">
              <w:rPr>
                <w:sz w:val="22"/>
                <w:szCs w:val="22"/>
              </w:rPr>
              <w:t>оизведения и свой читатель</w:t>
            </w:r>
            <w:r w:rsidRPr="001A05AA">
              <w:rPr>
                <w:sz w:val="22"/>
                <w:szCs w:val="22"/>
              </w:rPr>
              <w:softHyphen/>
              <w:t xml:space="preserve">ский и жизненный опыт.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1A05AA">
              <w:rPr>
                <w:sz w:val="22"/>
                <w:szCs w:val="22"/>
              </w:rPr>
              <w:t xml:space="preserve">характер героя с помощью жестов, мимики, изображать героев.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1A05AA">
              <w:rPr>
                <w:sz w:val="22"/>
                <w:szCs w:val="22"/>
              </w:rPr>
              <w:t xml:space="preserve">главную мысль; соотносить главную мысль с содержанием произведения.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A05AA">
              <w:rPr>
                <w:sz w:val="22"/>
                <w:szCs w:val="22"/>
              </w:rPr>
              <w:t>план пересказа прочитанного: что произошло в начале, потом, чем закончился рас</w:t>
            </w:r>
            <w:r w:rsidRPr="001A05AA">
              <w:rPr>
                <w:sz w:val="22"/>
                <w:szCs w:val="22"/>
              </w:rPr>
              <w:softHyphen/>
              <w:t xml:space="preserve">сказ.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1A05AA">
              <w:rPr>
                <w:sz w:val="22"/>
                <w:szCs w:val="22"/>
              </w:rPr>
              <w:t xml:space="preserve">в стихах слова с созвучным окончанием.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1A05AA">
              <w:rPr>
                <w:sz w:val="22"/>
                <w:szCs w:val="22"/>
              </w:rPr>
              <w:t xml:space="preserve">слова, которые помогают представить самого героя или его речь.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1A05AA">
              <w:rPr>
                <w:sz w:val="22"/>
                <w:szCs w:val="22"/>
              </w:rPr>
              <w:t>приём звукописи при изображе</w:t>
            </w:r>
            <w:r w:rsidRPr="001A05AA">
              <w:rPr>
                <w:sz w:val="22"/>
                <w:szCs w:val="22"/>
              </w:rPr>
              <w:softHyphen/>
              <w:t xml:space="preserve">нии различных героев.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Читать </w:t>
            </w:r>
            <w:r w:rsidRPr="001A05AA">
              <w:rPr>
                <w:sz w:val="22"/>
                <w:szCs w:val="22"/>
              </w:rPr>
              <w:t xml:space="preserve">стихи наизусть. </w:t>
            </w:r>
          </w:p>
          <w:p w:rsidR="00087DE5" w:rsidRPr="001A05AA" w:rsidRDefault="00087DE5" w:rsidP="001A05AA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1A05AA">
              <w:rPr>
                <w:sz w:val="22"/>
                <w:szCs w:val="22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087DE5" w:rsidRDefault="00087DE5" w:rsidP="00293694">
            <w:pPr>
              <w:shd w:val="clear" w:color="auto" w:fill="FFFFFF"/>
              <w:autoSpaceDE w:val="0"/>
              <w:autoSpaceDN w:val="0"/>
              <w:adjustRightInd w:val="0"/>
            </w:pPr>
            <w:r w:rsidRPr="001A05A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1A05AA">
              <w:rPr>
                <w:sz w:val="22"/>
                <w:szCs w:val="22"/>
              </w:rPr>
              <w:t xml:space="preserve">себя и </w:t>
            </w:r>
            <w:r w:rsidRPr="001A05A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1A05AA">
              <w:rPr>
                <w:sz w:val="22"/>
                <w:szCs w:val="22"/>
              </w:rPr>
              <w:t>свои достижения (с помощью учителя)</w:t>
            </w:r>
          </w:p>
        </w:tc>
        <w:tc>
          <w:tcPr>
            <w:tcW w:w="236" w:type="pct"/>
            <w:gridSpan w:val="2"/>
          </w:tcPr>
          <w:p w:rsidR="00087DE5" w:rsidRDefault="00087DE5" w:rsidP="001D1023">
            <w:pPr>
              <w:jc w:val="center"/>
            </w:pP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«Аля, </w:t>
            </w:r>
            <w:proofErr w:type="spellStart"/>
            <w:r>
              <w:t>Кляксич</w:t>
            </w:r>
            <w:proofErr w:type="spellEnd"/>
            <w:r>
              <w:t xml:space="preserve"> и буква «А»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Pr="00731D5F" w:rsidRDefault="00731D5F" w:rsidP="0027778F">
            <w:pPr>
              <w:rPr>
                <w:sz w:val="20"/>
                <w:szCs w:val="20"/>
              </w:rPr>
            </w:pPr>
            <w:r w:rsidRPr="00731D5F">
              <w:rPr>
                <w:sz w:val="20"/>
                <w:szCs w:val="20"/>
              </w:rPr>
              <w:t>Л.Татьяничева «Чему вас учили?»</w:t>
            </w: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С. </w:t>
            </w:r>
            <w:proofErr w:type="gramStart"/>
            <w:r>
              <w:t>Черный</w:t>
            </w:r>
            <w:proofErr w:type="gramEnd"/>
            <w:r>
              <w:t xml:space="preserve"> «Живая Азбука»,</w:t>
            </w:r>
          </w:p>
          <w:p w:rsidR="00731D5F" w:rsidRDefault="00731D5F" w:rsidP="001D1023">
            <w:r>
              <w:t>Ф. Кривин «Почему «А» поется, а «Б» нет»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087DE5">
            <w:r>
              <w:t>Г. Сапгир «Про медведя». Проект «Создаем музей «Город букв»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пчелкой», И. </w:t>
            </w:r>
            <w:proofErr w:type="spellStart"/>
            <w:r>
              <w:t>Гамазкова</w:t>
            </w:r>
            <w:proofErr w:type="spellEnd"/>
            <w:r>
              <w:t xml:space="preserve"> «Кто как кричит?»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Рассказы и стихи о буквах.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Pr="00087DE5" w:rsidRDefault="00731D5F" w:rsidP="001D1023">
            <w:r>
              <w:t>Обобщающий урок по теме «Жили-были буквы»</w:t>
            </w:r>
          </w:p>
          <w:p w:rsidR="00731D5F" w:rsidRDefault="00731D5F" w:rsidP="001D1023">
            <w:pPr>
              <w:rPr>
                <w:bCs/>
              </w:rPr>
            </w:pP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cantSplit/>
        </w:trPr>
        <w:tc>
          <w:tcPr>
            <w:tcW w:w="3220" w:type="pct"/>
            <w:gridSpan w:val="7"/>
          </w:tcPr>
          <w:p w:rsidR="00731D5F" w:rsidRPr="00293694" w:rsidRDefault="00731D5F" w:rsidP="001D1023">
            <w:pPr>
              <w:jc w:val="center"/>
              <w:rPr>
                <w:b/>
              </w:rPr>
            </w:pPr>
            <w:r>
              <w:rPr>
                <w:b/>
              </w:rPr>
              <w:t>Сказки, загадки, небылицы (7 ч)</w:t>
            </w:r>
          </w:p>
        </w:tc>
        <w:tc>
          <w:tcPr>
            <w:tcW w:w="356" w:type="pct"/>
            <w:tcBorders>
              <w:top w:val="nil"/>
            </w:tcBorders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Узнай сказку.</w:t>
            </w:r>
          </w:p>
          <w:p w:rsidR="00731D5F" w:rsidRDefault="00731D5F" w:rsidP="001D1023"/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 w:val="restart"/>
          </w:tcPr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Прогнозировать</w:t>
            </w:r>
            <w:r w:rsidRPr="001A05AA">
              <w:rPr>
                <w:bCs/>
                <w:sz w:val="22"/>
                <w:szCs w:val="22"/>
              </w:rPr>
              <w:t xml:space="preserve"> содержание раздела.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Подби</w:t>
            </w:r>
            <w:r w:rsidRPr="001A05A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A05AA">
              <w:rPr>
                <w:bCs/>
                <w:sz w:val="22"/>
                <w:szCs w:val="22"/>
              </w:rPr>
              <w:t xml:space="preserve"> книги на выставку в соответствии с темой раздела; </w:t>
            </w:r>
            <w:r w:rsidRPr="001A05AA">
              <w:rPr>
                <w:b/>
                <w:bCs/>
                <w:sz w:val="22"/>
                <w:szCs w:val="22"/>
              </w:rPr>
              <w:t>рассказывать</w:t>
            </w:r>
            <w:r w:rsidRPr="001A05AA">
              <w:rPr>
                <w:bCs/>
                <w:sz w:val="22"/>
                <w:szCs w:val="22"/>
              </w:rPr>
              <w:t xml:space="preserve"> о ней в соответствии с коллективно составленным планом, </w:t>
            </w:r>
            <w:r w:rsidRPr="001A05AA">
              <w:rPr>
                <w:b/>
                <w:bCs/>
                <w:sz w:val="22"/>
                <w:szCs w:val="22"/>
              </w:rPr>
              <w:t>обсуждать</w:t>
            </w:r>
            <w:r w:rsidRPr="001A05AA">
              <w:rPr>
                <w:bCs/>
                <w:sz w:val="22"/>
                <w:szCs w:val="22"/>
              </w:rPr>
              <w:t xml:space="preserve">прочитанное.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Выбирать</w:t>
            </w:r>
            <w:r w:rsidRPr="001A05AA">
              <w:rPr>
                <w:bCs/>
                <w:sz w:val="22"/>
                <w:szCs w:val="22"/>
              </w:rPr>
              <w:t xml:space="preserve"> нужную книгу по заданным параме</w:t>
            </w:r>
            <w:r w:rsidRPr="001A05AA">
              <w:rPr>
                <w:bCs/>
                <w:sz w:val="22"/>
                <w:szCs w:val="22"/>
              </w:rPr>
              <w:softHyphen/>
              <w:t xml:space="preserve">трам.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Читать</w:t>
            </w:r>
            <w:r w:rsidRPr="001A05AA">
              <w:rPr>
                <w:bCs/>
                <w:sz w:val="22"/>
                <w:szCs w:val="22"/>
              </w:rPr>
              <w:t xml:space="preserve"> известную сказку плавно, целыми слова</w:t>
            </w:r>
            <w:r w:rsidRPr="001A05AA">
              <w:rPr>
                <w:bCs/>
                <w:sz w:val="22"/>
                <w:szCs w:val="22"/>
              </w:rPr>
              <w:softHyphen/>
              <w:t xml:space="preserve">ми, при повторении — читать выразительно, </w:t>
            </w:r>
            <w:r w:rsidRPr="001A05AA">
              <w:rPr>
                <w:b/>
                <w:bCs/>
                <w:sz w:val="22"/>
                <w:szCs w:val="22"/>
              </w:rPr>
              <w:t>вос</w:t>
            </w:r>
            <w:r w:rsidRPr="001A05AA">
              <w:rPr>
                <w:b/>
                <w:bCs/>
                <w:sz w:val="22"/>
                <w:szCs w:val="22"/>
              </w:rPr>
              <w:softHyphen/>
              <w:t>принимать</w:t>
            </w:r>
            <w:r w:rsidRPr="001A05AA">
              <w:rPr>
                <w:bCs/>
                <w:sz w:val="22"/>
                <w:szCs w:val="22"/>
              </w:rPr>
              <w:t xml:space="preserve"> на слух художественное произведение.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lastRenderedPageBreak/>
              <w:t>Анализировать</w:t>
            </w:r>
            <w:r w:rsidRPr="001A05AA">
              <w:rPr>
                <w:bCs/>
                <w:sz w:val="22"/>
                <w:szCs w:val="22"/>
              </w:rPr>
              <w:t xml:space="preserve"> представленный в учебнике кар</w:t>
            </w:r>
            <w:r w:rsidRPr="001A05AA">
              <w:rPr>
                <w:bCs/>
                <w:sz w:val="22"/>
                <w:szCs w:val="22"/>
              </w:rPr>
              <w:softHyphen/>
              <w:t xml:space="preserve">тинный план.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Соотносить</w:t>
            </w:r>
            <w:r w:rsidRPr="001A05AA">
              <w:rPr>
                <w:bCs/>
                <w:sz w:val="22"/>
                <w:szCs w:val="22"/>
              </w:rPr>
              <w:t xml:space="preserve"> иллюстрацию с содержанием текста.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Рассказывать</w:t>
            </w:r>
            <w:r w:rsidRPr="001A05AA">
              <w:rPr>
                <w:bCs/>
                <w:sz w:val="22"/>
                <w:szCs w:val="22"/>
              </w:rPr>
              <w:t xml:space="preserve"> сказку на основе картинного плана.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Отвечать</w:t>
            </w:r>
            <w:r w:rsidRPr="001A05AA">
              <w:rPr>
                <w:bCs/>
                <w:sz w:val="22"/>
                <w:szCs w:val="22"/>
              </w:rPr>
              <w:t xml:space="preserve"> на вопросы по содержанию произве</w:t>
            </w:r>
            <w:r w:rsidRPr="001A05AA">
              <w:rPr>
                <w:bCs/>
                <w:sz w:val="22"/>
                <w:szCs w:val="22"/>
              </w:rPr>
              <w:softHyphen/>
              <w:t xml:space="preserve">дения.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Называть</w:t>
            </w:r>
            <w:r w:rsidRPr="001A05AA">
              <w:rPr>
                <w:bCs/>
                <w:sz w:val="22"/>
                <w:szCs w:val="22"/>
              </w:rPr>
              <w:t xml:space="preserve"> героев сказки и </w:t>
            </w:r>
            <w:proofErr w:type="gramStart"/>
            <w:r w:rsidRPr="001A05AA">
              <w:rPr>
                <w:bCs/>
                <w:sz w:val="22"/>
                <w:szCs w:val="22"/>
              </w:rPr>
              <w:t>причины</w:t>
            </w:r>
            <w:proofErr w:type="gramEnd"/>
            <w:r w:rsidRPr="001A05AA">
              <w:rPr>
                <w:bCs/>
                <w:sz w:val="22"/>
                <w:szCs w:val="22"/>
              </w:rPr>
              <w:t xml:space="preserve"> совершае</w:t>
            </w:r>
            <w:r w:rsidRPr="001A05AA">
              <w:rPr>
                <w:bCs/>
                <w:sz w:val="22"/>
                <w:szCs w:val="22"/>
              </w:rPr>
              <w:softHyphen/>
              <w:t>мых ими поступков, давать их нравственную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Пересказывать</w:t>
            </w:r>
            <w:r w:rsidRPr="001A05AA">
              <w:rPr>
                <w:bCs/>
                <w:sz w:val="22"/>
                <w:szCs w:val="22"/>
              </w:rPr>
              <w:t xml:space="preserve"> сказку подробно на основе кар</w:t>
            </w:r>
            <w:r w:rsidRPr="001A05AA">
              <w:rPr>
                <w:bCs/>
                <w:sz w:val="22"/>
                <w:szCs w:val="22"/>
              </w:rPr>
              <w:softHyphen/>
              <w:t xml:space="preserve">тинного плана и по памяти.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Сравнивать</w:t>
            </w:r>
            <w:r w:rsidRPr="001A05AA">
              <w:rPr>
                <w:bCs/>
                <w:sz w:val="22"/>
                <w:szCs w:val="22"/>
              </w:rPr>
              <w:t xml:space="preserve"> народную и литературную сказку.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Сравнивать</w:t>
            </w:r>
            <w:r w:rsidRPr="001A05AA">
              <w:rPr>
                <w:bCs/>
                <w:sz w:val="22"/>
                <w:szCs w:val="22"/>
              </w:rPr>
              <w:t xml:space="preserve"> различные произведения малых и больших жанров: </w:t>
            </w:r>
            <w:r w:rsidRPr="001A05AA">
              <w:rPr>
                <w:b/>
                <w:bCs/>
                <w:sz w:val="22"/>
                <w:szCs w:val="22"/>
              </w:rPr>
              <w:t>находить</w:t>
            </w:r>
            <w:r w:rsidRPr="001A05AA">
              <w:rPr>
                <w:bCs/>
                <w:sz w:val="22"/>
                <w:szCs w:val="22"/>
              </w:rPr>
              <w:t xml:space="preserve"> общее и отличия.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Отгадывать</w:t>
            </w:r>
            <w:r w:rsidRPr="001A05AA">
              <w:rPr>
                <w:bCs/>
                <w:sz w:val="22"/>
                <w:szCs w:val="22"/>
              </w:rPr>
              <w:t xml:space="preserve"> загадки на основе ключевых (опор</w:t>
            </w:r>
            <w:r w:rsidRPr="001A05AA">
              <w:rPr>
                <w:bCs/>
                <w:sz w:val="22"/>
                <w:szCs w:val="22"/>
              </w:rPr>
              <w:softHyphen/>
              <w:t xml:space="preserve">ных) слов загадки, сочинять загадки, небылицы; </w:t>
            </w:r>
            <w:r w:rsidRPr="001A05AA">
              <w:rPr>
                <w:b/>
                <w:bCs/>
                <w:sz w:val="22"/>
                <w:szCs w:val="22"/>
              </w:rPr>
              <w:t>объединять</w:t>
            </w:r>
            <w:r w:rsidRPr="001A05AA">
              <w:rPr>
                <w:bCs/>
                <w:sz w:val="22"/>
                <w:szCs w:val="22"/>
              </w:rPr>
              <w:t xml:space="preserve"> их по темам. </w:t>
            </w:r>
          </w:p>
          <w:p w:rsidR="00731D5F" w:rsidRPr="001A05AA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05AA">
              <w:rPr>
                <w:b/>
                <w:bCs/>
                <w:sz w:val="22"/>
                <w:szCs w:val="22"/>
              </w:rPr>
              <w:t>Работать в паре, договариваться</w:t>
            </w:r>
            <w:r w:rsidRPr="001A05AA">
              <w:rPr>
                <w:bCs/>
                <w:sz w:val="22"/>
                <w:szCs w:val="22"/>
              </w:rPr>
              <w:t xml:space="preserve"> друг с другом, </w:t>
            </w:r>
            <w:r w:rsidRPr="001A05AA">
              <w:rPr>
                <w:b/>
                <w:bCs/>
                <w:sz w:val="22"/>
                <w:szCs w:val="22"/>
              </w:rPr>
              <w:t>проявлять</w:t>
            </w:r>
            <w:r w:rsidRPr="001A05AA">
              <w:rPr>
                <w:bCs/>
                <w:sz w:val="22"/>
                <w:szCs w:val="22"/>
              </w:rPr>
              <w:t xml:space="preserve"> внимание. </w:t>
            </w:r>
          </w:p>
          <w:p w:rsidR="00731D5F" w:rsidRDefault="00731D5F" w:rsidP="001A05AA">
            <w:r w:rsidRPr="001A05AA">
              <w:rPr>
                <w:b/>
                <w:bCs/>
                <w:sz w:val="22"/>
                <w:szCs w:val="22"/>
              </w:rPr>
              <w:t>Проверять</w:t>
            </w:r>
            <w:r w:rsidRPr="001A05AA">
              <w:rPr>
                <w:bCs/>
                <w:sz w:val="22"/>
                <w:szCs w:val="22"/>
              </w:rPr>
              <w:t xml:space="preserve"> чтение друг друга, работая в парах и самостоятельно </w:t>
            </w:r>
            <w:r w:rsidRPr="001A05AA">
              <w:rPr>
                <w:b/>
                <w:bCs/>
                <w:sz w:val="22"/>
                <w:szCs w:val="22"/>
              </w:rPr>
              <w:t>оценивать</w:t>
            </w:r>
            <w:r w:rsidRPr="001A05AA">
              <w:rPr>
                <w:bCs/>
                <w:sz w:val="22"/>
                <w:szCs w:val="22"/>
              </w:rPr>
              <w:t xml:space="preserve"> свои достижения.</w:t>
            </w:r>
          </w:p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«Теремок», «Рукавичка»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5012A">
            <w:r>
              <w:t xml:space="preserve">Загадки, песенки, </w:t>
            </w:r>
            <w:proofErr w:type="spellStart"/>
            <w:r>
              <w:t>потешки</w:t>
            </w:r>
            <w:proofErr w:type="spellEnd"/>
          </w:p>
          <w:p w:rsidR="00731D5F" w:rsidRDefault="00731D5F" w:rsidP="0015012A"/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5012A">
            <w:r>
              <w:t xml:space="preserve">Стишки и </w:t>
            </w:r>
            <w:proofErr w:type="spellStart"/>
            <w:r>
              <w:t>потешки</w:t>
            </w:r>
            <w:proofErr w:type="spellEnd"/>
            <w:r>
              <w:t xml:space="preserve"> из книги «Рифмы Матушки Гусыни»</w:t>
            </w:r>
          </w:p>
          <w:p w:rsidR="00731D5F" w:rsidRDefault="00731D5F" w:rsidP="0015012A"/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5012A">
            <w:pPr>
              <w:rPr>
                <w:bCs/>
              </w:rPr>
            </w:pPr>
            <w:r>
              <w:rPr>
                <w:bCs/>
              </w:rPr>
              <w:t xml:space="preserve">А. Пушкин. Отрывки из произведений. К.Ушинский «Гусь и журавль» 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  <w:trHeight w:val="562"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5012A">
            <w:pPr>
              <w:rPr>
                <w:bCs/>
              </w:rPr>
            </w:pPr>
            <w:r>
              <w:rPr>
                <w:bCs/>
              </w:rPr>
              <w:t>Сказка «Петух и собака»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  <w:p w:rsidR="00731D5F" w:rsidRDefault="00731D5F" w:rsidP="001D1023">
            <w:pPr>
              <w:jc w:val="center"/>
            </w:pP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  <w:trHeight w:val="562"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087DE5">
            <w:pPr>
              <w:rPr>
                <w:bCs/>
              </w:rPr>
            </w:pPr>
            <w:r>
              <w:rPr>
                <w:bCs/>
              </w:rPr>
              <w:t>Обобщающий урок по теме «Сказки, загадки, небылицы»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cantSplit/>
          <w:trHeight w:val="287"/>
        </w:trPr>
        <w:tc>
          <w:tcPr>
            <w:tcW w:w="3220" w:type="pct"/>
            <w:gridSpan w:val="7"/>
          </w:tcPr>
          <w:p w:rsidR="00731D5F" w:rsidRPr="00E73E57" w:rsidRDefault="00731D5F" w:rsidP="00BB4275">
            <w:pPr>
              <w:jc w:val="center"/>
              <w:rPr>
                <w:b/>
              </w:rPr>
            </w:pPr>
            <w:r>
              <w:rPr>
                <w:b/>
              </w:rPr>
              <w:t>Апрель, апрель. Звенит капель… (5 ч)</w:t>
            </w:r>
          </w:p>
        </w:tc>
        <w:tc>
          <w:tcPr>
            <w:tcW w:w="356" w:type="pct"/>
            <w:tcBorders>
              <w:top w:val="nil"/>
            </w:tcBorders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04361D">
            <w:r>
              <w:t>А. Плещеев «Травка зеленеет…», А. Майков «Весна», «Ласточка примчалась…»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 w:val="restart"/>
          </w:tcPr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Прогнозировать</w:t>
            </w:r>
            <w:r w:rsidRPr="00A94034">
              <w:rPr>
                <w:bCs/>
                <w:sz w:val="22"/>
                <w:szCs w:val="22"/>
              </w:rPr>
              <w:t xml:space="preserve"> содержание раздела.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Отбирать</w:t>
            </w:r>
            <w:r w:rsidRPr="00A94034">
              <w:rPr>
                <w:bCs/>
                <w:sz w:val="22"/>
                <w:szCs w:val="22"/>
              </w:rPr>
              <w:t xml:space="preserve"> книги на выставке в соответствии с темой раз</w:t>
            </w:r>
            <w:r w:rsidRPr="00A94034">
              <w:rPr>
                <w:bCs/>
                <w:sz w:val="22"/>
                <w:szCs w:val="22"/>
              </w:rPr>
              <w:softHyphen/>
              <w:t xml:space="preserve">дела, </w:t>
            </w:r>
            <w:r w:rsidRPr="00A94034">
              <w:rPr>
                <w:b/>
                <w:bCs/>
                <w:sz w:val="22"/>
                <w:szCs w:val="22"/>
              </w:rPr>
              <w:t>рассказывать</w:t>
            </w:r>
            <w:r w:rsidRPr="00A94034">
              <w:rPr>
                <w:bCs/>
                <w:sz w:val="22"/>
                <w:szCs w:val="22"/>
              </w:rPr>
              <w:t xml:space="preserve"> о книге с выставки в соот</w:t>
            </w:r>
            <w:r w:rsidRPr="00A94034">
              <w:rPr>
                <w:bCs/>
                <w:sz w:val="22"/>
                <w:szCs w:val="22"/>
              </w:rPr>
              <w:softHyphen/>
              <w:t xml:space="preserve">ветствии с коллективно составленным планом.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Воспринимать</w:t>
            </w:r>
            <w:r w:rsidRPr="00A94034">
              <w:rPr>
                <w:bCs/>
                <w:sz w:val="22"/>
                <w:szCs w:val="22"/>
              </w:rPr>
              <w:t xml:space="preserve"> на слух художественное произ</w:t>
            </w:r>
            <w:r w:rsidRPr="00A94034">
              <w:rPr>
                <w:bCs/>
                <w:sz w:val="22"/>
                <w:szCs w:val="22"/>
              </w:rPr>
              <w:softHyphen/>
              <w:t xml:space="preserve">ведение.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Читать</w:t>
            </w:r>
            <w:r w:rsidRPr="00A94034">
              <w:rPr>
                <w:bCs/>
                <w:sz w:val="22"/>
                <w:szCs w:val="22"/>
              </w:rPr>
              <w:t xml:space="preserve"> вслух лирические стихотворения, пере</w:t>
            </w:r>
            <w:r w:rsidRPr="00A94034">
              <w:rPr>
                <w:bCs/>
                <w:sz w:val="22"/>
                <w:szCs w:val="22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A94034">
              <w:rPr>
                <w:bCs/>
                <w:sz w:val="22"/>
                <w:szCs w:val="22"/>
              </w:rPr>
              <w:softHyphen/>
              <w:t>ния в конце предложения.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Находить</w:t>
            </w:r>
            <w:r w:rsidRPr="00A94034">
              <w:rPr>
                <w:bCs/>
                <w:sz w:val="22"/>
                <w:szCs w:val="22"/>
              </w:rPr>
              <w:t xml:space="preserve"> в стихотворении слова, которые по</w:t>
            </w:r>
            <w:r w:rsidRPr="00A94034">
              <w:rPr>
                <w:bCs/>
                <w:sz w:val="22"/>
                <w:szCs w:val="22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Наблюдать</w:t>
            </w:r>
            <w:r w:rsidRPr="00A94034">
              <w:rPr>
                <w:bCs/>
                <w:sz w:val="22"/>
                <w:szCs w:val="22"/>
              </w:rPr>
              <w:t xml:space="preserve"> за ритмом стихотворного произведе</w:t>
            </w:r>
            <w:r w:rsidRPr="00A94034">
              <w:rPr>
                <w:bCs/>
                <w:sz w:val="22"/>
                <w:szCs w:val="22"/>
              </w:rPr>
              <w:softHyphen/>
              <w:t xml:space="preserve">ния, </w:t>
            </w:r>
            <w:r w:rsidRPr="00A94034">
              <w:rPr>
                <w:b/>
                <w:bCs/>
                <w:sz w:val="22"/>
                <w:szCs w:val="22"/>
              </w:rPr>
              <w:t>сравнивать</w:t>
            </w:r>
            <w:r w:rsidRPr="00A94034">
              <w:rPr>
                <w:bCs/>
                <w:sz w:val="22"/>
                <w:szCs w:val="22"/>
              </w:rPr>
              <w:t xml:space="preserve"> ритмический рисунок разных стихотворений.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Сравнивать</w:t>
            </w:r>
            <w:r w:rsidRPr="00A94034">
              <w:rPr>
                <w:bCs/>
                <w:sz w:val="22"/>
                <w:szCs w:val="22"/>
              </w:rPr>
              <w:t xml:space="preserve"> стихотворения разных поэтов на одну и ту же тему; на разные темы.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Находить</w:t>
            </w:r>
            <w:r w:rsidRPr="00A94034">
              <w:rPr>
                <w:bCs/>
                <w:sz w:val="22"/>
                <w:szCs w:val="22"/>
              </w:rPr>
              <w:t xml:space="preserve"> в загадках слова, с помощью которых сравнивается один предмет с другим; </w:t>
            </w:r>
            <w:r w:rsidRPr="00A94034">
              <w:rPr>
                <w:b/>
                <w:bCs/>
                <w:sz w:val="22"/>
                <w:szCs w:val="22"/>
              </w:rPr>
              <w:t>придумы</w:t>
            </w:r>
            <w:r w:rsidRPr="00A94034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A94034">
              <w:rPr>
                <w:bCs/>
                <w:sz w:val="22"/>
                <w:szCs w:val="22"/>
              </w:rPr>
              <w:t xml:space="preserve"> свои сравнения.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Отгадывать</w:t>
            </w:r>
            <w:r w:rsidRPr="00A94034">
              <w:rPr>
                <w:bCs/>
                <w:sz w:val="22"/>
                <w:szCs w:val="22"/>
              </w:rPr>
              <w:t xml:space="preserve"> загадки на основе ключевых (опор</w:t>
            </w:r>
            <w:r w:rsidRPr="00A94034">
              <w:rPr>
                <w:bCs/>
                <w:sz w:val="22"/>
                <w:szCs w:val="22"/>
              </w:rPr>
              <w:softHyphen/>
              <w:t xml:space="preserve">ных) слов загадки.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Сочинять</w:t>
            </w:r>
            <w:r w:rsidRPr="00A94034">
              <w:rPr>
                <w:bCs/>
                <w:sz w:val="22"/>
                <w:szCs w:val="22"/>
              </w:rPr>
              <w:t xml:space="preserve"> загадки на основе подсказки, данной в учебнике.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Оценивать</w:t>
            </w:r>
            <w:r w:rsidRPr="00A94034">
              <w:rPr>
                <w:bCs/>
                <w:sz w:val="22"/>
                <w:szCs w:val="22"/>
              </w:rPr>
              <w:t xml:space="preserve"> свой ответ в соответствии с образ</w:t>
            </w:r>
            <w:r w:rsidRPr="00A94034">
              <w:rPr>
                <w:bCs/>
                <w:sz w:val="22"/>
                <w:szCs w:val="22"/>
              </w:rPr>
              <w:softHyphen/>
              <w:t xml:space="preserve">цом. </w:t>
            </w:r>
          </w:p>
          <w:p w:rsidR="00731D5F" w:rsidRPr="00A94034" w:rsidRDefault="00731D5F" w:rsidP="001A05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Проверять</w:t>
            </w:r>
            <w:r w:rsidRPr="00A94034">
              <w:rPr>
                <w:bCs/>
                <w:sz w:val="22"/>
                <w:szCs w:val="22"/>
              </w:rPr>
              <w:t xml:space="preserve"> чтение друг друга, </w:t>
            </w:r>
            <w:r w:rsidRPr="00A94034">
              <w:rPr>
                <w:b/>
                <w:bCs/>
                <w:sz w:val="22"/>
                <w:szCs w:val="22"/>
              </w:rPr>
              <w:t>оценивать</w:t>
            </w:r>
            <w:r w:rsidRPr="00A94034">
              <w:rPr>
                <w:bCs/>
                <w:sz w:val="22"/>
                <w:szCs w:val="22"/>
              </w:rPr>
              <w:t xml:space="preserve"> свои достижения. </w:t>
            </w:r>
          </w:p>
          <w:p w:rsidR="00731D5F" w:rsidRPr="00A94034" w:rsidRDefault="00731D5F" w:rsidP="001A05AA">
            <w:r w:rsidRPr="00A94034">
              <w:rPr>
                <w:b/>
                <w:bCs/>
                <w:sz w:val="22"/>
                <w:szCs w:val="22"/>
              </w:rPr>
              <w:t>Учиться</w:t>
            </w:r>
            <w:r w:rsidRPr="00A94034">
              <w:rPr>
                <w:bCs/>
                <w:sz w:val="22"/>
                <w:szCs w:val="22"/>
              </w:rPr>
              <w:t xml:space="preserve"> работать в паре, </w:t>
            </w:r>
            <w:r w:rsidRPr="00A94034">
              <w:rPr>
                <w:b/>
                <w:bCs/>
                <w:sz w:val="22"/>
                <w:szCs w:val="22"/>
              </w:rPr>
              <w:t>обсуждать</w:t>
            </w:r>
            <w:r w:rsidRPr="00A94034">
              <w:rPr>
                <w:bCs/>
                <w:sz w:val="22"/>
                <w:szCs w:val="22"/>
              </w:rPr>
              <w:t>прочитан</w:t>
            </w:r>
            <w:r w:rsidRPr="00A94034">
              <w:rPr>
                <w:bCs/>
                <w:sz w:val="22"/>
                <w:szCs w:val="22"/>
              </w:rPr>
              <w:softHyphen/>
              <w:t xml:space="preserve">ное, </w:t>
            </w:r>
            <w:r w:rsidRPr="00A94034">
              <w:rPr>
                <w:b/>
                <w:bCs/>
                <w:sz w:val="22"/>
                <w:szCs w:val="22"/>
              </w:rPr>
              <w:t>договариваться</w:t>
            </w:r>
            <w:r w:rsidRPr="00A94034">
              <w:rPr>
                <w:bCs/>
                <w:sz w:val="22"/>
                <w:szCs w:val="22"/>
              </w:rPr>
              <w:t xml:space="preserve"> друг с другом</w:t>
            </w:r>
          </w:p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С. Маршак «Апрель», Т. Белозеров «Подснежники», И. </w:t>
            </w:r>
            <w:proofErr w:type="spellStart"/>
            <w:r>
              <w:t>Токмакова</w:t>
            </w:r>
            <w:proofErr w:type="spellEnd"/>
            <w:r>
              <w:t xml:space="preserve"> «Ручей»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Pr="00A94034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04361D">
            <w:r>
              <w:t>Е. Трутнева «</w:t>
            </w:r>
            <w:proofErr w:type="spellStart"/>
            <w:r>
              <w:t>Голубые</w:t>
            </w:r>
            <w:proofErr w:type="spellEnd"/>
            <w:r>
              <w:t>, синее небо и ручьи</w:t>
            </w:r>
            <w:proofErr w:type="gramStart"/>
            <w:r>
              <w:t>..»</w:t>
            </w:r>
            <w:proofErr w:type="gramEnd"/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Pr="00A94034" w:rsidRDefault="00731D5F" w:rsidP="001D1023"/>
        </w:tc>
        <w:tc>
          <w:tcPr>
            <w:tcW w:w="236" w:type="pct"/>
            <w:gridSpan w:val="2"/>
          </w:tcPr>
          <w:p w:rsidR="00731D5F" w:rsidRPr="00731D5F" w:rsidRDefault="00731D5F" w:rsidP="0027778F">
            <w:pPr>
              <w:rPr>
                <w:sz w:val="20"/>
                <w:szCs w:val="20"/>
              </w:rPr>
            </w:pPr>
            <w:r w:rsidRPr="00731D5F">
              <w:rPr>
                <w:sz w:val="20"/>
                <w:szCs w:val="20"/>
              </w:rPr>
              <w:t xml:space="preserve">Н. </w:t>
            </w:r>
            <w:proofErr w:type="spellStart"/>
            <w:r w:rsidRPr="00731D5F">
              <w:rPr>
                <w:sz w:val="20"/>
                <w:szCs w:val="20"/>
              </w:rPr>
              <w:t>Ваторопина</w:t>
            </w:r>
            <w:proofErr w:type="spellEnd"/>
          </w:p>
          <w:p w:rsidR="00731D5F" w:rsidRPr="00731D5F" w:rsidRDefault="00731D5F" w:rsidP="0027778F">
            <w:pPr>
              <w:rPr>
                <w:sz w:val="20"/>
                <w:szCs w:val="20"/>
              </w:rPr>
            </w:pPr>
            <w:r w:rsidRPr="00731D5F">
              <w:rPr>
                <w:sz w:val="20"/>
                <w:szCs w:val="20"/>
              </w:rPr>
              <w:t>«Пирожки с черемухой»</w:t>
            </w: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В. Берестов «Воробушки», </w:t>
            </w:r>
            <w:proofErr w:type="spellStart"/>
            <w:r>
              <w:t>Р.Сеф</w:t>
            </w:r>
            <w:proofErr w:type="spellEnd"/>
            <w:r>
              <w:t xml:space="preserve"> «Чудо»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Pr="00A94034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Pr="00BB4275" w:rsidRDefault="00731D5F" w:rsidP="001D1023">
            <w:r>
              <w:rPr>
                <w:bCs/>
              </w:rPr>
              <w:t>Проект «Составляем азбуку загадок»</w:t>
            </w:r>
            <w:proofErr w:type="gramStart"/>
            <w:r>
              <w:t>.О</w:t>
            </w:r>
            <w:proofErr w:type="gramEnd"/>
            <w:r>
              <w:t>бобщающий урок по теме «Апрель…»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788" w:type="pct"/>
            <w:vMerge/>
          </w:tcPr>
          <w:p w:rsidR="00731D5F" w:rsidRDefault="00731D5F" w:rsidP="001D1023"/>
        </w:tc>
        <w:tc>
          <w:tcPr>
            <w:tcW w:w="236" w:type="pct"/>
            <w:gridSpan w:val="2"/>
          </w:tcPr>
          <w:p w:rsidR="00731D5F" w:rsidRDefault="00731D5F" w:rsidP="0027778F"/>
        </w:tc>
      </w:tr>
      <w:tr w:rsidR="00731D5F" w:rsidTr="00731D5F">
        <w:trPr>
          <w:cantSplit/>
        </w:trPr>
        <w:tc>
          <w:tcPr>
            <w:tcW w:w="3220" w:type="pct"/>
            <w:gridSpan w:val="7"/>
            <w:tcBorders>
              <w:top w:val="nil"/>
            </w:tcBorders>
          </w:tcPr>
          <w:p w:rsidR="00731D5F" w:rsidRPr="00E73E57" w:rsidRDefault="00731D5F" w:rsidP="001D1023">
            <w:pPr>
              <w:jc w:val="center"/>
              <w:rPr>
                <w:b/>
              </w:rPr>
            </w:pPr>
            <w:r>
              <w:rPr>
                <w:b/>
              </w:rPr>
              <w:t xml:space="preserve">И в шутку, и всерьез (7 ч) </w:t>
            </w:r>
          </w:p>
        </w:tc>
        <w:tc>
          <w:tcPr>
            <w:tcW w:w="356" w:type="pct"/>
            <w:tcBorders>
              <w:top w:val="nil"/>
            </w:tcBorders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E73E57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хохотушки», Я. </w:t>
            </w:r>
            <w:proofErr w:type="spellStart"/>
            <w:r>
              <w:t>Тайц</w:t>
            </w:r>
            <w:proofErr w:type="spellEnd"/>
            <w:r>
              <w:t xml:space="preserve"> «Волк» 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 w:val="restart"/>
          </w:tcPr>
          <w:p w:rsidR="00731D5F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Прогнозировать</w:t>
            </w:r>
            <w:r w:rsidRPr="00A94034">
              <w:rPr>
                <w:bCs/>
                <w:sz w:val="22"/>
                <w:szCs w:val="22"/>
              </w:rPr>
              <w:t xml:space="preserve"> содержание раздела.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lastRenderedPageBreak/>
              <w:t>Подби</w:t>
            </w:r>
            <w:r w:rsidRPr="00A94034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A94034">
              <w:rPr>
                <w:bCs/>
                <w:sz w:val="22"/>
                <w:szCs w:val="22"/>
              </w:rPr>
              <w:t xml:space="preserve"> книги к выставке в соответствии с темой раз</w:t>
            </w:r>
            <w:r w:rsidRPr="00A94034">
              <w:rPr>
                <w:bCs/>
                <w:sz w:val="22"/>
                <w:szCs w:val="22"/>
              </w:rPr>
              <w:softHyphen/>
              <w:t xml:space="preserve">дела, </w:t>
            </w:r>
            <w:r w:rsidRPr="00A94034">
              <w:rPr>
                <w:b/>
                <w:bCs/>
                <w:sz w:val="22"/>
                <w:szCs w:val="22"/>
              </w:rPr>
              <w:t>рассказывать</w:t>
            </w:r>
            <w:r w:rsidRPr="00A94034">
              <w:rPr>
                <w:bCs/>
                <w:sz w:val="22"/>
                <w:szCs w:val="22"/>
              </w:rPr>
              <w:t xml:space="preserve"> о книгах с выставки в соот</w:t>
            </w:r>
            <w:r w:rsidRPr="00A94034">
              <w:rPr>
                <w:bCs/>
                <w:sz w:val="22"/>
                <w:szCs w:val="22"/>
              </w:rPr>
              <w:softHyphen/>
              <w:t xml:space="preserve">ветствии с коллективно составленным планом.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Воспринимать</w:t>
            </w:r>
            <w:r w:rsidRPr="00A94034">
              <w:rPr>
                <w:bCs/>
                <w:sz w:val="22"/>
                <w:szCs w:val="22"/>
              </w:rPr>
              <w:t xml:space="preserve"> на слух художественное произ</w:t>
            </w:r>
            <w:r w:rsidRPr="00A94034">
              <w:rPr>
                <w:bCs/>
                <w:sz w:val="22"/>
                <w:szCs w:val="22"/>
              </w:rPr>
              <w:softHyphen/>
              <w:t xml:space="preserve">ведение.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Учиться</w:t>
            </w:r>
            <w:r w:rsidRPr="00A94034">
              <w:rPr>
                <w:bCs/>
                <w:sz w:val="22"/>
                <w:szCs w:val="22"/>
              </w:rPr>
              <w:t xml:space="preserve"> работать в паре, </w:t>
            </w:r>
            <w:r w:rsidRPr="00A94034">
              <w:rPr>
                <w:b/>
                <w:bCs/>
                <w:sz w:val="22"/>
                <w:szCs w:val="22"/>
              </w:rPr>
              <w:t>обсуждать</w:t>
            </w:r>
            <w:r w:rsidRPr="00A94034">
              <w:rPr>
                <w:bCs/>
                <w:sz w:val="22"/>
                <w:szCs w:val="22"/>
              </w:rPr>
              <w:t>прочитан</w:t>
            </w:r>
            <w:r w:rsidRPr="00A94034">
              <w:rPr>
                <w:bCs/>
                <w:sz w:val="22"/>
                <w:szCs w:val="22"/>
              </w:rPr>
              <w:softHyphen/>
              <w:t xml:space="preserve">ное, </w:t>
            </w:r>
            <w:r w:rsidRPr="00A94034">
              <w:rPr>
                <w:b/>
                <w:bCs/>
                <w:sz w:val="22"/>
                <w:szCs w:val="22"/>
              </w:rPr>
              <w:t>договариваться</w:t>
            </w:r>
            <w:r w:rsidRPr="00A94034">
              <w:rPr>
                <w:bCs/>
                <w:sz w:val="22"/>
                <w:szCs w:val="22"/>
              </w:rPr>
              <w:t xml:space="preserve"> друг с другом. </w:t>
            </w:r>
            <w:r w:rsidRPr="00A94034">
              <w:rPr>
                <w:b/>
                <w:bCs/>
                <w:sz w:val="22"/>
                <w:szCs w:val="22"/>
              </w:rPr>
              <w:t>Читать</w:t>
            </w:r>
            <w:r w:rsidRPr="00A94034">
              <w:rPr>
                <w:bCs/>
                <w:sz w:val="22"/>
                <w:szCs w:val="22"/>
              </w:rPr>
              <w:t xml:space="preserve"> стихи с разным подтекстом, выражая удивление, радость, испуг. </w:t>
            </w:r>
          </w:p>
          <w:p w:rsidR="00731D5F" w:rsidRPr="00A94034" w:rsidRDefault="00731D5F" w:rsidP="00A94034">
            <w:r w:rsidRPr="00A94034">
              <w:rPr>
                <w:b/>
                <w:bCs/>
                <w:sz w:val="22"/>
                <w:szCs w:val="22"/>
              </w:rPr>
              <w:t>Отличать</w:t>
            </w:r>
            <w:r w:rsidRPr="00A94034">
              <w:rPr>
                <w:bCs/>
                <w:sz w:val="22"/>
                <w:szCs w:val="22"/>
              </w:rPr>
              <w:t xml:space="preserve"> юмористическое произведение; </w:t>
            </w:r>
            <w:r w:rsidRPr="00A94034">
              <w:rPr>
                <w:b/>
                <w:bCs/>
                <w:sz w:val="22"/>
                <w:szCs w:val="22"/>
              </w:rPr>
              <w:t>нахо</w:t>
            </w:r>
            <w:r w:rsidRPr="00A94034">
              <w:rPr>
                <w:b/>
                <w:bCs/>
                <w:sz w:val="22"/>
                <w:szCs w:val="22"/>
              </w:rPr>
              <w:softHyphen/>
              <w:t>дить</w:t>
            </w:r>
            <w:r w:rsidRPr="00A94034">
              <w:rPr>
                <w:bCs/>
                <w:sz w:val="22"/>
                <w:szCs w:val="22"/>
              </w:rPr>
              <w:t xml:space="preserve"> характерные черты юмористического текста. </w:t>
            </w:r>
            <w:r w:rsidRPr="00A94034">
              <w:rPr>
                <w:b/>
                <w:bCs/>
                <w:sz w:val="22"/>
                <w:szCs w:val="22"/>
              </w:rPr>
              <w:t>Определять</w:t>
            </w:r>
            <w:r w:rsidRPr="00A94034">
              <w:rPr>
                <w:bCs/>
                <w:sz w:val="22"/>
                <w:szCs w:val="22"/>
              </w:rPr>
              <w:t xml:space="preserve"> настроение автора. </w:t>
            </w:r>
            <w:r w:rsidRPr="00A94034">
              <w:rPr>
                <w:b/>
                <w:bCs/>
                <w:sz w:val="22"/>
                <w:szCs w:val="22"/>
              </w:rPr>
              <w:t>Объяснять</w:t>
            </w:r>
            <w:r w:rsidRPr="00A94034">
              <w:rPr>
                <w:bCs/>
                <w:sz w:val="22"/>
                <w:szCs w:val="22"/>
              </w:rPr>
              <w:t xml:space="preserve"> смысл названия произведения. </w:t>
            </w:r>
            <w:r w:rsidRPr="00A94034">
              <w:rPr>
                <w:b/>
                <w:bCs/>
                <w:sz w:val="22"/>
                <w:szCs w:val="22"/>
              </w:rPr>
              <w:t>Придумывать</w:t>
            </w:r>
            <w:r w:rsidRPr="00A94034">
              <w:rPr>
                <w:bCs/>
                <w:sz w:val="22"/>
                <w:szCs w:val="22"/>
              </w:rPr>
              <w:t xml:space="preserve"> свои заголовки. </w:t>
            </w:r>
            <w:r w:rsidRPr="00A94034">
              <w:rPr>
                <w:b/>
                <w:bCs/>
                <w:sz w:val="22"/>
                <w:szCs w:val="22"/>
              </w:rPr>
              <w:t>Находить</w:t>
            </w:r>
            <w:r w:rsidRPr="00A94034">
              <w:rPr>
                <w:bCs/>
                <w:sz w:val="22"/>
                <w:szCs w:val="22"/>
              </w:rPr>
              <w:t xml:space="preserve"> слова, которые отражают характер героя. </w:t>
            </w:r>
            <w:r w:rsidRPr="00A94034">
              <w:rPr>
                <w:b/>
                <w:bCs/>
                <w:sz w:val="22"/>
                <w:szCs w:val="22"/>
              </w:rPr>
              <w:t>Передавать</w:t>
            </w:r>
            <w:r w:rsidRPr="00A94034">
              <w:rPr>
                <w:bCs/>
                <w:sz w:val="22"/>
                <w:szCs w:val="22"/>
              </w:rPr>
              <w:t xml:space="preserve"> при чтении настроение стихотво</w:t>
            </w:r>
            <w:r w:rsidRPr="00A94034">
              <w:rPr>
                <w:bCs/>
                <w:sz w:val="22"/>
                <w:szCs w:val="22"/>
              </w:rPr>
              <w:softHyphen/>
              <w:t xml:space="preserve">рения. </w:t>
            </w:r>
            <w:r w:rsidRPr="00A94034">
              <w:rPr>
                <w:b/>
                <w:bCs/>
                <w:sz w:val="22"/>
                <w:szCs w:val="22"/>
              </w:rPr>
              <w:t>Читать</w:t>
            </w:r>
            <w:r w:rsidRPr="00A94034">
              <w:rPr>
                <w:bCs/>
                <w:sz w:val="22"/>
                <w:szCs w:val="22"/>
              </w:rPr>
              <w:t xml:space="preserve"> по ролям, отражая характер героя произ</w:t>
            </w:r>
            <w:r w:rsidRPr="00A94034">
              <w:rPr>
                <w:bCs/>
                <w:sz w:val="22"/>
                <w:szCs w:val="22"/>
              </w:rPr>
              <w:softHyphen/>
              <w:t xml:space="preserve">ведения. </w:t>
            </w:r>
            <w:r w:rsidRPr="00A94034">
              <w:rPr>
                <w:b/>
                <w:bCs/>
                <w:sz w:val="22"/>
                <w:szCs w:val="22"/>
              </w:rPr>
              <w:t>Исправлять</w:t>
            </w:r>
            <w:r w:rsidRPr="00A94034">
              <w:rPr>
                <w:bCs/>
                <w:sz w:val="22"/>
                <w:szCs w:val="22"/>
              </w:rPr>
              <w:t xml:space="preserve"> допущенные ошибки при повтор</w:t>
            </w:r>
            <w:r w:rsidRPr="00A94034">
              <w:rPr>
                <w:bCs/>
                <w:sz w:val="22"/>
                <w:szCs w:val="22"/>
              </w:rPr>
              <w:softHyphen/>
              <w:t>ном чтении</w:t>
            </w:r>
            <w:proofErr w:type="gramStart"/>
            <w:r w:rsidRPr="00A94034">
              <w:rPr>
                <w:bCs/>
                <w:sz w:val="22"/>
                <w:szCs w:val="22"/>
              </w:rPr>
              <w:t xml:space="preserve"> </w:t>
            </w:r>
            <w:r w:rsidRPr="00A94034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A94034">
              <w:rPr>
                <w:b/>
                <w:bCs/>
                <w:sz w:val="22"/>
                <w:szCs w:val="22"/>
              </w:rPr>
              <w:t>равнивать</w:t>
            </w:r>
            <w:r w:rsidRPr="00A94034">
              <w:rPr>
                <w:bCs/>
                <w:sz w:val="22"/>
                <w:szCs w:val="22"/>
              </w:rPr>
              <w:t xml:space="preserve"> произведения на одну и ту же тему; </w:t>
            </w:r>
            <w:r w:rsidRPr="00A94034">
              <w:rPr>
                <w:b/>
                <w:bCs/>
                <w:sz w:val="22"/>
                <w:szCs w:val="22"/>
              </w:rPr>
              <w:t>находить</w:t>
            </w:r>
            <w:r w:rsidRPr="00A94034">
              <w:rPr>
                <w:bCs/>
                <w:sz w:val="22"/>
                <w:szCs w:val="22"/>
              </w:rPr>
              <w:t xml:space="preserve"> сходства и различия. </w:t>
            </w:r>
            <w:r w:rsidRPr="00A94034">
              <w:rPr>
                <w:b/>
                <w:bCs/>
                <w:sz w:val="22"/>
                <w:szCs w:val="22"/>
              </w:rPr>
              <w:t>Оценивать</w:t>
            </w:r>
            <w:r w:rsidRPr="00A94034">
              <w:rPr>
                <w:bCs/>
                <w:sz w:val="22"/>
                <w:szCs w:val="22"/>
              </w:rPr>
              <w:t xml:space="preserve"> свои достижения</w:t>
            </w:r>
          </w:p>
        </w:tc>
        <w:tc>
          <w:tcPr>
            <w:tcW w:w="205" w:type="pct"/>
          </w:tcPr>
          <w:p w:rsidR="00731D5F" w:rsidRPr="00731D5F" w:rsidRDefault="00731D5F" w:rsidP="0027778F">
            <w:pPr>
              <w:rPr>
                <w:sz w:val="20"/>
                <w:szCs w:val="20"/>
              </w:rPr>
            </w:pPr>
            <w:r w:rsidRPr="00731D5F">
              <w:rPr>
                <w:sz w:val="20"/>
                <w:szCs w:val="20"/>
              </w:rPr>
              <w:lastRenderedPageBreak/>
              <w:t xml:space="preserve">Е. </w:t>
            </w:r>
            <w:proofErr w:type="spellStart"/>
            <w:r w:rsidRPr="00731D5F">
              <w:rPr>
                <w:sz w:val="20"/>
                <w:szCs w:val="20"/>
              </w:rPr>
              <w:t>Ховив</w:t>
            </w:r>
            <w:proofErr w:type="spellEnd"/>
            <w:r w:rsidRPr="00731D5F">
              <w:rPr>
                <w:sz w:val="20"/>
                <w:szCs w:val="20"/>
              </w:rPr>
              <w:t xml:space="preserve"> «Близнецы»</w:t>
            </w: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Г. Кружков «</w:t>
            </w:r>
            <w:proofErr w:type="spellStart"/>
            <w:r>
              <w:t>Ррры</w:t>
            </w:r>
            <w:proofErr w:type="spellEnd"/>
            <w:r>
              <w:t>!», Н. Артюхова «Саша-дразнилка»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Pr="00A94034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 xml:space="preserve">», О. </w:t>
            </w:r>
            <w:proofErr w:type="spellStart"/>
            <w:r>
              <w:t>Дриз</w:t>
            </w:r>
            <w:proofErr w:type="spellEnd"/>
            <w:r>
              <w:t xml:space="preserve"> «Привет»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Pr="00A94034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О. Григорьев «Стук», И. </w:t>
            </w:r>
            <w:proofErr w:type="spellStart"/>
            <w:r>
              <w:t>Токмакова</w:t>
            </w:r>
            <w:proofErr w:type="spellEnd"/>
            <w:r>
              <w:t xml:space="preserve"> «Разговор Лютика и Жучка», И. Пивоварова «</w:t>
            </w:r>
            <w:proofErr w:type="spellStart"/>
            <w:r>
              <w:t>Кулинаки-пулинаки</w:t>
            </w:r>
            <w:proofErr w:type="spellEnd"/>
            <w:r>
              <w:t>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Pr="00A94034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BB4275">
            <w:r>
              <w:t xml:space="preserve">К. Чуковский «Телефон» 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«Помощник»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  <w:trHeight w:val="718"/>
        </w:trPr>
        <w:tc>
          <w:tcPr>
            <w:tcW w:w="115" w:type="pct"/>
            <w:tcBorders>
              <w:bottom w:val="single" w:sz="4" w:space="0" w:color="auto"/>
            </w:tcBorders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731D5F" w:rsidRPr="00D14B73" w:rsidRDefault="00731D5F" w:rsidP="001D1023">
            <w:r>
              <w:t>Обобщающий урок по теме «И в шутку, и всерьез»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  <w:tcBorders>
              <w:bottom w:val="single" w:sz="4" w:space="0" w:color="auto"/>
            </w:tcBorders>
          </w:tcPr>
          <w:p w:rsidR="00731D5F" w:rsidRDefault="00731D5F" w:rsidP="001D1023"/>
        </w:tc>
        <w:tc>
          <w:tcPr>
            <w:tcW w:w="205" w:type="pct"/>
            <w:tcBorders>
              <w:bottom w:val="single" w:sz="4" w:space="0" w:color="auto"/>
            </w:tcBorders>
          </w:tcPr>
          <w:p w:rsidR="00731D5F" w:rsidRDefault="00731D5F" w:rsidP="0027778F"/>
        </w:tc>
      </w:tr>
      <w:tr w:rsidR="00731D5F" w:rsidTr="00731D5F">
        <w:trPr>
          <w:cantSplit/>
          <w:trHeight w:val="317"/>
        </w:trPr>
        <w:tc>
          <w:tcPr>
            <w:tcW w:w="3220" w:type="pct"/>
            <w:gridSpan w:val="7"/>
            <w:tcBorders>
              <w:bottom w:val="single" w:sz="4" w:space="0" w:color="auto"/>
            </w:tcBorders>
          </w:tcPr>
          <w:p w:rsidR="00731D5F" w:rsidRPr="00BB4275" w:rsidRDefault="00731D5F" w:rsidP="001D1023">
            <w:pPr>
              <w:jc w:val="center"/>
              <w:rPr>
                <w:b/>
              </w:rPr>
            </w:pPr>
            <w:r>
              <w:rPr>
                <w:b/>
              </w:rPr>
              <w:t>Я и мои друзья (5 ч)</w:t>
            </w:r>
          </w:p>
        </w:tc>
        <w:tc>
          <w:tcPr>
            <w:tcW w:w="356" w:type="pct"/>
            <w:tcBorders>
              <w:top w:val="nil"/>
            </w:tcBorders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Ю. Ермолаев «Лучший друг», Е. Благинина «Подарок»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 w:val="restart"/>
          </w:tcPr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Планировать</w:t>
            </w:r>
            <w:r w:rsidRPr="00A94034">
              <w:rPr>
                <w:bCs/>
                <w:sz w:val="22"/>
                <w:szCs w:val="22"/>
              </w:rPr>
              <w:t xml:space="preserve"> работу на уроке в соответствии с содержанием результатов шмуцтитула.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Анализировать</w:t>
            </w:r>
            <w:r w:rsidRPr="00A94034">
              <w:rPr>
                <w:bCs/>
                <w:sz w:val="22"/>
                <w:szCs w:val="22"/>
              </w:rPr>
              <w:t xml:space="preserve"> книги на выставке в соответ</w:t>
            </w:r>
            <w:r w:rsidRPr="00A94034">
              <w:rPr>
                <w:bCs/>
                <w:sz w:val="22"/>
                <w:szCs w:val="22"/>
              </w:rPr>
              <w:softHyphen/>
              <w:t xml:space="preserve">ствии с темой раздела.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Представлять</w:t>
            </w:r>
            <w:r w:rsidRPr="00A94034">
              <w:rPr>
                <w:bCs/>
                <w:sz w:val="22"/>
                <w:szCs w:val="22"/>
              </w:rPr>
              <w:t xml:space="preserve"> книгу с выставки в соответствии с коллективно составленным планом.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Прогнозировать</w:t>
            </w:r>
            <w:r w:rsidRPr="00A94034">
              <w:rPr>
                <w:bCs/>
                <w:sz w:val="22"/>
                <w:szCs w:val="22"/>
              </w:rPr>
              <w:t xml:space="preserve"> содержание раздела.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Воспри</w:t>
            </w:r>
            <w:r w:rsidRPr="00A94034">
              <w:rPr>
                <w:b/>
                <w:bCs/>
                <w:sz w:val="22"/>
                <w:szCs w:val="22"/>
              </w:rPr>
              <w:softHyphen/>
              <w:t>нимать</w:t>
            </w:r>
            <w:r w:rsidRPr="00A94034">
              <w:rPr>
                <w:bCs/>
                <w:sz w:val="22"/>
                <w:szCs w:val="22"/>
              </w:rPr>
              <w:t xml:space="preserve"> на слух художественное произведение.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Обсуждать</w:t>
            </w:r>
            <w:r w:rsidRPr="00A94034">
              <w:rPr>
                <w:bCs/>
                <w:sz w:val="22"/>
                <w:szCs w:val="22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Читать</w:t>
            </w:r>
            <w:r w:rsidRPr="00A94034">
              <w:rPr>
                <w:bCs/>
                <w:sz w:val="22"/>
                <w:szCs w:val="22"/>
              </w:rPr>
              <w:t xml:space="preserve"> произведение, отражая настроение, </w:t>
            </w:r>
            <w:r w:rsidRPr="00A94034">
              <w:rPr>
                <w:b/>
                <w:bCs/>
                <w:sz w:val="22"/>
                <w:szCs w:val="22"/>
              </w:rPr>
              <w:t>вы</w:t>
            </w:r>
            <w:r w:rsidRPr="00A94034">
              <w:rPr>
                <w:b/>
                <w:bCs/>
                <w:sz w:val="22"/>
                <w:szCs w:val="22"/>
              </w:rPr>
              <w:softHyphen/>
              <w:t>сказывать</w:t>
            </w:r>
            <w:r w:rsidRPr="00A94034">
              <w:rPr>
                <w:bCs/>
                <w:sz w:val="22"/>
                <w:szCs w:val="22"/>
              </w:rPr>
              <w:t xml:space="preserve"> своё мнение о </w:t>
            </w:r>
            <w:proofErr w:type="gramStart"/>
            <w:r w:rsidRPr="00A94034">
              <w:rPr>
                <w:bCs/>
                <w:sz w:val="22"/>
                <w:szCs w:val="22"/>
              </w:rPr>
              <w:t>прочитанном</w:t>
            </w:r>
            <w:proofErr w:type="gramEnd"/>
            <w:r w:rsidRPr="00A94034">
              <w:rPr>
                <w:bCs/>
                <w:sz w:val="22"/>
                <w:szCs w:val="22"/>
              </w:rPr>
              <w:t xml:space="preserve">. </w:t>
            </w:r>
          </w:p>
          <w:p w:rsidR="00731D5F" w:rsidRPr="00A94034" w:rsidRDefault="00731D5F" w:rsidP="00A940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Обсуждать</w:t>
            </w:r>
            <w:r w:rsidRPr="00A94034">
              <w:rPr>
                <w:bCs/>
                <w:sz w:val="22"/>
                <w:szCs w:val="22"/>
              </w:rPr>
              <w:t xml:space="preserve"> варианты доброжелательного и не</w:t>
            </w:r>
            <w:r w:rsidRPr="00A94034">
              <w:rPr>
                <w:bCs/>
                <w:sz w:val="22"/>
                <w:szCs w:val="22"/>
              </w:rPr>
              <w:softHyphen/>
              <w:t xml:space="preserve">обидного способа общения. </w:t>
            </w:r>
          </w:p>
          <w:p w:rsidR="00731D5F" w:rsidRPr="00087DE5" w:rsidRDefault="00731D5F" w:rsidP="00A94034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В. Орлов «Кто первый?», С. Михалков «Бараны» 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«Совет», В. Берестов «В магазине игрушек», В. Орлов «Если дружбой дорожить»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BB4275">
            <w:r>
              <w:t>И. Пивоварова «Вежливый ослик», Я. Аким «Моя родня»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BB4275">
            <w:r>
              <w:t xml:space="preserve">Ю. </w:t>
            </w:r>
            <w:proofErr w:type="spellStart"/>
            <w:r>
              <w:t>Энтин</w:t>
            </w:r>
            <w:proofErr w:type="spellEnd"/>
            <w:r>
              <w:t xml:space="preserve"> «Про дружбу»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cantSplit/>
        </w:trPr>
        <w:tc>
          <w:tcPr>
            <w:tcW w:w="3220" w:type="pct"/>
            <w:gridSpan w:val="7"/>
          </w:tcPr>
          <w:p w:rsidR="00731D5F" w:rsidRPr="00BB4275" w:rsidRDefault="00731D5F" w:rsidP="00BB4275">
            <w:pPr>
              <w:jc w:val="center"/>
              <w:rPr>
                <w:b/>
              </w:rPr>
            </w:pPr>
            <w:r>
              <w:rPr>
                <w:b/>
              </w:rPr>
              <w:t>О братьях наших меньших (5 ч)</w:t>
            </w:r>
          </w:p>
        </w:tc>
        <w:tc>
          <w:tcPr>
            <w:tcW w:w="356" w:type="pct"/>
            <w:tcBorders>
              <w:top w:val="nil"/>
            </w:tcBorders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>
            <w:pPr>
              <w:spacing w:after="200" w:line="276" w:lineRule="auto"/>
            </w:pPr>
          </w:p>
        </w:tc>
        <w:tc>
          <w:tcPr>
            <w:tcW w:w="356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собак», С. Михалков «Трезор»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 w:val="restart"/>
          </w:tcPr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Определять</w:t>
            </w:r>
            <w:r w:rsidRPr="00A94034">
              <w:rPr>
                <w:bCs/>
                <w:sz w:val="22"/>
                <w:szCs w:val="22"/>
              </w:rPr>
              <w:t xml:space="preserve"> тему произведения и главную мысль.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Соотносить</w:t>
            </w:r>
            <w:r w:rsidRPr="00A94034">
              <w:rPr>
                <w:bCs/>
                <w:sz w:val="22"/>
                <w:szCs w:val="22"/>
              </w:rPr>
              <w:t xml:space="preserve"> содержание произведения с посло</w:t>
            </w:r>
            <w:r w:rsidRPr="00A94034">
              <w:rPr>
                <w:bCs/>
                <w:sz w:val="22"/>
                <w:szCs w:val="22"/>
              </w:rPr>
              <w:softHyphen/>
              <w:t>вицами.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Составлять</w:t>
            </w:r>
            <w:r w:rsidRPr="00A94034">
              <w:rPr>
                <w:bCs/>
                <w:sz w:val="22"/>
                <w:szCs w:val="22"/>
              </w:rPr>
              <w:t xml:space="preserve"> план рассказа.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Сравнивать</w:t>
            </w:r>
            <w:r w:rsidRPr="00A94034">
              <w:rPr>
                <w:bCs/>
                <w:sz w:val="22"/>
                <w:szCs w:val="22"/>
              </w:rPr>
              <w:t xml:space="preserve"> рассказы и стихотворения.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Оценивать</w:t>
            </w:r>
            <w:r w:rsidRPr="00A94034">
              <w:rPr>
                <w:bCs/>
                <w:sz w:val="22"/>
                <w:szCs w:val="22"/>
              </w:rPr>
              <w:t xml:space="preserve"> свой ответ в соответствии с образцом.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Планировать</w:t>
            </w:r>
            <w:r w:rsidRPr="00A94034">
              <w:rPr>
                <w:bCs/>
                <w:sz w:val="22"/>
                <w:szCs w:val="22"/>
              </w:rPr>
              <w:t xml:space="preserve"> возможный вариант исправления допущенных ошибок.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Проверять</w:t>
            </w:r>
            <w:r w:rsidRPr="00A94034">
              <w:rPr>
                <w:bCs/>
                <w:sz w:val="22"/>
                <w:szCs w:val="22"/>
              </w:rPr>
              <w:t xml:space="preserve"> себя и самостоятельно </w:t>
            </w:r>
            <w:r w:rsidRPr="00A94034">
              <w:rPr>
                <w:b/>
                <w:bCs/>
                <w:sz w:val="22"/>
                <w:szCs w:val="22"/>
              </w:rPr>
              <w:t>оценивать</w:t>
            </w:r>
            <w:r w:rsidRPr="00A94034">
              <w:rPr>
                <w:bCs/>
                <w:sz w:val="22"/>
                <w:szCs w:val="22"/>
              </w:rPr>
              <w:t xml:space="preserve"> свои достижения. </w:t>
            </w:r>
          </w:p>
          <w:p w:rsidR="00731D5F" w:rsidRPr="00A94034" w:rsidRDefault="00731D5F" w:rsidP="00BB42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94034">
              <w:rPr>
                <w:b/>
                <w:bCs/>
                <w:sz w:val="22"/>
                <w:szCs w:val="22"/>
              </w:rPr>
              <w:t>Учиться</w:t>
            </w:r>
            <w:r w:rsidRPr="00A94034">
              <w:rPr>
                <w:bCs/>
                <w:sz w:val="22"/>
                <w:szCs w:val="22"/>
              </w:rPr>
              <w:t xml:space="preserve"> работать в паре, </w:t>
            </w:r>
            <w:r w:rsidRPr="00A94034">
              <w:rPr>
                <w:b/>
                <w:bCs/>
                <w:sz w:val="22"/>
                <w:szCs w:val="22"/>
              </w:rPr>
              <w:t>обсуждать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94034">
              <w:rPr>
                <w:bCs/>
                <w:sz w:val="22"/>
                <w:szCs w:val="22"/>
              </w:rPr>
              <w:t>прочитан</w:t>
            </w:r>
            <w:r w:rsidRPr="00A94034">
              <w:rPr>
                <w:bCs/>
                <w:sz w:val="22"/>
                <w:szCs w:val="22"/>
              </w:rPr>
              <w:softHyphen/>
              <w:t>ное</w:t>
            </w:r>
            <w:proofErr w:type="gramEnd"/>
            <w:r w:rsidRPr="00A94034">
              <w:rPr>
                <w:bCs/>
                <w:sz w:val="22"/>
                <w:szCs w:val="22"/>
              </w:rPr>
              <w:t xml:space="preserve">, </w:t>
            </w:r>
            <w:r w:rsidRPr="00A94034">
              <w:rPr>
                <w:b/>
                <w:bCs/>
                <w:sz w:val="22"/>
                <w:szCs w:val="22"/>
              </w:rPr>
              <w:t>договариваться</w:t>
            </w:r>
            <w:r w:rsidRPr="00A94034">
              <w:rPr>
                <w:bCs/>
                <w:sz w:val="22"/>
                <w:szCs w:val="22"/>
              </w:rPr>
              <w:t xml:space="preserve"> друг с другом. </w:t>
            </w:r>
          </w:p>
          <w:p w:rsidR="00731D5F" w:rsidRDefault="00731D5F" w:rsidP="00BB4275">
            <w:r w:rsidRPr="00A94034">
              <w:rPr>
                <w:b/>
                <w:bCs/>
                <w:sz w:val="22"/>
                <w:szCs w:val="22"/>
              </w:rPr>
              <w:t>Участвовать</w:t>
            </w:r>
            <w:r w:rsidRPr="00A94034">
              <w:rPr>
                <w:bCs/>
                <w:sz w:val="22"/>
                <w:szCs w:val="22"/>
              </w:rPr>
              <w:t xml:space="preserve"> в работе группы; </w:t>
            </w:r>
            <w:r w:rsidRPr="00A94034">
              <w:rPr>
                <w:b/>
                <w:bCs/>
                <w:sz w:val="22"/>
                <w:szCs w:val="22"/>
              </w:rPr>
              <w:t>распределять</w:t>
            </w:r>
            <w:r w:rsidRPr="00A94034">
              <w:rPr>
                <w:bCs/>
                <w:sz w:val="22"/>
                <w:szCs w:val="22"/>
              </w:rPr>
              <w:t xml:space="preserve"> ра</w:t>
            </w:r>
            <w:r w:rsidRPr="00A94034">
              <w:rPr>
                <w:bCs/>
                <w:sz w:val="22"/>
                <w:szCs w:val="22"/>
              </w:rPr>
              <w:softHyphen/>
              <w:t xml:space="preserve">боту в группе; </w:t>
            </w:r>
            <w:r w:rsidRPr="00A94034">
              <w:rPr>
                <w:b/>
                <w:bCs/>
                <w:sz w:val="22"/>
                <w:szCs w:val="22"/>
              </w:rPr>
              <w:t>находить</w:t>
            </w:r>
            <w:r w:rsidRPr="00A94034">
              <w:rPr>
                <w:bCs/>
                <w:sz w:val="22"/>
                <w:szCs w:val="22"/>
              </w:rPr>
              <w:t xml:space="preserve"> нужную информацию в соответствии с заданием; </w:t>
            </w:r>
            <w:r w:rsidRPr="00A94034">
              <w:rPr>
                <w:b/>
                <w:bCs/>
                <w:sz w:val="22"/>
                <w:szCs w:val="22"/>
              </w:rPr>
              <w:t>представлять</w:t>
            </w:r>
            <w:r w:rsidRPr="00A94034">
              <w:rPr>
                <w:bCs/>
                <w:sz w:val="22"/>
                <w:szCs w:val="22"/>
              </w:rPr>
              <w:t xml:space="preserve"> най</w:t>
            </w:r>
            <w:r w:rsidRPr="00A94034">
              <w:rPr>
                <w:bCs/>
                <w:sz w:val="22"/>
                <w:szCs w:val="22"/>
              </w:rPr>
              <w:softHyphen/>
              <w:t>денную информацию группе</w:t>
            </w:r>
          </w:p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>В. Осеева «Собака яростно лаяла»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Pr="00731D5F" w:rsidRDefault="00731D5F" w:rsidP="0027778F">
            <w:pPr>
              <w:rPr>
                <w:sz w:val="20"/>
                <w:szCs w:val="20"/>
              </w:rPr>
            </w:pPr>
            <w:r w:rsidRPr="00731D5F">
              <w:rPr>
                <w:sz w:val="20"/>
                <w:szCs w:val="20"/>
              </w:rPr>
              <w:t xml:space="preserve">Е. </w:t>
            </w:r>
            <w:proofErr w:type="spellStart"/>
            <w:r w:rsidRPr="00731D5F">
              <w:rPr>
                <w:sz w:val="20"/>
                <w:szCs w:val="20"/>
              </w:rPr>
              <w:t>Ховив</w:t>
            </w:r>
            <w:proofErr w:type="spellEnd"/>
            <w:r w:rsidRPr="00731D5F">
              <w:rPr>
                <w:sz w:val="20"/>
                <w:szCs w:val="20"/>
              </w:rPr>
              <w:t xml:space="preserve"> «Воробьиный язык»</w:t>
            </w: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«Купите собаку»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27778F"/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1D1023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>», Г. Сапгир «Кошка»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1D1023">
            <w:pPr>
              <w:jc w:val="center"/>
            </w:pPr>
          </w:p>
        </w:tc>
      </w:tr>
      <w:tr w:rsidR="00731D5F" w:rsidTr="00731D5F">
        <w:trPr>
          <w:gridAfter w:val="5"/>
          <w:wAfter w:w="1780" w:type="pct"/>
          <w:cantSplit/>
        </w:trPr>
        <w:tc>
          <w:tcPr>
            <w:tcW w:w="115" w:type="pct"/>
          </w:tcPr>
          <w:p w:rsidR="00731D5F" w:rsidRDefault="00731D5F" w:rsidP="001D10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9" w:type="pct"/>
          </w:tcPr>
          <w:p w:rsidR="00731D5F" w:rsidRDefault="00731D5F" w:rsidP="00BB4275">
            <w:r>
              <w:t>В. Берестов «Лягушата»,  С. Аксаков «Гнездо» Обобщающий урок по теме</w:t>
            </w:r>
          </w:p>
          <w:p w:rsidR="00731D5F" w:rsidRDefault="00731D5F" w:rsidP="001D1023">
            <w:r>
              <w:t>«О братьях наших меньших»</w:t>
            </w:r>
          </w:p>
        </w:tc>
        <w:tc>
          <w:tcPr>
            <w:tcW w:w="206" w:type="pct"/>
          </w:tcPr>
          <w:p w:rsidR="00731D5F" w:rsidRDefault="00731D5F" w:rsidP="001D1023">
            <w:pPr>
              <w:jc w:val="center"/>
            </w:pPr>
            <w:r>
              <w:t>1 ч</w:t>
            </w:r>
          </w:p>
        </w:tc>
        <w:tc>
          <w:tcPr>
            <w:tcW w:w="176" w:type="pct"/>
          </w:tcPr>
          <w:p w:rsidR="00731D5F" w:rsidRDefault="00731D5F" w:rsidP="001D1023">
            <w:pPr>
              <w:jc w:val="center"/>
            </w:pPr>
          </w:p>
        </w:tc>
        <w:tc>
          <w:tcPr>
            <w:tcW w:w="1819" w:type="pct"/>
            <w:gridSpan w:val="2"/>
            <w:vMerge/>
          </w:tcPr>
          <w:p w:rsidR="00731D5F" w:rsidRDefault="00731D5F" w:rsidP="001D1023"/>
        </w:tc>
        <w:tc>
          <w:tcPr>
            <w:tcW w:w="205" w:type="pct"/>
          </w:tcPr>
          <w:p w:rsidR="00731D5F" w:rsidRDefault="00731D5F" w:rsidP="001D1023">
            <w:pPr>
              <w:jc w:val="center"/>
            </w:pPr>
          </w:p>
        </w:tc>
      </w:tr>
    </w:tbl>
    <w:p w:rsidR="000467E6" w:rsidRDefault="000467E6" w:rsidP="000467E6">
      <w:pPr>
        <w:sectPr w:rsidR="000467E6" w:rsidSect="00D14B73">
          <w:pgSz w:w="16838" w:h="11906" w:orient="landscape"/>
          <w:pgMar w:top="851" w:right="458" w:bottom="426" w:left="709" w:header="709" w:footer="709" w:gutter="0"/>
          <w:cols w:space="708"/>
          <w:docGrid w:linePitch="360"/>
        </w:sectPr>
      </w:pPr>
    </w:p>
    <w:p w:rsidR="00580616" w:rsidRDefault="00580616" w:rsidP="00D14B73"/>
    <w:sectPr w:rsidR="00580616" w:rsidSect="00046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7D87"/>
    <w:multiLevelType w:val="hybridMultilevel"/>
    <w:tmpl w:val="F6BC10F4"/>
    <w:lvl w:ilvl="0" w:tplc="962A4F86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0467E6"/>
    <w:rsid w:val="0004361D"/>
    <w:rsid w:val="000467E6"/>
    <w:rsid w:val="00087DE5"/>
    <w:rsid w:val="000975A8"/>
    <w:rsid w:val="001A05AA"/>
    <w:rsid w:val="001D4F55"/>
    <w:rsid w:val="00293694"/>
    <w:rsid w:val="00580616"/>
    <w:rsid w:val="00731D5F"/>
    <w:rsid w:val="008F1984"/>
    <w:rsid w:val="00A94034"/>
    <w:rsid w:val="00BB4275"/>
    <w:rsid w:val="00C4634F"/>
    <w:rsid w:val="00D14B73"/>
    <w:rsid w:val="00DA2DA0"/>
    <w:rsid w:val="00E52D4A"/>
    <w:rsid w:val="00E7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67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67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0467E6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3">
    <w:name w:val="List Paragraph"/>
    <w:basedOn w:val="a"/>
    <w:uiPriority w:val="34"/>
    <w:qFormat/>
    <w:rsid w:val="001A0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67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67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">
    <w:name w:val="Body Text 2"/>
    <w:basedOn w:val="a"/>
    <w:rsid w:val="000467E6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3">
    <w:name w:val="List Paragraph"/>
    <w:basedOn w:val="a"/>
    <w:uiPriority w:val="34"/>
    <w:qFormat/>
    <w:rsid w:val="001A0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D9F7-DBDB-4347-BD55-98027C62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OEM</cp:lastModifiedBy>
  <cp:revision>5</cp:revision>
  <cp:lastPrinted>2012-09-20T05:39:00Z</cp:lastPrinted>
  <dcterms:created xsi:type="dcterms:W3CDTF">2012-09-05T08:19:00Z</dcterms:created>
  <dcterms:modified xsi:type="dcterms:W3CDTF">2012-09-20T05:44:00Z</dcterms:modified>
</cp:coreProperties>
</file>