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11" w:rsidRPr="003D6AED" w:rsidRDefault="00AB4611" w:rsidP="00AB4611">
      <w:pPr>
        <w:spacing w:after="0" w:line="360" w:lineRule="auto"/>
        <w:ind w:firstLine="708"/>
        <w:rPr>
          <w:rFonts w:ascii="Times New Roman" w:hAnsi="Times New Roman"/>
          <w:b/>
          <w:sz w:val="28"/>
          <w:szCs w:val="28"/>
        </w:rPr>
      </w:pPr>
      <w:r w:rsidRPr="003D6AED">
        <w:rPr>
          <w:rFonts w:ascii="Times New Roman" w:hAnsi="Times New Roman"/>
          <w:b/>
          <w:sz w:val="28"/>
          <w:szCs w:val="28"/>
        </w:rPr>
        <w:t>Особенности формирования грамматического строя речи у младших школьников с ТНР</w:t>
      </w:r>
    </w:p>
    <w:p w:rsidR="00AB4611" w:rsidRPr="00DE3083" w:rsidRDefault="00AB4611" w:rsidP="00AB4611">
      <w:pPr>
        <w:spacing w:after="0" w:line="360" w:lineRule="auto"/>
        <w:ind w:firstLine="708"/>
        <w:jc w:val="both"/>
        <w:rPr>
          <w:rFonts w:ascii="Times New Roman" w:hAnsi="Times New Roman"/>
          <w:sz w:val="28"/>
          <w:szCs w:val="28"/>
        </w:rPr>
      </w:pPr>
      <w:r w:rsidRPr="00DE3083">
        <w:rPr>
          <w:rFonts w:ascii="Times New Roman" w:hAnsi="Times New Roman"/>
          <w:sz w:val="28"/>
          <w:szCs w:val="28"/>
        </w:rPr>
        <w:t xml:space="preserve">Основной признак тяжелого нарушения речи - резко выраженная ограниченность средств речевого общения при нормальном слухе и сохранном интеллекте. Дети, страдающие такими нарушениями, обладают скудным речевым запасом, некоторые совсем не говорят. Для тяжелых нарушений речи характерно общее ее недоразвитие, что выражается в неполноценности как звуковой, так и лексической, грамматической сторон речи. Вследствие этого у большинства детей с тяжелыми нарушениями речи наблюдается ограниченность мышления, речевых обобщений, трудности в чтении и письме. Все это затрудняет усвоение основ наук, несмотря на первичную сохранность умственного развития. </w:t>
      </w:r>
    </w:p>
    <w:p w:rsidR="00AB4611" w:rsidRDefault="00AB4611" w:rsidP="00AB4611">
      <w:pPr>
        <w:spacing w:after="0" w:line="360" w:lineRule="auto"/>
        <w:ind w:firstLine="708"/>
        <w:jc w:val="both"/>
        <w:rPr>
          <w:rFonts w:ascii="Times New Roman" w:hAnsi="Times New Roman"/>
          <w:sz w:val="28"/>
          <w:szCs w:val="28"/>
        </w:rPr>
      </w:pPr>
      <w:r w:rsidRPr="00DE3083">
        <w:rPr>
          <w:rFonts w:ascii="Times New Roman" w:hAnsi="Times New Roman"/>
          <w:sz w:val="28"/>
          <w:szCs w:val="28"/>
        </w:rPr>
        <w:t xml:space="preserve">Из тяжелых нарушений речи чаще всего встречаются алалия, афазия, ринолалия и различного типа дизартрии. К тяжелым нарушениям речи относятся также некоторые формы заикания, если этот дефект лишает ребенка возможности обучаться в массовой школе. Обычно сюда относят заикание в сочетании с общим недоразвитием речи. </w:t>
      </w:r>
      <w:r w:rsidRPr="003D6AED">
        <w:rPr>
          <w:rFonts w:ascii="Times New Roman" w:hAnsi="Times New Roman"/>
          <w:sz w:val="28"/>
          <w:szCs w:val="28"/>
        </w:rPr>
        <w:t xml:space="preserve">Овладение грамматическим строем оказывает огромное влияние на общее развитие ребенка, обеспечивая ему переход к изучению языка в школе. </w:t>
      </w:r>
    </w:p>
    <w:p w:rsidR="00AB4611"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Проблема обучения грамматическим нормам родного языка  актуальна</w:t>
      </w:r>
      <w:r>
        <w:rPr>
          <w:rFonts w:ascii="Times New Roman" w:hAnsi="Times New Roman"/>
          <w:sz w:val="28"/>
          <w:szCs w:val="28"/>
        </w:rPr>
        <w:t xml:space="preserve">, </w:t>
      </w:r>
      <w:r w:rsidRPr="00492C1C">
        <w:rPr>
          <w:rFonts w:ascii="Times New Roman" w:hAnsi="Times New Roman"/>
          <w:sz w:val="28"/>
          <w:szCs w:val="28"/>
        </w:rPr>
        <w:t>что явствует</w:t>
      </w:r>
      <w:r w:rsidRPr="003D6AED">
        <w:rPr>
          <w:rFonts w:ascii="Times New Roman" w:hAnsi="Times New Roman"/>
          <w:sz w:val="28"/>
          <w:szCs w:val="28"/>
        </w:rPr>
        <w:t xml:space="preserve"> </w:t>
      </w:r>
      <w:r>
        <w:rPr>
          <w:rFonts w:ascii="Times New Roman" w:hAnsi="Times New Roman"/>
          <w:sz w:val="28"/>
          <w:szCs w:val="28"/>
        </w:rPr>
        <w:t>из</w:t>
      </w:r>
      <w:r w:rsidRPr="003D6AED">
        <w:rPr>
          <w:rFonts w:ascii="Times New Roman" w:hAnsi="Times New Roman"/>
          <w:sz w:val="28"/>
          <w:szCs w:val="28"/>
        </w:rPr>
        <w:t xml:space="preserve"> работ А. Н. Гвоздева, С. Л. Рубинштейна, Д. Б. Эльконина, А. М. Шахнаровича, А. Г. Арушановой и других. </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Развитие</w:t>
      </w:r>
      <w:r>
        <w:rPr>
          <w:rFonts w:ascii="Times New Roman" w:hAnsi="Times New Roman"/>
          <w:sz w:val="28"/>
          <w:szCs w:val="28"/>
        </w:rPr>
        <w:t xml:space="preserve"> </w:t>
      </w:r>
      <w:r w:rsidRPr="003D6AED">
        <w:rPr>
          <w:rFonts w:ascii="Times New Roman" w:hAnsi="Times New Roman"/>
          <w:sz w:val="28"/>
          <w:szCs w:val="28"/>
        </w:rPr>
        <w:t xml:space="preserve"> грамматического строя речи в онтогенезе описано в работах А.Н.Гвоздева, Т.Н.Ушаковой, А.М.Шохнаровича, Д.Б.Эльконина. Формирование грамматического строя речи  осуществляется лишь на основе определенного когнитивного развития ребенка. Так, при формировании словоизменения ребенок</w:t>
      </w:r>
      <w:r>
        <w:rPr>
          <w:rFonts w:ascii="Times New Roman" w:hAnsi="Times New Roman"/>
          <w:sz w:val="28"/>
          <w:szCs w:val="28"/>
        </w:rPr>
        <w:t>,</w:t>
      </w:r>
      <w:r w:rsidRPr="003D6AED">
        <w:rPr>
          <w:rFonts w:ascii="Times New Roman" w:hAnsi="Times New Roman"/>
          <w:sz w:val="28"/>
          <w:szCs w:val="28"/>
        </w:rPr>
        <w:t xml:space="preserve"> прежде всего</w:t>
      </w:r>
      <w:r>
        <w:rPr>
          <w:rFonts w:ascii="Times New Roman" w:hAnsi="Times New Roman"/>
          <w:sz w:val="28"/>
          <w:szCs w:val="28"/>
        </w:rPr>
        <w:t>,</w:t>
      </w:r>
      <w:r w:rsidRPr="003D6AED">
        <w:rPr>
          <w:rFonts w:ascii="Times New Roman" w:hAnsi="Times New Roman"/>
          <w:sz w:val="28"/>
          <w:szCs w:val="28"/>
        </w:rPr>
        <w:t xml:space="preserve"> должен уметь дифференцировать грамматические значения (значения рода, числа, падежа). Обычно у нормально развивающегося ребенка овладение такими навыками происходит в процессе общения со взрослыми, он усваивает грамматический строй речи </w:t>
      </w:r>
      <w:r w:rsidRPr="003D6AED">
        <w:rPr>
          <w:rFonts w:ascii="Times New Roman" w:hAnsi="Times New Roman"/>
          <w:sz w:val="28"/>
          <w:szCs w:val="28"/>
        </w:rPr>
        <w:lastRenderedPageBreak/>
        <w:t>на уровне подсознания. Ребенок понимает, что означ</w:t>
      </w:r>
      <w:r>
        <w:rPr>
          <w:rFonts w:ascii="Times New Roman" w:hAnsi="Times New Roman"/>
          <w:sz w:val="28"/>
          <w:szCs w:val="28"/>
        </w:rPr>
        <w:t>ает та или другая форма, прежде</w:t>
      </w:r>
      <w:r w:rsidRPr="003D6AED">
        <w:rPr>
          <w:rFonts w:ascii="Times New Roman" w:hAnsi="Times New Roman"/>
          <w:sz w:val="28"/>
          <w:szCs w:val="28"/>
        </w:rPr>
        <w:t xml:space="preserve"> чем начнет ее использовать в речи. При формировании грамматического строя речи ребенок усваивает сложную систему грамматических закономерностей на основе анализа речи окружающих, выделяет общие правила грамматики на практическом уровне, обобщает эти правила и закрепляет в собственной речи.</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Развитие морфологических и синтаксических систем языка у ребенка происходит в тесном взаимодействии. Появляются новые формы слова, которые способствуют усложнению структуры предложения, и наоборот, усложнение структуры предложения способствует появлению и закрепляет новые грамматические формы слов.</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А.Н.Гвоздев в своем исследовании формирования грамматического строя русского языка дал развернутую характеристику процесса становления и развития речи ребенка.</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В этом процессе А.Н.Гвоздев выделяет три основных периода.</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I период – период предложений, состоящих из аморфных слов-корней (от 1 года 3 мес. до 1 года 10 мес.). Этот период включает два этапа:</w:t>
      </w:r>
    </w:p>
    <w:p w:rsidR="00AB4611" w:rsidRPr="003D6AED" w:rsidRDefault="00AB4611" w:rsidP="00AB4611">
      <w:pPr>
        <w:spacing w:after="0" w:line="360" w:lineRule="auto"/>
        <w:jc w:val="both"/>
        <w:rPr>
          <w:rFonts w:ascii="Times New Roman" w:hAnsi="Times New Roman"/>
          <w:sz w:val="28"/>
          <w:szCs w:val="28"/>
        </w:rPr>
      </w:pPr>
      <w:r w:rsidRPr="003D6AED">
        <w:rPr>
          <w:rFonts w:ascii="Times New Roman" w:hAnsi="Times New Roman"/>
          <w:sz w:val="28"/>
          <w:szCs w:val="28"/>
        </w:rPr>
        <w:t>1) этап однословного предложения,</w:t>
      </w:r>
    </w:p>
    <w:p w:rsidR="00AB4611" w:rsidRPr="003D6AED" w:rsidRDefault="00AB4611" w:rsidP="00AB4611">
      <w:pPr>
        <w:spacing w:after="0" w:line="360" w:lineRule="auto"/>
        <w:jc w:val="both"/>
        <w:rPr>
          <w:rFonts w:ascii="Times New Roman" w:hAnsi="Times New Roman"/>
          <w:sz w:val="28"/>
          <w:szCs w:val="28"/>
        </w:rPr>
      </w:pPr>
      <w:r w:rsidRPr="003D6AED">
        <w:rPr>
          <w:rFonts w:ascii="Times New Roman" w:hAnsi="Times New Roman"/>
          <w:sz w:val="28"/>
          <w:szCs w:val="28"/>
        </w:rPr>
        <w:t>2) этап предложения из нескольких слов-корней.</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Первый этап I период (1 год 3 мес. – 1 год 8 мес.). На этом кратковременном этапе ребенок использует лишь отдельные слова в роли предложения (однословное предложения). В речи ребенка лишь небольшое количество слов, которые он использует для выражения своих желаний, потребностей, впечатлений. При этом для уточнения смысла своего высказывания ребенок часто использует жесты, интонацию. Первые слова, которые употребляет ребенок, не имеют определенной грамматической формы, это аморфные слова-корн</w:t>
      </w:r>
      <w:r>
        <w:rPr>
          <w:rFonts w:ascii="Times New Roman" w:hAnsi="Times New Roman"/>
          <w:sz w:val="28"/>
          <w:szCs w:val="28"/>
        </w:rPr>
        <w:t>и.</w:t>
      </w:r>
      <w:r w:rsidRPr="003D6AED">
        <w:rPr>
          <w:rFonts w:ascii="Times New Roman" w:hAnsi="Times New Roman"/>
          <w:sz w:val="28"/>
          <w:szCs w:val="28"/>
        </w:rPr>
        <w:t xml:space="preserve"> В различных предложениях они используются в одинаковом звуковом оформлении, без изменения.</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lastRenderedPageBreak/>
        <w:t>Основную часть слов составляют существительные, обозначающие названия лиц, предметов, звукоподражания (бух, би-би, му, мяу), лепетные слова (ди, моко).</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Второй этап I период (1 год 8 мес. – 1 год 10 мес.) – этап предложений из нескольких слово-корней.</w:t>
      </w:r>
    </w:p>
    <w:p w:rsidR="00AB4611"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На этом этапе ребенок объединяет в одном высказывании сначала два, затем три слова, т.е. в речи ребенка появляется фраза. Грамматическая связь между словами отсутствует. Ребенок объединяет слова в высказывания, связывая их только интонацией, общностью ситуации. При этом слова используются в предложениях в одной и той же аморфной, неизвестной форме. Существительные употребляются либо в именительном падеже единственного числа, либо в усеченной, искаженной, неизменяемой форме.</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Глаголы представлены либо в неопределенной форме, либо в форме 2-го лица единственного числа повелительного наклонения (дай, ниси, пать).</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 xml:space="preserve">Анализ детских высказываний этого этапа показывает, что дети улавливают из речи окружающих лишь общее содержание, общий смысл слова, выражений в его лексической основе. Формально-знаковые средства языка не дифференцируются, остаются вне сферы его воспитания. Так, при восприятии различных форм слов (дом, дома, домой, домом и др.) ребенок воспринимает лишь общую часть этих слов (дом) </w:t>
      </w:r>
      <w:r w:rsidRPr="00B506E4">
        <w:rPr>
          <w:rFonts w:ascii="Times New Roman" w:hAnsi="Times New Roman"/>
          <w:sz w:val="20"/>
          <w:szCs w:val="20"/>
        </w:rPr>
        <w:t>[Комаров К.В. Методика обучения русскому языку в школе для детей с ТНР.- М.: 1982.].</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При комбинировании аморфных слов-корней ребенок еще не ставит и не может решить задачу выбора нужной грамматической формы и употребляет одинаковую форму слова в различных словосочетаниях.</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II период – период условия грамматической структуры предложения (1 год 10 мес. – 3 года). Этот период состоит из трех этапов:</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этап формирования первых форм слов (1 год 10 мес. – 2 года 1 мес.);</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этап использования флексийной системы языка для выражения синтаксических связей слов (2 года 1 мес. – 2 года 6 мес.);</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lastRenderedPageBreak/>
        <w:t>этап усвоения служебных слов для выражения синтаксических отношений (2 года 6 мес. – 3 года).</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Первый этап II периода характеризуется появлением первых форм слов. На этом этапе формирования грамматического строя речи дети начинают замечать различную связь между словами в предложении.</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В отличие от предыдущего этапа, на котором все слова использовались в одинаковой, неизменяющейся форме, на этом этапе ребенок начинает использовать в речи различные формы одного и того же слова.</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Первыми грамматическими формами существительных являются следующие: формы именительного падежа единственного числа и множественного числа с окончание – ы, - и (фонетически всегда – и по причине смягчения согласных), формы винительного падежа с окончание – у (кису, куклу), иногда появляются формы родительного падежа с окончанием – ы (нет висы), окончание – е для обозначения места (толе вместо на столе), при этом предлог не употребляется.</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Первыми грамматическими формами глаголов являются: повелительное наклонение 2-го лица единственного числа (иди, неси, дай), формы 3-го лица единственного числа настоящего времени, без чередования в основе (сидит, спит), возвратные и невозвратные глаголы.</w:t>
      </w:r>
    </w:p>
    <w:p w:rsidR="00AB4611" w:rsidRPr="00B506E4" w:rsidRDefault="00AB4611" w:rsidP="00AB4611">
      <w:pPr>
        <w:spacing w:after="0" w:line="360" w:lineRule="auto"/>
        <w:ind w:firstLine="708"/>
        <w:jc w:val="both"/>
        <w:rPr>
          <w:rFonts w:ascii="Times New Roman" w:hAnsi="Times New Roman"/>
          <w:sz w:val="20"/>
          <w:szCs w:val="20"/>
        </w:rPr>
      </w:pPr>
      <w:r w:rsidRPr="003D6AED">
        <w:rPr>
          <w:rFonts w:ascii="Times New Roman" w:hAnsi="Times New Roman"/>
          <w:sz w:val="28"/>
          <w:szCs w:val="28"/>
        </w:rPr>
        <w:t>К двум годам появляются прилагательные, чаще всего в форме именительного падежа мужского или женского рода, но без согласования с существительными</w:t>
      </w:r>
      <w:r>
        <w:rPr>
          <w:rFonts w:ascii="Times New Roman" w:hAnsi="Times New Roman"/>
          <w:sz w:val="28"/>
          <w:szCs w:val="28"/>
        </w:rPr>
        <w:t xml:space="preserve"> </w:t>
      </w:r>
      <w:r w:rsidRPr="00B506E4">
        <w:rPr>
          <w:rFonts w:ascii="Times New Roman" w:hAnsi="Times New Roman"/>
          <w:sz w:val="20"/>
          <w:szCs w:val="20"/>
        </w:rPr>
        <w:t>[Лалаева Р.И, Серебрякова Н.В. Формирование лексики и грамматического строя у дошкольников с ОНР.- СП.: Союз,2001.- 218с].</w:t>
      </w:r>
    </w:p>
    <w:p w:rsidR="00AB4611" w:rsidRPr="003D6AED" w:rsidRDefault="00AB4611" w:rsidP="00AB4611">
      <w:pPr>
        <w:spacing w:after="0" w:line="360" w:lineRule="auto"/>
        <w:ind w:firstLine="708"/>
        <w:jc w:val="both"/>
        <w:rPr>
          <w:rFonts w:ascii="Times New Roman" w:hAnsi="Times New Roman"/>
          <w:sz w:val="28"/>
          <w:szCs w:val="28"/>
        </w:rPr>
      </w:pPr>
      <w:r>
        <w:rPr>
          <w:rFonts w:ascii="Times New Roman" w:hAnsi="Times New Roman"/>
          <w:sz w:val="28"/>
          <w:szCs w:val="28"/>
        </w:rPr>
        <w:t>В результате</w:t>
      </w:r>
      <w:r w:rsidRPr="003D6AED">
        <w:rPr>
          <w:rFonts w:ascii="Times New Roman" w:hAnsi="Times New Roman"/>
          <w:sz w:val="28"/>
          <w:szCs w:val="28"/>
        </w:rPr>
        <w:t>, в речи ребенка начинают обозначаться первые грамматическое отношения между словами: согласование существительных в именительном падеже единственного числа с глаголом изъявительного наклонения (матик играет), некоторые формы управления глаголом (дай кису). Однако в речи ребенка имеется большое количество аграмматизмов</w:t>
      </w:r>
      <w:r>
        <w:rPr>
          <w:rFonts w:ascii="Times New Roman" w:hAnsi="Times New Roman"/>
          <w:sz w:val="28"/>
          <w:szCs w:val="28"/>
        </w:rPr>
        <w:t xml:space="preserve"> </w:t>
      </w:r>
      <w:r w:rsidRPr="00B506E4">
        <w:rPr>
          <w:rFonts w:ascii="Times New Roman" w:hAnsi="Times New Roman"/>
          <w:sz w:val="20"/>
          <w:szCs w:val="20"/>
        </w:rPr>
        <w:t>[Лалаева Р.И, Серебрякова Н.В. Формирование лексики и грамматического строя у дошкольников с ОНР.- СП.: Союз,2001.- 218с].</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lastRenderedPageBreak/>
        <w:t>На этом этапе отмечается расширение структуры предложения до 3 – 4 слов (Таня играет Кука).</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Второй этап II период – этап использования системы флексий для выражения связей слов (от 2 лет 1 мес. до 2 лет 6 мес.).</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Словоизменением в русском языке характеризуется разнообразием флексий, которые систематизируются при формообразовании в различные типы склонений имен и спряжений глаголов. Из-за сложности флексийной системы ребенок не может, одновременно усвоить все формы словоизменения.</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Последовательность усвоения ребенком грамматических форм слов определяется семантической функцией и частотностью использования в речи окружающих.</w:t>
      </w:r>
    </w:p>
    <w:p w:rsidR="00AB4611" w:rsidRPr="003D6AED" w:rsidRDefault="00AB4611" w:rsidP="00AB4611">
      <w:pPr>
        <w:spacing w:after="0" w:line="360" w:lineRule="auto"/>
        <w:jc w:val="both"/>
        <w:rPr>
          <w:rFonts w:ascii="Times New Roman" w:hAnsi="Times New Roman"/>
          <w:sz w:val="28"/>
          <w:szCs w:val="28"/>
        </w:rPr>
      </w:pPr>
      <w:r w:rsidRPr="003D6AED">
        <w:rPr>
          <w:rFonts w:ascii="Times New Roman" w:hAnsi="Times New Roman"/>
          <w:sz w:val="28"/>
          <w:szCs w:val="28"/>
        </w:rPr>
        <w:t>Общей тенденцией детской речи является первоначальное усвоение наиболее частотных флексий. В течение определенного времени дети используют только одно, наиболее продуктивное окончание, которое А.Н. Гвоздев называет «главенствующим». Другие</w:t>
      </w:r>
      <w:r>
        <w:rPr>
          <w:rFonts w:ascii="Times New Roman" w:hAnsi="Times New Roman"/>
          <w:sz w:val="28"/>
          <w:szCs w:val="28"/>
        </w:rPr>
        <w:t xml:space="preserve"> </w:t>
      </w:r>
      <w:r w:rsidRPr="003D6AED">
        <w:rPr>
          <w:rFonts w:ascii="Times New Roman" w:hAnsi="Times New Roman"/>
          <w:sz w:val="28"/>
          <w:szCs w:val="28"/>
        </w:rPr>
        <w:t xml:space="preserve"> варианты окончаний, выражающих то же грамматическое значение, отсутствуют в речи, оказываются вытесненными, они заменяются продуктивными флексиями</w:t>
      </w:r>
      <w:r>
        <w:rPr>
          <w:rFonts w:ascii="Times New Roman" w:hAnsi="Times New Roman"/>
          <w:sz w:val="28"/>
          <w:szCs w:val="28"/>
        </w:rPr>
        <w:t xml:space="preserve"> </w:t>
      </w:r>
      <w:r w:rsidRPr="00B506E4">
        <w:rPr>
          <w:rFonts w:ascii="Times New Roman" w:hAnsi="Times New Roman"/>
          <w:sz w:val="20"/>
          <w:szCs w:val="20"/>
        </w:rPr>
        <w:t>[Жукова Н.С, Мастюкова Е.М, Филичева Т.Б. Преодоление задержки речевого развития у дошкольников.- М.:- 2000.]</w:t>
      </w:r>
      <w:r w:rsidRPr="003D6AED">
        <w:rPr>
          <w:rFonts w:ascii="Times New Roman" w:hAnsi="Times New Roman"/>
          <w:sz w:val="28"/>
          <w:szCs w:val="28"/>
        </w:rPr>
        <w:t>. Так, формы существительных родительного падежа множественного числа имеют несколько вариантов окончаний: - ов, нулевое окончание, - ей, среди которых продуктивной флексией является окончание – ов. В связи с этим длительное время в речи детей наблюдаются замены непродуктивных флексий окончанием – ов (много ложков, ножов).</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Чем больше флексий используется в языке для выражения одного и того же грамматического значения, тем труднее усваиваются эти формы.</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Характерной чертой детской речи на этом этапе является стремление к унификации основы различных форм слова. Вначале отмечается однозначное соединение корня и флексии, что выражается в отсутствии чередования, беглости гласных, супплетивизма (молотоком, левы, человеки).</w:t>
      </w:r>
    </w:p>
    <w:p w:rsidR="00AB4611" w:rsidRPr="003D6AED" w:rsidRDefault="00AB4611" w:rsidP="00AB4611">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Из этого следует</w:t>
      </w:r>
      <w:r w:rsidRPr="003D6AED">
        <w:rPr>
          <w:rFonts w:ascii="Times New Roman" w:hAnsi="Times New Roman"/>
          <w:sz w:val="28"/>
          <w:szCs w:val="28"/>
        </w:rPr>
        <w:t>,</w:t>
      </w:r>
      <w:r>
        <w:rPr>
          <w:rFonts w:ascii="Times New Roman" w:hAnsi="Times New Roman"/>
          <w:sz w:val="28"/>
          <w:szCs w:val="28"/>
        </w:rPr>
        <w:t xml:space="preserve"> что</w:t>
      </w:r>
      <w:r w:rsidRPr="003D6AED">
        <w:rPr>
          <w:rFonts w:ascii="Times New Roman" w:hAnsi="Times New Roman"/>
          <w:sz w:val="28"/>
          <w:szCs w:val="28"/>
        </w:rPr>
        <w:t xml:space="preserve"> на начальном этапе ребенок усваивает наиболее общие, наиболее продуктивные правила формообразования (систему, по Э. Косериу, С.Н. Цейтлин), позже овладевает частными правилами, исключениями из общего правила (нормой языка), происходит дифференциация внутри системы языка. </w:t>
      </w:r>
      <w:r w:rsidRPr="00B506E4">
        <w:rPr>
          <w:rFonts w:ascii="Times New Roman" w:hAnsi="Times New Roman"/>
          <w:sz w:val="20"/>
          <w:szCs w:val="20"/>
        </w:rPr>
        <w:t>[Комаров К.В. Методика обучения русскому языку в школе для детей с ТНР.- М.: 1982.]</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На этом этапе в детской речи встречается еще много грамматических неточностей. Одни флексии заменяются другими, но в пределах одного грамматического значения.</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Среди грамматических форм существительных усваиваются беспредложные формы косвенных падежей: винительного, родительного, творительного.</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В речи детей наблюдается дифференциация форм единственного и множественного числа глаголов изъявительного наклонения, усваивается изменение по лицам (кроме 2-го лица множественного числа), разграничиваются формы настоящего и прошедшего времени, однако в прошедшем времени еще смешиваются формы мужского, женского и среднего рода</w:t>
      </w:r>
      <w:r>
        <w:rPr>
          <w:rFonts w:ascii="Times New Roman" w:hAnsi="Times New Roman"/>
          <w:sz w:val="28"/>
          <w:szCs w:val="28"/>
        </w:rPr>
        <w:t xml:space="preserve"> </w:t>
      </w:r>
      <w:r w:rsidRPr="00B506E4">
        <w:rPr>
          <w:rFonts w:ascii="Times New Roman" w:hAnsi="Times New Roman"/>
          <w:sz w:val="20"/>
          <w:szCs w:val="20"/>
        </w:rPr>
        <w:t>[Лалаева Р.И, Серебрякова Н.В. Формирование лексики и грамматического строя у дошкольников с ОНР.- СП.: Союз,2001.- 218с].</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Словоизменение прилагательных еще не усвоено, в речи детей наблюдается как правильное, так и неправильное согласование прилагательного с существительным. Во множественном числе прилагательные правильно употребляются лишь в именительном падеже. В ряде случаев прилагательные употребляются после существительных.</w:t>
      </w:r>
    </w:p>
    <w:p w:rsidR="00AB4611" w:rsidRPr="003D6AED" w:rsidRDefault="00AB4611" w:rsidP="00AB4611">
      <w:pPr>
        <w:spacing w:after="0" w:line="360" w:lineRule="auto"/>
        <w:jc w:val="both"/>
        <w:rPr>
          <w:rFonts w:ascii="Times New Roman" w:hAnsi="Times New Roman"/>
          <w:sz w:val="28"/>
          <w:szCs w:val="28"/>
        </w:rPr>
      </w:pPr>
      <w:r w:rsidRPr="003D6AED">
        <w:rPr>
          <w:rFonts w:ascii="Times New Roman" w:hAnsi="Times New Roman"/>
          <w:sz w:val="28"/>
          <w:szCs w:val="28"/>
        </w:rPr>
        <w:t>Личные местоимения уже усвоены.</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В устной речи детей и на этом этапе появляются некоторые семантически простые предлоги: в, на, у, с но их употребление на всегда соответствует языковой норме, наблюдаются замены предлогов, смешение окончаний.</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lastRenderedPageBreak/>
        <w:t>Происходит расширение и усложнение структуры предложения до 5 – 8 слов, появляются сложные предложения, сначала бессоюзные, затем сложно - сочиненные предложения с союзами.</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Третий этап II периода – этап усвоения служебных слов для выражения синтаксических отношений (от 2 лет 6 мес. до 3 лет). Характерной особенностью нормального речевого развития является то, что усвоение предлогов происходит лишь после усвоения основных наиболее функциональных грамматических элементов языка – флексий.</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На начальных этапах речевого развития в детской речи отсутствуют предлоги (на столе – толе). Но этот период непродолжителен. Научившись выделять и использовать флексию, ребенок затем вводит в эту конструкцию и недостающий третий элемент – предлог, выражая лексико-грамматическое значение с помощью предлога и флексии.</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На этом этапе ребенок правильно употребляет простые предлоги и многие союзы, но при употреблении более сложных предлогов (из-за, из-под) наблюдаются аграмматизмы.</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Продолжается усвоение более частных правил словоизменения, в том числе дифференциация морфологической системы склонения существительных: усвоение окончаний множественного числа – ов,- амии, - ах, падежных окончаний именительного падежа множественного числа – а, - иа (рога, стулья).</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На этом этапе закрепляется согласование прилагательных с существительными в косвенных падежах.</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В речи детей на этом этапе происходит дальнейшее развитие сложносочиненного и сложноподчиненного предложений, усваиваются многие служебные слова.</w:t>
      </w:r>
    </w:p>
    <w:p w:rsidR="00AB4611" w:rsidRPr="003D6AED" w:rsidRDefault="00AB4611" w:rsidP="00AB4611">
      <w:pPr>
        <w:spacing w:after="0" w:line="360" w:lineRule="auto"/>
        <w:ind w:firstLine="708"/>
        <w:jc w:val="both"/>
        <w:rPr>
          <w:rFonts w:ascii="Times New Roman" w:hAnsi="Times New Roman"/>
          <w:sz w:val="28"/>
          <w:szCs w:val="28"/>
        </w:rPr>
      </w:pPr>
      <w:r>
        <w:rPr>
          <w:rFonts w:ascii="Times New Roman" w:hAnsi="Times New Roman"/>
          <w:sz w:val="28"/>
          <w:szCs w:val="28"/>
        </w:rPr>
        <w:t>Следовательно</w:t>
      </w:r>
      <w:r w:rsidRPr="003D6AED">
        <w:rPr>
          <w:rFonts w:ascii="Times New Roman" w:hAnsi="Times New Roman"/>
          <w:sz w:val="28"/>
          <w:szCs w:val="28"/>
        </w:rPr>
        <w:t>, в основном усваиваются многие грамматические формы. Однако в полной мере морфологическая система языка еще не усвоена.</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lastRenderedPageBreak/>
        <w:t>III период – период дальнейшего усвоения морфологической системы (от 3 до 7 лет).</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 xml:space="preserve">В этот период ребенок систематизирует грамматически формы по типам склонения и спряжения, усваивает многие единственные формы, исключения. В этот период значительно сокращается свободное использование морфологических элементов не только общими правилами грамматики, но и более частными правилами, системой «фильтров», накладываемых на использование общих правил. </w:t>
      </w:r>
      <w:r w:rsidRPr="00B506E4">
        <w:rPr>
          <w:rFonts w:ascii="Times New Roman" w:hAnsi="Times New Roman"/>
          <w:sz w:val="20"/>
          <w:szCs w:val="20"/>
        </w:rPr>
        <w:t>[Розенталь Д.Э. Современный русский язык.- М.: Айрис – Пресс, 2006.-432с.]</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 xml:space="preserve">В речи детей до 4 лет иногда еще встречаются случаи неподвижного ударения при словоизменении (на коне), тенденции унификации основы (пени, львы). После 4 лет такого рода окказионализмы исчезают из детской речи, остаются лишь нарушения чередования в основах глагола (заплатю) </w:t>
      </w:r>
      <w:r w:rsidRPr="00B506E4">
        <w:rPr>
          <w:rFonts w:ascii="Times New Roman" w:hAnsi="Times New Roman"/>
          <w:sz w:val="20"/>
          <w:szCs w:val="20"/>
        </w:rPr>
        <w:t>[Максаков. Правильно ли говорит ваш ребёнок.- М.: Мозаика – Синтез,2005г-148с.].</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Усваивается согласование прилагательного с существительным в косвенных падежах, глагольное управления.</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Сопоставление различных показателей, характеризующих речь детей с раннего возраста до поступления в школу, позволяет дать общую характеристику формирования грамматического строя речи, выделить следующие тенденции в ее развитии:</w:t>
      </w:r>
    </w:p>
    <w:p w:rsidR="00AB4611" w:rsidRPr="002A0366" w:rsidRDefault="00AB4611" w:rsidP="00AB4611">
      <w:pPr>
        <w:pStyle w:val="ListParagraph"/>
        <w:numPr>
          <w:ilvl w:val="0"/>
          <w:numId w:val="1"/>
        </w:numPr>
        <w:spacing w:after="0" w:line="360" w:lineRule="auto"/>
        <w:jc w:val="both"/>
        <w:rPr>
          <w:rFonts w:ascii="Times New Roman" w:hAnsi="Times New Roman"/>
          <w:sz w:val="28"/>
          <w:szCs w:val="28"/>
        </w:rPr>
      </w:pPr>
      <w:r w:rsidRPr="002A0366">
        <w:rPr>
          <w:rFonts w:ascii="Times New Roman" w:hAnsi="Times New Roman"/>
          <w:sz w:val="28"/>
          <w:szCs w:val="28"/>
        </w:rPr>
        <w:t>рост объема и структурное усложнение единиц речи, выражающееся во все более частом употреблении больших предложений, увеличении их внутренней сложности, а также в расширении использования различных частей речи;</w:t>
      </w:r>
    </w:p>
    <w:p w:rsidR="00AB4611" w:rsidRPr="002A0366" w:rsidRDefault="00AB4611" w:rsidP="00AB4611">
      <w:pPr>
        <w:pStyle w:val="ListParagraph"/>
        <w:numPr>
          <w:ilvl w:val="0"/>
          <w:numId w:val="1"/>
        </w:numPr>
        <w:spacing w:after="0" w:line="360" w:lineRule="auto"/>
        <w:jc w:val="both"/>
        <w:rPr>
          <w:rFonts w:ascii="Times New Roman" w:hAnsi="Times New Roman"/>
          <w:sz w:val="28"/>
          <w:szCs w:val="28"/>
        </w:rPr>
      </w:pPr>
      <w:r w:rsidRPr="002A0366">
        <w:rPr>
          <w:rFonts w:ascii="Times New Roman" w:hAnsi="Times New Roman"/>
          <w:sz w:val="28"/>
          <w:szCs w:val="28"/>
        </w:rPr>
        <w:t>рост разнообразия используемых грамматических средств, более частое употребление тех форм, которые на ранних ступенях были редки (причастий, степеней сравнения прилагательных и пр.);</w:t>
      </w:r>
    </w:p>
    <w:p w:rsidR="00AB4611" w:rsidRPr="002A0366" w:rsidRDefault="00AB4611" w:rsidP="00AB4611">
      <w:pPr>
        <w:pStyle w:val="ListParagraph"/>
        <w:numPr>
          <w:ilvl w:val="0"/>
          <w:numId w:val="1"/>
        </w:numPr>
        <w:spacing w:after="0" w:line="360" w:lineRule="auto"/>
        <w:jc w:val="both"/>
        <w:rPr>
          <w:rFonts w:ascii="Times New Roman" w:hAnsi="Times New Roman"/>
          <w:sz w:val="28"/>
          <w:szCs w:val="28"/>
        </w:rPr>
      </w:pPr>
      <w:r w:rsidRPr="002A0366">
        <w:rPr>
          <w:rFonts w:ascii="Times New Roman" w:hAnsi="Times New Roman"/>
          <w:sz w:val="28"/>
          <w:szCs w:val="28"/>
        </w:rPr>
        <w:t xml:space="preserve">унификация средств речи, уменьшение ее разнообразия (в ситуациях, в которых ранее дети употребляли разные формы, они используют одну и ту же, что приводит к ее чрезмерно частому употреблению: </w:t>
      </w:r>
      <w:r w:rsidRPr="002A0366">
        <w:rPr>
          <w:rFonts w:ascii="Times New Roman" w:hAnsi="Times New Roman"/>
          <w:sz w:val="28"/>
          <w:szCs w:val="28"/>
        </w:rPr>
        <w:lastRenderedPageBreak/>
        <w:t>например, рост употребления формы родительного падежа имен существительных, подчинительного союза «потому что» и т.д.).</w:t>
      </w:r>
    </w:p>
    <w:p w:rsidR="00AB4611" w:rsidRPr="003D6AED" w:rsidRDefault="00AB4611" w:rsidP="00AB4611">
      <w:pPr>
        <w:spacing w:after="0" w:line="360" w:lineRule="auto"/>
        <w:ind w:firstLine="709"/>
        <w:jc w:val="both"/>
        <w:rPr>
          <w:rFonts w:ascii="Times New Roman" w:hAnsi="Times New Roman"/>
          <w:sz w:val="28"/>
          <w:szCs w:val="28"/>
        </w:rPr>
      </w:pPr>
      <w:r w:rsidRPr="003D6AED">
        <w:rPr>
          <w:rFonts w:ascii="Times New Roman" w:hAnsi="Times New Roman"/>
          <w:sz w:val="28"/>
          <w:szCs w:val="28"/>
        </w:rPr>
        <w:t xml:space="preserve">Характеризуя результаты усвоения грамматического строя русского языка, которые достигает ребенок к восьми годам, А. Н. Гвоздев пишет: «Достигаемый к школьному возрасту уровень овладения родным языком является очень высоким. В это время ребенок уже в такой мере овладевает всей сложной системой грамматики, включая самые тонкие действующие в русском языке закономерности синтаксического и морфологического порядка, а также твердое и безошибочное использование множества стоящих особняком единичных явлений, что усваиваемый русский язык становится для него действительно родным. И ребенок получает в нем совершенное орудие общения и мышления». </w:t>
      </w:r>
      <w:r w:rsidRPr="00B506E4">
        <w:rPr>
          <w:rFonts w:ascii="Times New Roman" w:hAnsi="Times New Roman"/>
          <w:sz w:val="20"/>
          <w:szCs w:val="20"/>
        </w:rPr>
        <w:t>(А. Н. Гвоздев. «Формирование у ребенка грамматического строя русского языка». В книге «Вопросы изучения детской речи» М. 1961, стр. 467)</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Трудности и постепенность усвоения грамматического строя объясняются несколькими причинами: особенностями возраста, закономерностями усвоения морфологической и синтаксической сторон речи, сложностью грамматической системы, особенно морфологии. В русском языке, что уже отмечалось выше, много нетипичных форм, т. е. исключений из правил. Употребляя нетипичные формы, дети часто ошибаются.</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Ещё в прошлом столетии профессор Левина Р.Е., изучая наиболее тяжёлые речевые расстройства, выделила и подробно описала такую категорию детей, у которых наблюдается недостаточная сформированность всех языковых структур. У детей данной группы в большей или меньшей степени оказываются нарушенными произношение и различение звуков, недостаточно полноценно происходит овладение системой морфем, а следовательно плохо усваиваются навыки словоизменения и словообразования, словарный запас отстаёт от нормы, как по количественным, так и по качественным показателям; страдает связная речь.</w:t>
      </w:r>
    </w:p>
    <w:p w:rsidR="00AB4611" w:rsidRPr="003D6AED" w:rsidRDefault="00AB4611" w:rsidP="00AB4611">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Из этого следует, что</w:t>
      </w:r>
      <w:r w:rsidRPr="003D6AED">
        <w:rPr>
          <w:rFonts w:ascii="Times New Roman" w:hAnsi="Times New Roman"/>
          <w:sz w:val="28"/>
          <w:szCs w:val="28"/>
        </w:rPr>
        <w:t xml:space="preserve"> у детей с общим недоразвитием речи, в зависимости от уровня речевого развития, учёные выделяют следующие нарушения грамматического строя речи.</w:t>
      </w:r>
    </w:p>
    <w:p w:rsidR="00AB4611" w:rsidRDefault="00AB4611" w:rsidP="00AB4611">
      <w:pPr>
        <w:numPr>
          <w:ilvl w:val="0"/>
          <w:numId w:val="2"/>
        </w:numPr>
        <w:spacing w:after="0" w:line="360" w:lineRule="auto"/>
        <w:jc w:val="both"/>
        <w:rPr>
          <w:rFonts w:ascii="Times New Roman" w:hAnsi="Times New Roman"/>
          <w:sz w:val="28"/>
          <w:szCs w:val="28"/>
        </w:rPr>
      </w:pPr>
      <w:r w:rsidRPr="003D6AED">
        <w:rPr>
          <w:rFonts w:ascii="Times New Roman" w:hAnsi="Times New Roman"/>
          <w:sz w:val="28"/>
          <w:szCs w:val="28"/>
        </w:rPr>
        <w:t>Для первого уровня речевого развития характерно отсутствие или наличие зачаточного состояния понимания значений грамматических изменений слова. Как отмечает Волкова Л.С., если исключить ситуационно ориентирующие признаки, дети оказываются не в состоянии различить формы единственного и множественного числа существительных, глагола прошедшего времени, формы мужского и женского рода, не понимают значения предлогов.</w:t>
      </w:r>
    </w:p>
    <w:p w:rsidR="00AB4611" w:rsidRDefault="00AB4611" w:rsidP="00AB4611">
      <w:pPr>
        <w:numPr>
          <w:ilvl w:val="0"/>
          <w:numId w:val="2"/>
        </w:numPr>
        <w:spacing w:after="0" w:line="360" w:lineRule="auto"/>
        <w:jc w:val="both"/>
        <w:rPr>
          <w:rFonts w:ascii="Times New Roman" w:hAnsi="Times New Roman"/>
          <w:sz w:val="28"/>
          <w:szCs w:val="28"/>
        </w:rPr>
      </w:pPr>
      <w:r w:rsidRPr="00B506E4">
        <w:rPr>
          <w:rFonts w:ascii="Times New Roman" w:hAnsi="Times New Roman"/>
          <w:sz w:val="28"/>
          <w:szCs w:val="28"/>
        </w:rPr>
        <w:t>На втором уровне отмечаются грубые ошибки в употреблении грамматических конструкций: смешение падежных форм /"едет машину" вместо на машине/, нередко употребление существительных в именительном падеже, а глаголов в инфинитиве или форме третьего лица единственного и множественного числа настоящего времени, а употреблении числа и рода глаголов, при изменении существительных по числам /"два каси" – два карандаша, "де тун" – два стула/, отсутствие согласования прилагательных с существительными, числительных с существительными.</w:t>
      </w:r>
    </w:p>
    <w:p w:rsidR="00AB4611" w:rsidRPr="00B506E4" w:rsidRDefault="00AB4611" w:rsidP="00AB4611">
      <w:pPr>
        <w:numPr>
          <w:ilvl w:val="0"/>
          <w:numId w:val="2"/>
        </w:numPr>
        <w:spacing w:after="0" w:line="360" w:lineRule="auto"/>
        <w:jc w:val="both"/>
        <w:rPr>
          <w:rFonts w:ascii="Times New Roman" w:hAnsi="Times New Roman"/>
          <w:sz w:val="28"/>
          <w:szCs w:val="28"/>
        </w:rPr>
      </w:pPr>
      <w:r w:rsidRPr="00B506E4">
        <w:rPr>
          <w:rFonts w:ascii="Times New Roman" w:hAnsi="Times New Roman"/>
          <w:sz w:val="28"/>
          <w:szCs w:val="28"/>
        </w:rPr>
        <w:t>На третьем уровне речевого развития отмечается следующий аграмматизм: ошибки в согласовании числительных с существительными, прилагательных с существительными в роде, числе и падеже. Большое количество ошибок наблюдается в использовании как простых, так и сложных предлогов.</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Наиболее типичные и стойкие проявления ОНР наблюдаются при алалии, дизартрии и реже - при ринолалии и заикании.</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 xml:space="preserve">При общем недоразвитии речи формирование грамматического строя речи происходит с большими трудностями, чем овладение активным и пассивным словарём. Это обусловлено тем, что грамматические значения </w:t>
      </w:r>
      <w:r w:rsidRPr="003D6AED">
        <w:rPr>
          <w:rFonts w:ascii="Times New Roman" w:hAnsi="Times New Roman"/>
          <w:sz w:val="28"/>
          <w:szCs w:val="28"/>
        </w:rPr>
        <w:lastRenderedPageBreak/>
        <w:t>всегда более абстрактны, чем лексические, а грамматическая система языка организованна на основе большого количества языковых правил.</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 xml:space="preserve">Грамматические формы словоизменения, словообразования, типы предложений появляются у детей </w:t>
      </w:r>
      <w:r>
        <w:rPr>
          <w:rFonts w:ascii="Times New Roman" w:hAnsi="Times New Roman"/>
          <w:sz w:val="28"/>
          <w:szCs w:val="28"/>
        </w:rPr>
        <w:t>с ТНР</w:t>
      </w:r>
      <w:r w:rsidRPr="003D6AED">
        <w:rPr>
          <w:rFonts w:ascii="Times New Roman" w:hAnsi="Times New Roman"/>
          <w:sz w:val="28"/>
          <w:szCs w:val="28"/>
        </w:rPr>
        <w:t xml:space="preserve">, как правило, в той же последовательности, что и у детей в норме. Своеобразие овладения грамматическим строем речи детьми с ОНР проявляется в более медленном темпе усвоения, в дисгармонии развития морфологической и синтаксической систем языка, семантических и формально-языковых компонентов, в искажении общей картины речевого развития </w:t>
      </w:r>
      <w:r w:rsidRPr="00B506E4">
        <w:rPr>
          <w:rFonts w:ascii="Times New Roman" w:hAnsi="Times New Roman"/>
          <w:sz w:val="20"/>
          <w:szCs w:val="20"/>
        </w:rPr>
        <w:t>[Левина Р.Е. Нарушение письма у детей с нарушением речи. М.: 1961.- 311с].</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 xml:space="preserve">Анализ речи детей с </w:t>
      </w:r>
      <w:r>
        <w:rPr>
          <w:rFonts w:ascii="Times New Roman" w:hAnsi="Times New Roman"/>
          <w:sz w:val="28"/>
          <w:szCs w:val="28"/>
        </w:rPr>
        <w:t>тяжелыми нарушениями</w:t>
      </w:r>
      <w:r w:rsidRPr="003D6AED">
        <w:rPr>
          <w:rFonts w:ascii="Times New Roman" w:hAnsi="Times New Roman"/>
          <w:sz w:val="28"/>
          <w:szCs w:val="28"/>
        </w:rPr>
        <w:t xml:space="preserve"> речи обнаруживает у них нарушение в овладении как морфологическими, так и синтаксическими единицами. У этих детей выявляются затруднения как в выборе грамматических средств</w:t>
      </w:r>
      <w:r>
        <w:rPr>
          <w:rFonts w:ascii="Times New Roman" w:hAnsi="Times New Roman"/>
          <w:sz w:val="28"/>
          <w:szCs w:val="28"/>
        </w:rPr>
        <w:t xml:space="preserve"> </w:t>
      </w:r>
      <w:r w:rsidRPr="003D6AED">
        <w:rPr>
          <w:rFonts w:ascii="Times New Roman" w:hAnsi="Times New Roman"/>
          <w:sz w:val="28"/>
          <w:szCs w:val="28"/>
        </w:rPr>
        <w:t>для выражения мыслей, так и в их комбинировании.</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 xml:space="preserve">Несформированностью тех языковых операций, в процессе которых происходит грамматическое конструирование, выбор определённых языковых единиц и элементов из закреплённой в сознании ребёнка парадигмы и их объединении в определённые синтагматические структуры </w:t>
      </w:r>
      <w:r w:rsidRPr="005039F6">
        <w:rPr>
          <w:rFonts w:ascii="Times New Roman" w:hAnsi="Times New Roman"/>
          <w:sz w:val="20"/>
          <w:szCs w:val="20"/>
        </w:rPr>
        <w:t>[Левина Р.Е. Нарушение письма у детей с нарушением речи. М.: 1961.- 311с].</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Характерной особенностью речи детей с общим недоразвитием речи является одновременное существование двух стратегий усвоения грамматического строя речи:</w:t>
      </w:r>
    </w:p>
    <w:p w:rsidR="00AB4611" w:rsidRPr="003D6AED" w:rsidRDefault="00AB4611" w:rsidP="00AB4611">
      <w:pPr>
        <w:spacing w:after="0" w:line="360" w:lineRule="auto"/>
        <w:jc w:val="both"/>
        <w:rPr>
          <w:rFonts w:ascii="Times New Roman" w:hAnsi="Times New Roman"/>
          <w:sz w:val="28"/>
          <w:szCs w:val="28"/>
        </w:rPr>
      </w:pPr>
      <w:r w:rsidRPr="003D6AED">
        <w:rPr>
          <w:rFonts w:ascii="Times New Roman" w:hAnsi="Times New Roman"/>
          <w:sz w:val="28"/>
          <w:szCs w:val="28"/>
        </w:rPr>
        <w:t>- усвоение слов в их нерасчленённом, целостном виде;</w:t>
      </w:r>
    </w:p>
    <w:p w:rsidR="00AB4611" w:rsidRDefault="00AB4611" w:rsidP="00AB4611">
      <w:pPr>
        <w:spacing w:after="0" w:line="360" w:lineRule="auto"/>
        <w:jc w:val="both"/>
        <w:rPr>
          <w:rFonts w:ascii="Times New Roman" w:hAnsi="Times New Roman"/>
          <w:sz w:val="28"/>
          <w:szCs w:val="28"/>
        </w:rPr>
      </w:pPr>
      <w:r w:rsidRPr="003D6AED">
        <w:rPr>
          <w:rFonts w:ascii="Times New Roman" w:hAnsi="Times New Roman"/>
          <w:sz w:val="28"/>
          <w:szCs w:val="28"/>
        </w:rPr>
        <w:t xml:space="preserve">-овладение процессом расчленения слов на составляющие его морфемы (на основе механизмов анализа и синтеза), которые осуществляются у детей с общим недоразвитием речи более замедленными темпами </w:t>
      </w:r>
      <w:r w:rsidRPr="005039F6">
        <w:rPr>
          <w:rFonts w:ascii="Times New Roman" w:hAnsi="Times New Roman"/>
          <w:sz w:val="20"/>
          <w:szCs w:val="20"/>
        </w:rPr>
        <w:t>[Левина Р.Е. Нарушение письма у детей с нарушением речи. М.: 1961.- 311с].</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 xml:space="preserve">Е.Ф. Соботович выделяет две группы детей с общим недоразвитием речи </w:t>
      </w:r>
      <w:r w:rsidRPr="005039F6">
        <w:rPr>
          <w:rFonts w:ascii="Times New Roman" w:hAnsi="Times New Roman"/>
          <w:sz w:val="20"/>
          <w:szCs w:val="20"/>
        </w:rPr>
        <w:t>[Левина Р.Е. Нарушение письма у детей с нарушением речи. М.: 1961.- 311с].</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В I группе детей наблюдается преимущественное нарушение морфологической системы языка при относительной сохранности глубинно-</w:t>
      </w:r>
      <w:r w:rsidRPr="003D6AED">
        <w:rPr>
          <w:rFonts w:ascii="Times New Roman" w:hAnsi="Times New Roman"/>
          <w:sz w:val="28"/>
          <w:szCs w:val="28"/>
        </w:rPr>
        <w:lastRenderedPageBreak/>
        <w:t>семантической структуры предложения. Несмотря на грубые морфологические аграмматизмы, дети этой группы всё правильно воспроизводят структуру предложения из 2 – 3 слов, правильно воспроизводят семантические связи между словами, порядок слов, Например: Мама мыэ мяси (Мама моет мячик); Деси иду коле (Дети идут в школу); Деська касаль касена (Девочка качалась на качелях). В этих предложениях дети воспроизводят структуру из трёх семантических компонентов: субъект – предикат – объект; субъект – предикат – локатив.</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Как видно из примеров, в структуре предложений сохранён порядок слов, но отсутствуют морфологические средства связи между словами. Таким образом, в этой группе детей имеет место резкая диспропорция между развитием морфологической и синтаксической систем языка.</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Во II группе наблюдается нарушения не только морфологической системы языка, но и синтаксической структуры предложения.</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 xml:space="preserve">Нарушение синтаксической структуры предложения обычно выражается в пропуске членов предложения, чаще всего предикатов, в необычном порядке слов, что проявляется даже при повторении предложений: Много в лесу (Дети собрали в лесу много грибов); Молоко разлило (Молоко разлито котёнком) </w:t>
      </w:r>
      <w:r w:rsidRPr="005039F6">
        <w:rPr>
          <w:rFonts w:ascii="Times New Roman" w:hAnsi="Times New Roman"/>
          <w:sz w:val="20"/>
          <w:szCs w:val="20"/>
        </w:rPr>
        <w:t>[Левина Р.Е. Нарушение письма у детей с нарушением речи. М.: 1961.- 311с].</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Особенно большую трудность для детей с общим недоразвитием речи представляют инвертированные предложения, предложения пассивные, а также сложноподчинённые предложения.</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Нарушение синтаксиса проявляется как на уровне глубинного, так и на уровне поверхностного синтаксиса.</w:t>
      </w:r>
    </w:p>
    <w:p w:rsidR="00AB4611" w:rsidRPr="003D6AED" w:rsidRDefault="00AB4611" w:rsidP="00AB4611">
      <w:pPr>
        <w:spacing w:after="0" w:line="360" w:lineRule="auto"/>
        <w:ind w:firstLine="708"/>
        <w:jc w:val="both"/>
        <w:rPr>
          <w:rFonts w:ascii="Times New Roman" w:hAnsi="Times New Roman"/>
          <w:sz w:val="28"/>
          <w:szCs w:val="28"/>
        </w:rPr>
      </w:pPr>
      <w:r w:rsidRPr="003D6AED">
        <w:rPr>
          <w:rFonts w:ascii="Times New Roman" w:hAnsi="Times New Roman"/>
          <w:sz w:val="28"/>
          <w:szCs w:val="28"/>
        </w:rPr>
        <w:t xml:space="preserve">На глубинном уровне нарушения синтаксиса проявляются в трудностях овладения семантическими компонентами (объектами, локативными, атрибутивными), в трудностях организации семантической структуры высказывания. На поверхностном уровне – в нарушении грамматических </w:t>
      </w:r>
      <w:r w:rsidRPr="003D6AED">
        <w:rPr>
          <w:rFonts w:ascii="Times New Roman" w:hAnsi="Times New Roman"/>
          <w:sz w:val="28"/>
          <w:szCs w:val="28"/>
        </w:rPr>
        <w:lastRenderedPageBreak/>
        <w:t>связей между словами, в неправильной последовательности слов в предложении.</w:t>
      </w:r>
    </w:p>
    <w:p w:rsidR="00AB4611" w:rsidRPr="00DF6A27" w:rsidRDefault="00AB4611" w:rsidP="00AB4611">
      <w:pPr>
        <w:spacing w:after="0" w:line="360" w:lineRule="auto"/>
        <w:jc w:val="both"/>
        <w:rPr>
          <w:rFonts w:ascii="Times New Roman" w:hAnsi="Times New Roman"/>
          <w:sz w:val="28"/>
          <w:szCs w:val="28"/>
        </w:rPr>
      </w:pPr>
      <w:r>
        <w:rPr>
          <w:rFonts w:ascii="Times New Roman" w:hAnsi="Times New Roman"/>
          <w:sz w:val="28"/>
          <w:szCs w:val="28"/>
        </w:rPr>
        <w:tab/>
      </w:r>
      <w:r w:rsidRPr="00DF6A27">
        <w:rPr>
          <w:rFonts w:ascii="Times New Roman" w:hAnsi="Times New Roman"/>
          <w:sz w:val="28"/>
          <w:szCs w:val="28"/>
        </w:rPr>
        <w:t>Таким образом, овладение грамматическими формами словоизменения, способами словообразования, различными типами предложений происходят у детей с ТНР в той же последовательности, что и при нормальном речевом развитии, недостаточность грамматического строя проявляется в более медленном темпе усвоения законов грамматики, в дисгармонии развития морфологической и синтаксической систем языка.</w:t>
      </w:r>
    </w:p>
    <w:p w:rsidR="00AB4611" w:rsidRPr="009B480E" w:rsidRDefault="00AB4611" w:rsidP="00AB4611">
      <w:pPr>
        <w:spacing w:after="0" w:line="360" w:lineRule="auto"/>
        <w:ind w:firstLine="708"/>
        <w:jc w:val="both"/>
        <w:rPr>
          <w:rFonts w:ascii="Times New Roman" w:hAnsi="Times New Roman"/>
          <w:sz w:val="28"/>
          <w:szCs w:val="28"/>
        </w:rPr>
      </w:pPr>
      <w:r w:rsidRPr="00876812">
        <w:rPr>
          <w:rFonts w:ascii="Times New Roman" w:hAnsi="Times New Roman"/>
          <w:sz w:val="28"/>
          <w:szCs w:val="28"/>
        </w:rPr>
        <w:t xml:space="preserve">Следовательно, грамматическая сторона речи детей с ТНР является несовершенной. У них недостаточно развито умение правильно связывать слова в предложении, дети неправильно употребляют предлоги, владеют набором слов и синтаксических конструкций в ограниченном объеме, а также испытывают значительные трудности в программировании связного высказывания.  </w:t>
      </w:r>
    </w:p>
    <w:p w:rsidR="00AB4611" w:rsidRDefault="00AB4611" w:rsidP="00AB4611">
      <w:pPr>
        <w:spacing w:after="0" w:line="360" w:lineRule="auto"/>
        <w:rPr>
          <w:rFonts w:ascii="Times New Roman" w:hAnsi="Times New Roman"/>
        </w:rPr>
      </w:pPr>
      <w:r>
        <w:rPr>
          <w:rFonts w:ascii="Times New Roman" w:hAnsi="Times New Roman"/>
          <w:color w:val="4F81BD"/>
          <w:sz w:val="28"/>
          <w:szCs w:val="28"/>
        </w:rPr>
        <w:br w:type="page"/>
      </w:r>
    </w:p>
    <w:p w:rsidR="00DC2E7E" w:rsidRDefault="00DC2E7E">
      <w:bookmarkStart w:id="0" w:name="_GoBack"/>
      <w:bookmarkEnd w:id="0"/>
    </w:p>
    <w:sectPr w:rsidR="00DC2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80B05"/>
    <w:multiLevelType w:val="hybridMultilevel"/>
    <w:tmpl w:val="6AEA1C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9242BDE"/>
    <w:multiLevelType w:val="hybridMultilevel"/>
    <w:tmpl w:val="922AB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A7"/>
    <w:rsid w:val="00A74BA7"/>
    <w:rsid w:val="00AB4611"/>
    <w:rsid w:val="00DC2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1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AB461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1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AB46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3349</Words>
  <Characters>19092</Characters>
  <Application>Microsoft Office Word</Application>
  <DocSecurity>0</DocSecurity>
  <Lines>159</Lines>
  <Paragraphs>44</Paragraphs>
  <ScaleCrop>false</ScaleCrop>
  <Company/>
  <LinksUpToDate>false</LinksUpToDate>
  <CharactersWithSpaces>22397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2014-12-02T07:02:00Z</dcterms:created>
  <dcterms:modified xsi:type="dcterms:W3CDTF">2014-12-02T07:02:00Z</dcterms:modified>
</cp:coreProperties>
</file>