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58" w:rsidRDefault="005E0A2D" w:rsidP="005E0A2D">
      <w:pPr>
        <w:ind w:left="-851"/>
      </w:pPr>
      <w:r>
        <w:t>Уважаемые коллеги.</w:t>
      </w:r>
    </w:p>
    <w:p w:rsidR="005E0A2D" w:rsidRDefault="005E0A2D" w:rsidP="005E0A2D">
      <w:pPr>
        <w:ind w:left="-851"/>
      </w:pPr>
      <w:r>
        <w:t xml:space="preserve">Я работаю с детьми второй младшей группы. </w:t>
      </w:r>
    </w:p>
    <w:p w:rsidR="005E0A2D" w:rsidRDefault="005E0A2D" w:rsidP="005E0A2D">
      <w:pPr>
        <w:ind w:left="-851"/>
      </w:pPr>
      <w:r>
        <w:t xml:space="preserve">После прохождения курсовой подготовки в октябре, в ноябре начали апробацию новой </w:t>
      </w:r>
      <w:proofErr w:type="spellStart"/>
      <w:r>
        <w:t>пилотной</w:t>
      </w:r>
      <w:proofErr w:type="spellEnd"/>
      <w:r>
        <w:t xml:space="preserve"> программы системно - деятельностного подхода «Мир открытий». Авторами, которой являются Л. Г. Петерсон, Е. Е. Кочемасова.</w:t>
      </w:r>
    </w:p>
    <w:p w:rsidR="005E0A2D" w:rsidRDefault="005E0A2D" w:rsidP="005E0A2D">
      <w:pPr>
        <w:ind w:left="-851"/>
      </w:pPr>
      <w:r>
        <w:t xml:space="preserve"> Учебно-методическое пособие является начальным звеном непрерывного курса математики «Школа 2000…». Содержит краткое описание концепции, программы и проведения занятий с детьми в соответствии с новыми требованиями к организации занятий по дидактической системе деятельностного метода «Школа 2000…».</w:t>
      </w:r>
    </w:p>
    <w:p w:rsidR="005E0A2D" w:rsidRDefault="005E0A2D" w:rsidP="005E0A2D">
      <w:pPr>
        <w:ind w:left="-851"/>
      </w:pPr>
      <w:r>
        <w:t>Хочу рассказать из своего опыта работы, как осуществлялась реализация образовательной области познание, а именно математика.</w:t>
      </w:r>
    </w:p>
    <w:p w:rsidR="005E0A2D" w:rsidRPr="005E0A2D" w:rsidRDefault="005E0A2D" w:rsidP="005E0A2D">
      <w:pPr>
        <w:pStyle w:val="a3"/>
        <w:ind w:left="-709"/>
        <w:rPr>
          <w:b/>
        </w:rPr>
      </w:pPr>
      <w:r w:rsidRPr="005E0A2D">
        <w:rPr>
          <w:b/>
        </w:rPr>
        <w:t>Авторами данной программы было разработано:</w:t>
      </w:r>
    </w:p>
    <w:p w:rsidR="005E0A2D" w:rsidRPr="005E0A2D" w:rsidRDefault="005E0A2D" w:rsidP="005E0A2D">
      <w:pPr>
        <w:pStyle w:val="a3"/>
        <w:ind w:left="-709"/>
      </w:pPr>
      <w:r w:rsidRPr="005E0A2D">
        <w:t>1.Методические подробные пособия для воспитателя;</w:t>
      </w:r>
    </w:p>
    <w:p w:rsidR="005E0A2D" w:rsidRPr="005E0A2D" w:rsidRDefault="005E0A2D" w:rsidP="005E0A2D">
      <w:pPr>
        <w:pStyle w:val="a3"/>
        <w:ind w:left="-709"/>
      </w:pPr>
      <w:r w:rsidRPr="005E0A2D">
        <w:t>2. индивидуальные рабочие тетради;</w:t>
      </w:r>
    </w:p>
    <w:p w:rsidR="005E0A2D" w:rsidRPr="005E0A2D" w:rsidRDefault="005E0A2D" w:rsidP="005E0A2D">
      <w:pPr>
        <w:pStyle w:val="a3"/>
        <w:ind w:left="-709"/>
      </w:pPr>
      <w:r w:rsidRPr="005E0A2D">
        <w:t>3.Демонстрационный материал (по данной теме);</w:t>
      </w:r>
    </w:p>
    <w:p w:rsidR="005E0A2D" w:rsidRDefault="005E0A2D" w:rsidP="005E0A2D">
      <w:pPr>
        <w:pStyle w:val="a3"/>
        <w:ind w:left="-709"/>
      </w:pPr>
      <w:r w:rsidRPr="005E0A2D">
        <w:t>4.Раздаточный материал;</w:t>
      </w:r>
    </w:p>
    <w:p w:rsidR="005E0A2D" w:rsidRDefault="005E0A2D" w:rsidP="005E0A2D">
      <w:pPr>
        <w:pStyle w:val="a3"/>
        <w:ind w:left="-426"/>
      </w:pPr>
    </w:p>
    <w:p w:rsidR="005E0A2D" w:rsidRDefault="005E0A2D" w:rsidP="005E0A2D">
      <w:pPr>
        <w:pStyle w:val="a3"/>
        <w:ind w:left="-851"/>
      </w:pPr>
      <w:r>
        <w:t>Итак, основными задачами математического развития дошкольников в курсе дошкольной математики «</w:t>
      </w:r>
      <w:proofErr w:type="spellStart"/>
      <w:r>
        <w:t>Игралочка</w:t>
      </w:r>
      <w:proofErr w:type="spellEnd"/>
      <w:r>
        <w:t>» являются:</w:t>
      </w:r>
    </w:p>
    <w:p w:rsidR="005E0A2D" w:rsidRDefault="005E0A2D" w:rsidP="005E0A2D">
      <w:pPr>
        <w:pStyle w:val="a3"/>
        <w:numPr>
          <w:ilvl w:val="0"/>
          <w:numId w:val="1"/>
        </w:numPr>
      </w:pPr>
      <w:r>
        <w:t>Формирование мотивации учении, ориентированной на удовлетворение познавательных интересов, радость творчества.</w:t>
      </w:r>
    </w:p>
    <w:p w:rsidR="005E0A2D" w:rsidRDefault="005E0A2D" w:rsidP="005E0A2D">
      <w:pPr>
        <w:pStyle w:val="a3"/>
        <w:numPr>
          <w:ilvl w:val="0"/>
          <w:numId w:val="1"/>
        </w:numPr>
      </w:pPr>
      <w:r>
        <w:t>Развитие мыслительных операций: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Анализ свойств исследуемых объектов или явлений;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Сравнение свойств предметов;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Обобщение, то есть выявление общих свой</w:t>
      </w:r>
      <w:proofErr w:type="gramStart"/>
      <w:r>
        <w:t>ств пр</w:t>
      </w:r>
      <w:proofErr w:type="gramEnd"/>
      <w:r>
        <w:t>едметов в группе;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Распределение предметов в группы по выбранному свойству;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Синтез на основе выбранной структуры;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Конкретизация;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Классификация;</w:t>
      </w:r>
    </w:p>
    <w:p w:rsidR="005E0A2D" w:rsidRDefault="005E0A2D" w:rsidP="005E0A2D">
      <w:pPr>
        <w:pStyle w:val="a3"/>
        <w:numPr>
          <w:ilvl w:val="0"/>
          <w:numId w:val="2"/>
        </w:numPr>
      </w:pPr>
      <w:r>
        <w:t>Аналогия;</w:t>
      </w:r>
    </w:p>
    <w:p w:rsidR="005E0A2D" w:rsidRDefault="005E0A2D" w:rsidP="005E0A2D">
      <w:pPr>
        <w:ind w:left="-851"/>
      </w:pPr>
      <w:r>
        <w:t>3)Формирование умения понимать правила игры и следовать им.</w:t>
      </w:r>
    </w:p>
    <w:p w:rsidR="005E0A2D" w:rsidRDefault="005E0A2D" w:rsidP="005E0A2D">
      <w:pPr>
        <w:ind w:left="-851"/>
      </w:pPr>
      <w:r>
        <w:t>4)Развитие вариативного мышления, фантазии, воображения, творческих способностей.</w:t>
      </w:r>
    </w:p>
    <w:p w:rsidR="005E0A2D" w:rsidRDefault="005E0A2D" w:rsidP="005E0A2D">
      <w:pPr>
        <w:ind w:left="-851"/>
      </w:pPr>
      <w:r>
        <w:t>5)Развитие речи, умения аргументировать свои высказывания, строить простейшие умозаключения.</w:t>
      </w:r>
    </w:p>
    <w:p w:rsidR="005E0A2D" w:rsidRDefault="005E0A2D" w:rsidP="005E0A2D">
      <w:pPr>
        <w:ind w:left="-851"/>
      </w:pPr>
      <w:r>
        <w:t>6)Увеличение объема внимания и памяти.</w:t>
      </w:r>
    </w:p>
    <w:p w:rsidR="005E0A2D" w:rsidRDefault="005E0A2D" w:rsidP="005E0A2D">
      <w:pPr>
        <w:ind w:left="-851"/>
      </w:pPr>
      <w:r>
        <w:t>7)Формирование произвольности поведения,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5E0A2D" w:rsidRDefault="005E0A2D" w:rsidP="005E0A2D">
      <w:pPr>
        <w:ind w:left="-851"/>
      </w:pPr>
      <w:r>
        <w:t xml:space="preserve">8)Формирование </w:t>
      </w:r>
      <w:proofErr w:type="spellStart"/>
      <w:r>
        <w:t>общеучебных</w:t>
      </w:r>
      <w:proofErr w:type="spellEnd"/>
      <w:r>
        <w:t xml:space="preserve"> умений и навыков (умения обдумывать и планировать свои действия, осуществлять решение  в  соответствии с заданными правилами, проверять результат своих действий и т. д.).</w:t>
      </w:r>
    </w:p>
    <w:p w:rsidR="005E0A2D" w:rsidRDefault="005E0A2D" w:rsidP="005E0A2D">
      <w:pPr>
        <w:ind w:left="-851"/>
      </w:pPr>
      <w:r>
        <w:t>Одной из отличительных особенностей программы «Мир открытий» является то, что в основу организации образовательного процесса положена технология деятельностного метод</w:t>
      </w:r>
      <w:proofErr w:type="gramStart"/>
      <w:r>
        <w:t>а-</w:t>
      </w:r>
      <w:proofErr w:type="gramEnd"/>
      <w:r>
        <w:t xml:space="preserve"> называется ситуация – </w:t>
      </w:r>
      <w:r>
        <w:lastRenderedPageBreak/>
        <w:t>педагогический инструмент, позволяющий педагогам организовывать познавательную деятельность воспитанников системе непрерывного образования (начиная с далекого детства, затем в начальной и средней школе, колледже и вузе, вплоть до профессионального саморазвития человека в мире деятельности).</w:t>
      </w:r>
    </w:p>
    <w:p w:rsidR="005E0A2D" w:rsidRDefault="005E0A2D" w:rsidP="005E0A2D">
      <w:pPr>
        <w:ind w:left="-851"/>
      </w:pPr>
      <w:r>
        <w:t>Технология деятельностного подхода «Ситуация»</w:t>
      </w:r>
    </w:p>
    <w:p w:rsidR="005E0A2D" w:rsidRDefault="005E0A2D" w:rsidP="005E0A2D">
      <w:pPr>
        <w:ind w:left="-851"/>
      </w:pPr>
      <w:r>
        <w:t>Она представляет собой адаптированный вариант технологии деятельностного метода с учетом специфики дошкольного образования.</w:t>
      </w:r>
    </w:p>
    <w:p w:rsidR="005E0A2D" w:rsidRDefault="005E0A2D" w:rsidP="005E0A2D">
      <w:pPr>
        <w:ind w:left="-851"/>
      </w:pPr>
      <w:r>
        <w:t xml:space="preserve">(Технология – это совокупность </w:t>
      </w:r>
      <w:proofErr w:type="gramStart"/>
      <w:r>
        <w:t>тех процессов</w:t>
      </w:r>
      <w:proofErr w:type="gramEnd"/>
      <w:r>
        <w:t>, которые обеспечивают получение определенного результата).</w:t>
      </w:r>
    </w:p>
    <w:p w:rsidR="005E0A2D" w:rsidRDefault="005E0A2D" w:rsidP="005E0A2D">
      <w:pPr>
        <w:ind w:left="-851"/>
      </w:pPr>
      <w:r>
        <w:t>В дидактической системе «Школа 2000…» выделяются три основных типа занятий с дошкольниками:</w:t>
      </w:r>
    </w:p>
    <w:p w:rsidR="005E0A2D" w:rsidRDefault="005E0A2D" w:rsidP="005E0A2D">
      <w:pPr>
        <w:ind w:left="-851"/>
      </w:pPr>
      <w:r>
        <w:t>-занятия открытия нового знания;</w:t>
      </w:r>
    </w:p>
    <w:p w:rsidR="005E0A2D" w:rsidRDefault="005E0A2D" w:rsidP="005E0A2D">
      <w:pPr>
        <w:ind w:left="-851"/>
      </w:pPr>
      <w:r>
        <w:t>-тренировочное занятие;</w:t>
      </w:r>
    </w:p>
    <w:p w:rsidR="005E0A2D" w:rsidRDefault="005E0A2D" w:rsidP="005E0A2D">
      <w:pPr>
        <w:ind w:left="-851"/>
      </w:pPr>
      <w:r>
        <w:t>-итоговое занятие;</w:t>
      </w:r>
    </w:p>
    <w:p w:rsidR="005E0A2D" w:rsidRDefault="000257C2" w:rsidP="005E0A2D">
      <w:pPr>
        <w:ind w:left="-851"/>
      </w:pPr>
      <w:r>
        <w:t>Структура занятий открытия нового знания имеет следующий вид:</w:t>
      </w:r>
    </w:p>
    <w:p w:rsidR="000257C2" w:rsidRDefault="000257C2" w:rsidP="005E0A2D">
      <w:pPr>
        <w:ind w:left="-851"/>
      </w:pPr>
      <w:r>
        <w:t>1)Введение в игровую ситуацию.</w:t>
      </w:r>
    </w:p>
    <w:p w:rsidR="000257C2" w:rsidRDefault="000257C2" w:rsidP="000257C2">
      <w:pPr>
        <w:ind w:left="-851"/>
      </w:pPr>
      <w:r>
        <w:t>На этом этапе осуществляется ситуационно подготовленное включение детей в познавательную деятельность. Это означает, что началу занятия должна предшествовать ситуация, мотивирующая детей к дидактической игре («детская» цель).</w:t>
      </w:r>
    </w:p>
    <w:p w:rsidR="000257C2" w:rsidRDefault="000257C2" w:rsidP="000257C2">
      <w:pPr>
        <w:ind w:left="-851"/>
      </w:pPr>
      <w:r>
        <w:t>2)Актуализация и затруднение в игровой ситуации.</w:t>
      </w:r>
    </w:p>
    <w:p w:rsidR="000257C2" w:rsidRDefault="000257C2" w:rsidP="000257C2">
      <w:pPr>
        <w:ind w:left="-851"/>
      </w:pPr>
      <w:r>
        <w:t>На данном этапе в ходе дидактической игры воспитатель организует предметную деятельность детей, в которой актуализируются знания, представления и мыслительные операции детей, необходимые для следующего шага. Завершение этапа связано с фиксированием в речи затруднения в предметной деятельности и пониманием его причины («не получилось!», «почему не получилось?»).</w:t>
      </w:r>
    </w:p>
    <w:p w:rsidR="000257C2" w:rsidRDefault="000257C2" w:rsidP="000257C2">
      <w:pPr>
        <w:ind w:left="-851"/>
      </w:pPr>
      <w:r>
        <w:t>3)Открытие детьми нового знания.</w:t>
      </w:r>
    </w:p>
    <w:p w:rsidR="000257C2" w:rsidRDefault="000257C2" w:rsidP="000257C2">
      <w:pPr>
        <w:ind w:left="-851"/>
      </w:pPr>
      <w:r>
        <w:t>На этом этапе воспитатель, используя подводящий диалог, организует построение нового знания, которое четко фиксируется им вместе с детьми в речи и знаково.</w:t>
      </w:r>
    </w:p>
    <w:p w:rsidR="000257C2" w:rsidRDefault="000257C2" w:rsidP="000257C2">
      <w:pPr>
        <w:ind w:left="-851"/>
      </w:pPr>
      <w:r>
        <w:t>4)Включение нового знания в систему знаний ребенка и повторение.</w:t>
      </w:r>
    </w:p>
    <w:p w:rsidR="000257C2" w:rsidRDefault="000257C2" w:rsidP="000257C2">
      <w:pPr>
        <w:ind w:left="-851"/>
      </w:pPr>
      <w:r>
        <w:t xml:space="preserve">На этом этапе воспитатель предлагает игры, в которых новое знание используется совместно с изученным ранее. В старшей и подготовительной </w:t>
      </w:r>
      <w:proofErr w:type="gramStart"/>
      <w:r>
        <w:t>группах</w:t>
      </w:r>
      <w:proofErr w:type="gramEnd"/>
      <w:r>
        <w:t xml:space="preserve"> возможна работа в учебной тетради.</w:t>
      </w:r>
    </w:p>
    <w:p w:rsidR="000257C2" w:rsidRDefault="000257C2" w:rsidP="000257C2">
      <w:pPr>
        <w:ind w:left="-851"/>
      </w:pPr>
      <w:r>
        <w:t>Возможно также включение дополнительных заданий на тренировку мыслительных операций и деятельностных способностей, а так же заданий развивающего типа, направленных на опережающую подготовку детей к последующим занятиям.</w:t>
      </w:r>
    </w:p>
    <w:p w:rsidR="000257C2" w:rsidRDefault="000257C2" w:rsidP="000257C2">
      <w:pPr>
        <w:ind w:left="-851"/>
      </w:pPr>
      <w:r>
        <w:t>5)Итог занятия.</w:t>
      </w:r>
    </w:p>
    <w:p w:rsidR="000257C2" w:rsidRDefault="000257C2" w:rsidP="000257C2">
      <w:pPr>
        <w:ind w:left="-851"/>
      </w:pPr>
      <w:r>
        <w:t>В завершение воспитатель совместно с детьми фиксирует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помогали?». Воспитатель отмечает: «Смогли помочь, потому что научились…, узнали…».</w:t>
      </w:r>
    </w:p>
    <w:p w:rsidR="000257C2" w:rsidRDefault="000257C2" w:rsidP="000257C2">
      <w:pPr>
        <w:ind w:left="-851"/>
      </w:pPr>
      <w:r>
        <w:lastRenderedPageBreak/>
        <w:t>1.Раньше мы давали готовые знания, а сейчас мы создаем ситуацию и вместе с детьми решаем ее.</w:t>
      </w:r>
    </w:p>
    <w:p w:rsidR="000257C2" w:rsidRPr="005E0A2D" w:rsidRDefault="000257C2" w:rsidP="000257C2">
      <w:pPr>
        <w:ind w:left="-851"/>
      </w:pPr>
      <w:r>
        <w:t>Так, например, детям предлагается прокатить через ворота два предмета. В результате собственных предметных действий они устанавливают, что шар катится, потому что он круглый, без углов, а кубу мешают катиться углы. Расставляя карандаши в стаканчики, они придумывают способ сравнения групп предметов по количеству с помощью составления пар и т. д.</w:t>
      </w:r>
    </w:p>
    <w:p w:rsidR="005E0A2D" w:rsidRDefault="000257C2" w:rsidP="005E0A2D">
      <w:pPr>
        <w:ind w:left="-851"/>
      </w:pPr>
      <w:r>
        <w:t>2.Большое внимание в программе уделяется развитию вариантов мышления, воображения и творческих способностей ребенка. Дети не просто исследуют различные математические объекты, а придумывают образы чисел, цифр, геометрических фигур.</w:t>
      </w:r>
    </w:p>
    <w:p w:rsidR="000257C2" w:rsidRDefault="000257C2" w:rsidP="000257C2">
      <w:pPr>
        <w:ind w:left="-851"/>
      </w:pPr>
      <w:r>
        <w:t>3.Дидактической основой организации работы с детьми в данной программе является следующая система дидактических принципов:</w:t>
      </w:r>
    </w:p>
    <w:p w:rsidR="000257C2" w:rsidRDefault="000257C2" w:rsidP="000257C2">
      <w:pPr>
        <w:ind w:left="-851"/>
      </w:pPr>
      <w:r>
        <w:t xml:space="preserve">-создается образовательная среда, обеспечивающая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 принцип психологической комфортности;</w:t>
      </w:r>
    </w:p>
    <w:p w:rsidR="000257C2" w:rsidRDefault="000257C2" w:rsidP="000257C2">
      <w:pPr>
        <w:ind w:left="-851"/>
      </w:pPr>
      <w:r>
        <w:t xml:space="preserve">-новое знание </w:t>
      </w:r>
      <w:proofErr w:type="gramStart"/>
      <w:r>
        <w:t>вводится</w:t>
      </w:r>
      <w:proofErr w:type="gramEnd"/>
      <w:r>
        <w:t xml:space="preserve"> не в готовом виде, а через самостоятельное открытие его детьми принцип деятельности;</w:t>
      </w:r>
    </w:p>
    <w:p w:rsidR="000257C2" w:rsidRDefault="000257C2" w:rsidP="000257C2">
      <w:pPr>
        <w:ind w:left="-851"/>
      </w:pPr>
      <w:r>
        <w:t>-обеспечивается возможность продвижения каждого ребенка своим темпом принцип минимакса;</w:t>
      </w:r>
    </w:p>
    <w:p w:rsidR="000257C2" w:rsidRDefault="000257C2" w:rsidP="000257C2">
      <w:pPr>
        <w:ind w:left="-851"/>
      </w:pPr>
      <w:r>
        <w:t>-при введении нового знания раскрывается его взаимосвязь с предметами и явлениями окружающего мира принцип целостного представления о мире;</w:t>
      </w:r>
    </w:p>
    <w:p w:rsidR="000257C2" w:rsidRDefault="000257C2" w:rsidP="000257C2">
      <w:pPr>
        <w:ind w:left="-851"/>
      </w:pPr>
      <w:r>
        <w:t>-у детей формируется умение осуществлять собственный выбор, и им систематически предоставляется возможность выбора принцип вариативности;</w:t>
      </w:r>
    </w:p>
    <w:p w:rsidR="000257C2" w:rsidRDefault="000257C2" w:rsidP="000257C2">
      <w:pPr>
        <w:ind w:left="-851"/>
      </w:pPr>
      <w:r>
        <w:t>-процесс обучения сориентирован на приобретение детьми собственного опыта творческой деятельности принцип творчества;</w:t>
      </w:r>
    </w:p>
    <w:p w:rsidR="000257C2" w:rsidRDefault="000257C2" w:rsidP="000257C2">
      <w:pPr>
        <w:ind w:left="-851"/>
      </w:pPr>
      <w:r>
        <w:t>-обеспечиваются преемственные связи между всеми ступенями обучения принцип непрерывности;</w:t>
      </w:r>
    </w:p>
    <w:p w:rsidR="000257C2" w:rsidRDefault="000257C2" w:rsidP="000257C2">
      <w:pPr>
        <w:ind w:left="-851"/>
      </w:pPr>
      <w:r>
        <w:t>4)Содержание курса по формированию элементарных математических представлений в программе «Мир открытий» обеспечивает преемственность и позволяет дошкольникам накопить первичный опыт математической деятельности по всем содержательно-методическим линиям школьного курса математики;</w:t>
      </w:r>
    </w:p>
    <w:p w:rsidR="000257C2" w:rsidRDefault="000257C2" w:rsidP="000257C2">
      <w:pPr>
        <w:ind w:left="-851"/>
      </w:pPr>
      <w:r>
        <w:t xml:space="preserve">5)Особенно актуальным является </w:t>
      </w:r>
      <w:proofErr w:type="gramStart"/>
      <w:r>
        <w:t>то</w:t>
      </w:r>
      <w:proofErr w:type="gramEnd"/>
      <w:r>
        <w:t xml:space="preserve"> что работа по формированию элементарно – математическом представлении проходит в тесном взаимодействии между родителями и педагогами детского сада. Взаимодействие с семьей заключается не в том, чтобы переложить на родителей выполнение какой – то части Программы, а в том, чтобы помочь родителям стать активным, грамотным и заинтересованными участниками в развитии и воспитании собственного ребенка;</w:t>
      </w:r>
    </w:p>
    <w:p w:rsidR="000257C2" w:rsidRPr="005E0A2D" w:rsidRDefault="000257C2" w:rsidP="000257C2">
      <w:pPr>
        <w:ind w:left="-851"/>
      </w:pPr>
      <w:r>
        <w:t xml:space="preserve">Главное - сформировать у ребенка психологическую и </w:t>
      </w:r>
      <w:proofErr w:type="spellStart"/>
      <w:r>
        <w:t>общеучебную</w:t>
      </w:r>
      <w:proofErr w:type="spellEnd"/>
      <w:r>
        <w:t xml:space="preserve"> готовность к школе, развить у него познавательный интерес, внимание, память мышление, речь, инициативность, общительность, творческие и </w:t>
      </w:r>
      <w:proofErr w:type="spellStart"/>
      <w:r>
        <w:t>деятельностные</w:t>
      </w:r>
      <w:proofErr w:type="spellEnd"/>
      <w:r>
        <w:t xml:space="preserve"> способности.</w:t>
      </w:r>
    </w:p>
    <w:sectPr w:rsidR="000257C2" w:rsidRPr="005E0A2D" w:rsidSect="005E0A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697"/>
    <w:multiLevelType w:val="hybridMultilevel"/>
    <w:tmpl w:val="BEF699F2"/>
    <w:lvl w:ilvl="0" w:tplc="29CC058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EBF230B"/>
    <w:multiLevelType w:val="hybridMultilevel"/>
    <w:tmpl w:val="3062ADB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2D"/>
    <w:rsid w:val="000257C2"/>
    <w:rsid w:val="005E0A2D"/>
    <w:rsid w:val="00C2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2013-12-11T08:40:00Z</dcterms:created>
  <dcterms:modified xsi:type="dcterms:W3CDTF">2013-12-11T10:59:00Z</dcterms:modified>
</cp:coreProperties>
</file>