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9A" w:rsidRDefault="00B11216" w:rsidP="00B11216">
      <w:pPr>
        <w:pStyle w:val="a3"/>
      </w:pPr>
      <w:r>
        <w:t>Творческий проект « Ребёнок и улица»</w:t>
      </w:r>
    </w:p>
    <w:p w:rsidR="00B11216" w:rsidRDefault="00B11216" w:rsidP="00B11216">
      <w:pPr>
        <w:jc w:val="center"/>
        <w:rPr>
          <w:sz w:val="32"/>
          <w:szCs w:val="32"/>
        </w:rPr>
      </w:pPr>
      <w:r w:rsidRPr="00B11216">
        <w:rPr>
          <w:sz w:val="32"/>
          <w:szCs w:val="32"/>
        </w:rPr>
        <w:t>(подготовительная группа)</w:t>
      </w:r>
    </w:p>
    <w:p w:rsidR="00B11216" w:rsidRPr="00B11216" w:rsidRDefault="00B11216" w:rsidP="00B11216">
      <w:pPr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Участники</w:t>
      </w:r>
      <w:r w:rsidRPr="00B11216">
        <w:rPr>
          <w:rFonts w:ascii="Times New Roman" w:hAnsi="Times New Roman" w:cs="Times New Roman"/>
          <w:sz w:val="32"/>
          <w:szCs w:val="32"/>
        </w:rPr>
        <w:t xml:space="preserve"> </w:t>
      </w: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проекта</w:t>
      </w:r>
      <w:r w:rsidRPr="00B11216"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воспитатели, родители, специалисты ДОУ</w:t>
      </w:r>
    </w:p>
    <w:p w:rsidR="00B11216" w:rsidRPr="00B11216" w:rsidRDefault="00B11216" w:rsidP="00B11216">
      <w:pPr>
        <w:rPr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Длительность</w:t>
      </w:r>
      <w:r w:rsidRPr="00B11216">
        <w:rPr>
          <w:rFonts w:ascii="Times New Roman" w:hAnsi="Times New Roman" w:cs="Times New Roman"/>
          <w:sz w:val="24"/>
          <w:szCs w:val="24"/>
        </w:rPr>
        <w:t xml:space="preserve">: </w:t>
      </w:r>
      <w:r w:rsidRPr="00B11216">
        <w:rPr>
          <w:sz w:val="28"/>
          <w:szCs w:val="28"/>
        </w:rPr>
        <w:t>1 месяц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B11216">
        <w:rPr>
          <w:rFonts w:ascii="Times New Roman" w:hAnsi="Times New Roman" w:cs="Times New Roman"/>
          <w:sz w:val="32"/>
          <w:szCs w:val="32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на дорогах.</w:t>
      </w:r>
    </w:p>
    <w:p w:rsidR="00B11216" w:rsidRPr="00E3177E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177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32"/>
          <w:szCs w:val="32"/>
        </w:rPr>
        <w:t>1.</w:t>
      </w:r>
      <w:r w:rsidRPr="00B11216">
        <w:rPr>
          <w:rFonts w:ascii="Times New Roman" w:hAnsi="Times New Roman" w:cs="Times New Roman"/>
          <w:sz w:val="28"/>
          <w:szCs w:val="28"/>
        </w:rPr>
        <w:t>Обучать детей правилам поведения на улице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2.Знакомить с различными видами транспорта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3.Развивать у детей способность предвидеть возможную опасность и умение строить безопасное поведение, тем самым предотвращая её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4.Формировать у детей умение ориентироваться в пространстве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Актуальность</w:t>
      </w:r>
      <w:r w:rsidRPr="00B11216">
        <w:rPr>
          <w:rFonts w:ascii="Times New Roman" w:hAnsi="Times New Roman" w:cs="Times New Roman"/>
          <w:sz w:val="32"/>
          <w:szCs w:val="32"/>
        </w:rPr>
        <w:t>: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Arial CYR" w:hAnsi="Arial CYR" w:cs="Arial CYR"/>
          <w:sz w:val="28"/>
          <w:szCs w:val="28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</w:rPr>
        <w:t>Актуальность и просто жизненная необходимость обучения детей ПДД несомненна. Элементарное незнание основ правил и безучастное отношение взрослых к поведению детей зачастую приводит к трагедиям.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По статистике, за последние шесть месяцев этого года, в Санкт-Петербурге число прои</w:t>
      </w:r>
      <w:r w:rsidR="00BD1F4D" w:rsidRPr="00B36E9E">
        <w:rPr>
          <w:rFonts w:ascii="Times New Roman" w:hAnsi="Times New Roman" w:cs="Times New Roman"/>
          <w:sz w:val="28"/>
          <w:szCs w:val="28"/>
        </w:rPr>
        <w:t>с</w:t>
      </w:r>
      <w:r w:rsidRPr="00B11216">
        <w:rPr>
          <w:rFonts w:ascii="Times New Roman" w:hAnsi="Times New Roman" w:cs="Times New Roman"/>
          <w:sz w:val="28"/>
          <w:szCs w:val="28"/>
        </w:rPr>
        <w:t>шествий на дороге с уча</w:t>
      </w:r>
      <w:proofErr w:type="gramStart"/>
      <w:r w:rsidRPr="00B1121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B11216">
        <w:rPr>
          <w:rFonts w:ascii="Times New Roman" w:hAnsi="Times New Roman" w:cs="Times New Roman"/>
          <w:sz w:val="28"/>
          <w:szCs w:val="28"/>
        </w:rPr>
        <w:t>тием</w:t>
      </w:r>
      <w:proofErr w:type="spellEnd"/>
      <w:r w:rsidRPr="00B11216">
        <w:rPr>
          <w:rFonts w:ascii="Times New Roman" w:hAnsi="Times New Roman" w:cs="Times New Roman"/>
          <w:sz w:val="28"/>
          <w:szCs w:val="28"/>
        </w:rPr>
        <w:t xml:space="preserve"> детей увеличилось на 24% (320 аварий)- на 62 больше, чем за аналогичный период прошлого года.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Погибли - 6 детей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1216">
        <w:rPr>
          <w:rFonts w:ascii="Times New Roman" w:hAnsi="Times New Roman" w:cs="Times New Roman"/>
          <w:sz w:val="28"/>
          <w:szCs w:val="28"/>
        </w:rPr>
        <w:t>Ранены</w:t>
      </w:r>
      <w:proofErr w:type="gramEnd"/>
      <w:r w:rsidRPr="00B11216">
        <w:rPr>
          <w:rFonts w:ascii="Times New Roman" w:hAnsi="Times New Roman" w:cs="Times New Roman"/>
          <w:sz w:val="28"/>
          <w:szCs w:val="28"/>
        </w:rPr>
        <w:t xml:space="preserve"> 329 детей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В каждой четвёртой аварии виноваты сами дети.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</w:t>
      </w:r>
      <w:r w:rsidR="00BD1F4D">
        <w:rPr>
          <w:rFonts w:ascii="Times New Roman" w:hAnsi="Times New Roman" w:cs="Times New Roman"/>
          <w:sz w:val="28"/>
          <w:szCs w:val="28"/>
        </w:rPr>
        <w:t>ую опасность, поэтому дети безмя</w:t>
      </w:r>
      <w:r w:rsidRPr="00B11216">
        <w:rPr>
          <w:rFonts w:ascii="Times New Roman" w:hAnsi="Times New Roman" w:cs="Times New Roman"/>
          <w:sz w:val="28"/>
          <w:szCs w:val="28"/>
        </w:rPr>
        <w:t>тежно выбегают на дорогу. Во многом безопасность пешехода, зависит от соблюдения им правил поведения на улице, именно поэтому обучать детей ПДД просто необходимо.</w:t>
      </w:r>
    </w:p>
    <w:p w:rsidR="00B11216" w:rsidRPr="00B11216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 Извес</w:t>
      </w:r>
      <w:r w:rsidR="00BD1F4D">
        <w:rPr>
          <w:rFonts w:ascii="Times New Roman" w:hAnsi="Times New Roman" w:cs="Times New Roman"/>
          <w:sz w:val="28"/>
          <w:szCs w:val="28"/>
        </w:rPr>
        <w:t>т</w:t>
      </w:r>
      <w:r w:rsidRPr="00B11216">
        <w:rPr>
          <w:rFonts w:ascii="Times New Roman" w:hAnsi="Times New Roman" w:cs="Times New Roman"/>
          <w:sz w:val="28"/>
          <w:szCs w:val="28"/>
        </w:rPr>
        <w:t>но, что привычки, закреплённые в детстве, остаются на всю жизнь, поэтому изучение ПДД, а так же профилактика детского дорожного травматизма, является важнейшей задачей современной педагогики.</w:t>
      </w:r>
    </w:p>
    <w:p w:rsidR="00B11216" w:rsidRPr="0051385F" w:rsidRDefault="00B11216" w:rsidP="00B11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Итоговое мероприятие</w:t>
      </w:r>
      <w:r w:rsidRPr="0051385F">
        <w:rPr>
          <w:rFonts w:ascii="Times New Roman" w:hAnsi="Times New Roman" w:cs="Times New Roman"/>
          <w:sz w:val="32"/>
          <w:szCs w:val="32"/>
        </w:rPr>
        <w:t xml:space="preserve">: </w:t>
      </w:r>
      <w:r w:rsidRPr="0051385F">
        <w:rPr>
          <w:rFonts w:ascii="Times New Roman" w:hAnsi="Times New Roman" w:cs="Times New Roman"/>
          <w:sz w:val="28"/>
          <w:szCs w:val="28"/>
        </w:rPr>
        <w:t>Вечер досуга, совместно с детьми 2ой младшей группы</w:t>
      </w:r>
    </w:p>
    <w:p w:rsidR="00B11216" w:rsidRDefault="00B11216" w:rsidP="00B11216">
      <w:pPr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32"/>
          <w:szCs w:val="32"/>
          <w:u w:val="single"/>
        </w:rPr>
        <w:t>Результаты</w:t>
      </w:r>
      <w:r w:rsidR="0051385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1385F">
        <w:rPr>
          <w:rFonts w:ascii="Times New Roman" w:hAnsi="Times New Roman" w:cs="Times New Roman"/>
          <w:sz w:val="28"/>
          <w:szCs w:val="28"/>
        </w:rPr>
        <w:t xml:space="preserve">выставка детских рисунков, </w:t>
      </w:r>
      <w:proofErr w:type="spellStart"/>
      <w:r w:rsidR="0051385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51385F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51385F" w:rsidRPr="0051385F" w:rsidRDefault="0051385F" w:rsidP="0051385F">
      <w:pPr>
        <w:numPr>
          <w:ilvl w:val="0"/>
          <w:numId w:val="1"/>
        </w:numPr>
        <w:spacing w:after="0" w:line="374" w:lineRule="atLeast"/>
        <w:ind w:left="75" w:right="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85F">
        <w:rPr>
          <w:rFonts w:ascii="Times New Roman" w:hAnsi="Times New Roman" w:cs="Times New Roman"/>
          <w:b/>
          <w:sz w:val="32"/>
          <w:szCs w:val="32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 «Безопасность»: уточнять и расширять знания об элементах дороги, о движении транспорта, о работе светофора. Продолжать </w:t>
      </w: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знакомство с ПДД, правилами движения пешеходов и пассажиров транспортного средства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«Познание»: совершенствовать умение ориентироваться в окружающем пространстве, понимать смысл пространственных отношений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«Коммуникация»: развивать умение составлять рассказы из личного опыта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 «Чтение </w:t>
      </w:r>
      <w:proofErr w:type="gramStart"/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</w:t>
      </w:r>
      <w:proofErr w:type="gramEnd"/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Литературы»: побуждать рассказывать о своем восприятии конкретного поступка литературного персонажа.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«Здоровье»: знакомить с основами безопасности и правилами поведения на улице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«Физическая культура»: знакомить со спортивными играми. Играми эстафетами по правилам дорожного движения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«Музыка»: продолжать развивать навыки инсцениров</w:t>
      </w:r>
      <w:r w:rsidR="00BD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«Социализация»: формировать потребность вести себя в соответствии с общественными нормами.</w:t>
      </w:r>
    </w:p>
    <w:p w:rsidR="0051385F" w:rsidRPr="0051385F" w:rsidRDefault="0051385F" w:rsidP="0051385F">
      <w:pPr>
        <w:pStyle w:val="a5"/>
        <w:numPr>
          <w:ilvl w:val="0"/>
          <w:numId w:val="2"/>
        </w:numPr>
        <w:spacing w:after="0" w:line="374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 «Труд»: учить самостоятельно, делать игрушки для сюжетных игр</w:t>
      </w:r>
    </w:p>
    <w:p w:rsidR="0051385F" w:rsidRPr="00386ADB" w:rsidRDefault="0051385F" w:rsidP="0051385F">
      <w:pPr>
        <w:spacing w:after="0" w:line="374" w:lineRule="atLeast"/>
        <w:ind w:firstLine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385F" w:rsidRDefault="00BD1F4D" w:rsidP="005138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Первый этап. Подготовительный.</w:t>
      </w:r>
    </w:p>
    <w:p w:rsidR="00BD1F4D" w:rsidRDefault="00BD1F4D" w:rsidP="0051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дидактического материала по теме:</w:t>
      </w:r>
    </w:p>
    <w:p w:rsidR="00BD1F4D" w:rsidRDefault="0081164A" w:rsidP="00BD1F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фотографии</w:t>
      </w:r>
      <w:r w:rsidR="00BD1F4D" w:rsidRPr="00BD1F4D">
        <w:rPr>
          <w:rFonts w:ascii="Times New Roman" w:hAnsi="Times New Roman" w:cs="Times New Roman"/>
          <w:sz w:val="28"/>
          <w:szCs w:val="28"/>
        </w:rPr>
        <w:t xml:space="preserve"> с дорожными ситуациями</w:t>
      </w:r>
    </w:p>
    <w:p w:rsidR="00BD1F4D" w:rsidRDefault="0081164A" w:rsidP="00BD1F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</w:t>
      </w:r>
      <w:r w:rsidR="00BD1F4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изведения</w:t>
      </w:r>
      <w:r w:rsidR="00BD1F4D">
        <w:rPr>
          <w:rFonts w:ascii="Times New Roman" w:hAnsi="Times New Roman" w:cs="Times New Roman"/>
          <w:sz w:val="28"/>
          <w:szCs w:val="28"/>
        </w:rPr>
        <w:t xml:space="preserve">: Н. Носов «Автомобиль», С. Михалков «Светофор», С. Волков «Про правила дорожного движения», В. </w:t>
      </w:r>
      <w:proofErr w:type="spellStart"/>
      <w:r w:rsidR="00BD1F4D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="00BD1F4D">
        <w:rPr>
          <w:rFonts w:ascii="Times New Roman" w:hAnsi="Times New Roman" w:cs="Times New Roman"/>
          <w:sz w:val="28"/>
          <w:szCs w:val="28"/>
        </w:rPr>
        <w:t xml:space="preserve"> «Прогулка по городу», Т. Шорыгина «Осторожные сказки», В. </w:t>
      </w:r>
      <w:proofErr w:type="spellStart"/>
      <w:r w:rsidR="00BD1F4D">
        <w:rPr>
          <w:rFonts w:ascii="Times New Roman" w:hAnsi="Times New Roman" w:cs="Times New Roman"/>
          <w:sz w:val="28"/>
          <w:szCs w:val="28"/>
        </w:rPr>
        <w:t>Срыбных</w:t>
      </w:r>
      <w:proofErr w:type="spellEnd"/>
      <w:r w:rsidR="00BD1F4D">
        <w:rPr>
          <w:rFonts w:ascii="Times New Roman" w:hAnsi="Times New Roman" w:cs="Times New Roman"/>
          <w:sz w:val="28"/>
          <w:szCs w:val="28"/>
        </w:rPr>
        <w:t xml:space="preserve"> «Улица и пешеход», загадки, пословицы на тему дорожного движения</w:t>
      </w:r>
    </w:p>
    <w:p w:rsidR="0081164A" w:rsidRDefault="0081164A" w:rsidP="00BD1F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«Правила дорожного движения», «Законы дорог и улиц», «Внимание дорога», «Не играй на мостовой»</w:t>
      </w:r>
    </w:p>
    <w:p w:rsidR="0081164A" w:rsidRDefault="0081164A" w:rsidP="00BD1F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обучающая видеопрограмма «Уроки тётушки Совы»</w:t>
      </w:r>
    </w:p>
    <w:p w:rsidR="0081164A" w:rsidRDefault="0081164A" w:rsidP="0081164A">
      <w:pPr>
        <w:ind w:left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ПДД для родителей: подбор обучающей литературы, создание специальных памяток.</w:t>
      </w:r>
    </w:p>
    <w:p w:rsidR="0081164A" w:rsidRDefault="0081164A" w:rsidP="0081164A">
      <w:pPr>
        <w:ind w:left="5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Второй этап. Основной.</w:t>
      </w:r>
    </w:p>
    <w:p w:rsidR="0081164A" w:rsidRDefault="0081164A" w:rsidP="0081164A">
      <w:pPr>
        <w:ind w:left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деятельности с детьми.</w:t>
      </w:r>
    </w:p>
    <w:p w:rsidR="0081164A" w:rsidRDefault="0081164A" w:rsidP="008116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и прописи дороги» - знакомство со светофором, дорожными знаками, элементами дороги, транспортными средствами</w:t>
      </w:r>
    </w:p>
    <w:p w:rsidR="0081164A" w:rsidRDefault="0081164A" w:rsidP="008116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«Командиры дороги» - обогащение знаний о работе сотрудников ДПС</w:t>
      </w:r>
      <w:r w:rsidR="00540857">
        <w:rPr>
          <w:rFonts w:ascii="Times New Roman" w:hAnsi="Times New Roman" w:cs="Times New Roman"/>
          <w:sz w:val="28"/>
          <w:szCs w:val="28"/>
        </w:rPr>
        <w:t>, причинах возникновения ДТП, о мерах безопасности</w:t>
      </w:r>
    </w:p>
    <w:p w:rsidR="00540857" w:rsidRDefault="00540857" w:rsidP="008116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правильно» - создание проблемной ситуации с целью закрепления правильного поведения на улице и в транспорте</w:t>
      </w:r>
    </w:p>
    <w:p w:rsidR="00540857" w:rsidRDefault="00540857" w:rsidP="008116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дидактических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сюжетно ролевых, подвижных игр</w:t>
      </w:r>
    </w:p>
    <w:p w:rsidR="00540857" w:rsidRDefault="00540857" w:rsidP="0081164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экскурсии к регулируемому и нерегулируемому пешеходному переходу</w:t>
      </w:r>
    </w:p>
    <w:p w:rsidR="00540857" w:rsidRPr="00540857" w:rsidRDefault="00540857" w:rsidP="00540857">
      <w:pPr>
        <w:ind w:left="472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Третий этап. Заключительный.</w:t>
      </w:r>
    </w:p>
    <w:p w:rsidR="00C12BE7" w:rsidRDefault="00540857" w:rsidP="0054085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2BE7">
        <w:rPr>
          <w:rFonts w:ascii="Times New Roman" w:hAnsi="Times New Roman" w:cs="Times New Roman"/>
          <w:sz w:val="28"/>
          <w:szCs w:val="28"/>
        </w:rPr>
        <w:t>Распространение полученных знаний среди младших дошкольников: выступление для детей средней группы «Как мы переходим дорогу</w:t>
      </w:r>
      <w:r w:rsidR="00C12BE7">
        <w:rPr>
          <w:rFonts w:ascii="Times New Roman" w:hAnsi="Times New Roman" w:cs="Times New Roman"/>
          <w:sz w:val="28"/>
          <w:szCs w:val="28"/>
        </w:rPr>
        <w:t>»</w:t>
      </w:r>
    </w:p>
    <w:p w:rsidR="00E3177E" w:rsidRPr="00C12BE7" w:rsidRDefault="00C12BE7" w:rsidP="0054085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77E" w:rsidRPr="00C12BE7">
        <w:rPr>
          <w:rFonts w:ascii="Times New Roman" w:hAnsi="Times New Roman" w:cs="Times New Roman"/>
          <w:sz w:val="28"/>
          <w:szCs w:val="28"/>
        </w:rPr>
        <w:t>роведение конкурса семейных рисунков «</w:t>
      </w:r>
      <w:r w:rsidR="00B36E9E" w:rsidRPr="00C12BE7">
        <w:rPr>
          <w:rFonts w:ascii="Times New Roman" w:hAnsi="Times New Roman" w:cs="Times New Roman"/>
          <w:sz w:val="28"/>
          <w:szCs w:val="28"/>
        </w:rPr>
        <w:t>Дорога и дети»</w:t>
      </w:r>
    </w:p>
    <w:p w:rsidR="00E3177E" w:rsidRDefault="00E3177E" w:rsidP="0054085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социумом: отправка лучших детских работ на выставку в школу</w:t>
      </w:r>
    </w:p>
    <w:p w:rsidR="00C12BE7" w:rsidRDefault="00C12BE7" w:rsidP="0054085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тематический вечер развлечений «Дорога и дети»</w:t>
      </w:r>
    </w:p>
    <w:p w:rsidR="00540857" w:rsidRPr="00540857" w:rsidRDefault="00E3177E" w:rsidP="0054085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для выступления на КМО</w:t>
      </w:r>
      <w:r w:rsidR="005408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0857" w:rsidRPr="00540857" w:rsidSect="0038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71"/>
    <w:multiLevelType w:val="multilevel"/>
    <w:tmpl w:val="4BE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1AA3"/>
    <w:multiLevelType w:val="hybridMultilevel"/>
    <w:tmpl w:val="0D420BF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07A7136"/>
    <w:multiLevelType w:val="hybridMultilevel"/>
    <w:tmpl w:val="CE6451C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42090767"/>
    <w:multiLevelType w:val="hybridMultilevel"/>
    <w:tmpl w:val="5268D7C6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11411D2"/>
    <w:multiLevelType w:val="hybridMultilevel"/>
    <w:tmpl w:val="C42207D4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>
    <w:nsid w:val="7A416AF8"/>
    <w:multiLevelType w:val="hybridMultilevel"/>
    <w:tmpl w:val="11902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11216"/>
    <w:rsid w:val="003633BF"/>
    <w:rsid w:val="0038469A"/>
    <w:rsid w:val="0051385F"/>
    <w:rsid w:val="00540857"/>
    <w:rsid w:val="005F3764"/>
    <w:rsid w:val="0081164A"/>
    <w:rsid w:val="00B11216"/>
    <w:rsid w:val="00B36E9E"/>
    <w:rsid w:val="00BD1F4D"/>
    <w:rsid w:val="00C12BE7"/>
    <w:rsid w:val="00E3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12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1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1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2014-01-11T16:17:00Z</dcterms:created>
  <dcterms:modified xsi:type="dcterms:W3CDTF">2014-02-03T16:55:00Z</dcterms:modified>
</cp:coreProperties>
</file>