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48" w:rsidRPr="001C0D48" w:rsidRDefault="001C0D48" w:rsidP="001C0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D48">
        <w:rPr>
          <w:rFonts w:ascii="Times New Roman" w:hAnsi="Times New Roman" w:cs="Times New Roman"/>
          <w:sz w:val="24"/>
          <w:szCs w:val="24"/>
        </w:rPr>
        <w:t>ПЕРСПЕКТИВНЫЙ ПЛАН РАБОТЫ ПО РАЗДЕЛАМ ПРОГРАММЫ:</w:t>
      </w:r>
    </w:p>
    <w:p w:rsidR="00000000" w:rsidRDefault="001C0D48" w:rsidP="001C0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D48">
        <w:rPr>
          <w:rFonts w:ascii="Times New Roman" w:hAnsi="Times New Roman" w:cs="Times New Roman"/>
          <w:sz w:val="24"/>
          <w:szCs w:val="24"/>
        </w:rPr>
        <w:t>«ОЗНАКОМЛЕНИЕ С ОКРУЖАЮЩИМ» И «СОЦИАЛЬНО-БЫТОВАЯ ОРИЕНТИРОВКА»</w:t>
      </w:r>
    </w:p>
    <w:p w:rsidR="001C0D48" w:rsidRDefault="001C0D48" w:rsidP="001C0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коррекционная группа</w:t>
      </w:r>
    </w:p>
    <w:p w:rsidR="001C0D48" w:rsidRDefault="001C0D48" w:rsidP="001C0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(Учитель – дефектолог: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Ю.Е.)</w:t>
      </w:r>
    </w:p>
    <w:p w:rsidR="004D2497" w:rsidRDefault="004D2497" w:rsidP="001C0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102" w:rsidRDefault="00F36102" w:rsidP="001C0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D48" w:rsidRPr="00F36102" w:rsidRDefault="00F36102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102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15735" w:type="dxa"/>
        <w:tblInd w:w="-318" w:type="dxa"/>
        <w:tblLook w:val="04A0"/>
      </w:tblPr>
      <w:tblGrid>
        <w:gridCol w:w="2553"/>
        <w:gridCol w:w="3402"/>
        <w:gridCol w:w="3543"/>
        <w:gridCol w:w="3261"/>
        <w:gridCol w:w="2976"/>
      </w:tblGrid>
      <w:tr w:rsidR="00F36102" w:rsidTr="005B0F92">
        <w:trPr>
          <w:trHeight w:val="360"/>
        </w:trPr>
        <w:tc>
          <w:tcPr>
            <w:tcW w:w="2553" w:type="dxa"/>
            <w:vMerge w:val="restart"/>
          </w:tcPr>
          <w:p w:rsidR="00F36102" w:rsidRPr="001C0D48" w:rsidRDefault="004D2497" w:rsidP="001C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  <w:p w:rsidR="00F36102" w:rsidRDefault="00F36102" w:rsidP="001C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102" w:rsidRPr="00F36102" w:rsidRDefault="00F36102" w:rsidP="001C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F36102" w:rsidTr="005B0F92">
        <w:trPr>
          <w:trHeight w:val="465"/>
        </w:trPr>
        <w:tc>
          <w:tcPr>
            <w:tcW w:w="2553" w:type="dxa"/>
            <w:vMerge/>
          </w:tcPr>
          <w:p w:rsidR="00F36102" w:rsidRPr="001C0D48" w:rsidRDefault="00F36102" w:rsidP="001C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36102" w:rsidRPr="00F36102" w:rsidRDefault="00F36102" w:rsidP="001C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36102" w:rsidRPr="00F36102" w:rsidRDefault="00F36102" w:rsidP="001C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36102" w:rsidRPr="00F36102" w:rsidRDefault="00F36102" w:rsidP="001C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36102" w:rsidRPr="00F36102" w:rsidRDefault="00F36102" w:rsidP="001C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</w:p>
        </w:tc>
      </w:tr>
      <w:tr w:rsidR="00F36102" w:rsidTr="005B0F92">
        <w:trPr>
          <w:trHeight w:val="465"/>
        </w:trPr>
        <w:tc>
          <w:tcPr>
            <w:tcW w:w="2553" w:type="dxa"/>
          </w:tcPr>
          <w:p w:rsidR="00F36102" w:rsidRPr="001C0D48" w:rsidRDefault="005B0F92" w:rsidP="001C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</w:t>
            </w:r>
            <w:r w:rsidR="00F36102"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дежда, обувь, головные уборы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36102" w:rsidRPr="005B0F92" w:rsidRDefault="005B0F92" w:rsidP="005B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сопоставлять зимние</w:t>
            </w:r>
            <w:r w:rsidRPr="005B0F9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природе с жизнью человека. Учить определять материал, из которого сделана та или другая вещь.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5B0F92" w:rsidRPr="005B0F92" w:rsidRDefault="005B0F92" w:rsidP="005B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92">
              <w:rPr>
                <w:rFonts w:ascii="Times New Roman" w:hAnsi="Times New Roman" w:cs="Times New Roman"/>
                <w:sz w:val="24"/>
                <w:szCs w:val="24"/>
              </w:rPr>
              <w:t>Формировать соответствие назначения предмета с материалом.</w:t>
            </w:r>
          </w:p>
          <w:p w:rsidR="00F36102" w:rsidRPr="00F36102" w:rsidRDefault="005B0F92" w:rsidP="005B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92">
              <w:rPr>
                <w:rFonts w:ascii="Times New Roman" w:hAnsi="Times New Roman" w:cs="Times New Roman"/>
                <w:sz w:val="24"/>
                <w:szCs w:val="24"/>
              </w:rPr>
              <w:t>Учить описывать основные признаки предмета, знать его назначение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B0F92" w:rsidRPr="005B0F92" w:rsidRDefault="005B0F92" w:rsidP="005B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ухода за одеждой. </w:t>
            </w:r>
          </w:p>
          <w:p w:rsidR="00F36102" w:rsidRPr="00F36102" w:rsidRDefault="005B0F92" w:rsidP="005B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92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труду взрослых.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36102" w:rsidRPr="005B0F92" w:rsidRDefault="005B0F92" w:rsidP="005B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92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описательные рассказы и загадки о демисезонной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зимней</w:t>
            </w:r>
            <w:r w:rsidRPr="005B0F92">
              <w:rPr>
                <w:rFonts w:ascii="Times New Roman" w:hAnsi="Times New Roman" w:cs="Times New Roman"/>
                <w:sz w:val="24"/>
                <w:szCs w:val="24"/>
              </w:rPr>
              <w:t xml:space="preserve">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92" w:rsidTr="005B0F92">
        <w:trPr>
          <w:trHeight w:val="465"/>
        </w:trPr>
        <w:tc>
          <w:tcPr>
            <w:tcW w:w="2553" w:type="dxa"/>
          </w:tcPr>
          <w:p w:rsidR="005B0F92" w:rsidRDefault="005B0F92" w:rsidP="001C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«Продукты питания»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B0F92" w:rsidRDefault="005B0F92" w:rsidP="005B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последовательностью </w:t>
            </w:r>
            <w:r w:rsidRPr="005B0F92">
              <w:rPr>
                <w:rFonts w:ascii="Times New Roman" w:hAnsi="Times New Roman" w:cs="Times New Roman"/>
                <w:sz w:val="24"/>
                <w:szCs w:val="24"/>
              </w:rPr>
              <w:t>выполнения профессиональных действий повара,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F92">
              <w:rPr>
                <w:rFonts w:ascii="Times New Roman" w:hAnsi="Times New Roman" w:cs="Times New Roman"/>
                <w:sz w:val="24"/>
                <w:szCs w:val="24"/>
              </w:rPr>
              <w:t>разнообразием продуктов питания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5B0F92" w:rsidRPr="005B0F92" w:rsidRDefault="005B0F92" w:rsidP="005B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92">
              <w:rPr>
                <w:rFonts w:ascii="Times New Roman" w:hAnsi="Times New Roman" w:cs="Times New Roman"/>
                <w:sz w:val="24"/>
                <w:szCs w:val="24"/>
              </w:rPr>
              <w:t>Учить сравнивать сходные предметы по форме, цвету, материалу. Учить группировать предметы по признакам путем сравнения пар и групп предметов разных видов.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B0F92" w:rsidRPr="005B0F92" w:rsidRDefault="005B0F92" w:rsidP="005B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92">
              <w:rPr>
                <w:rFonts w:ascii="Times New Roman" w:hAnsi="Times New Roman" w:cs="Times New Roman"/>
                <w:sz w:val="24"/>
                <w:szCs w:val="24"/>
              </w:rPr>
              <w:t>Учить уходу за посудой.</w:t>
            </w:r>
          </w:p>
          <w:p w:rsidR="005B0F92" w:rsidRPr="005B0F92" w:rsidRDefault="005B0F92" w:rsidP="005B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92">
              <w:rPr>
                <w:rFonts w:ascii="Times New Roman" w:hAnsi="Times New Roman" w:cs="Times New Roman"/>
                <w:sz w:val="24"/>
                <w:szCs w:val="24"/>
              </w:rPr>
              <w:t>Воспитывать ответственность за свое здоровье, понимать важность сбалансированного питания для роста.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0F92" w:rsidRPr="005B0F92" w:rsidRDefault="005B0F92" w:rsidP="005B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92">
              <w:rPr>
                <w:rFonts w:ascii="Times New Roman" w:hAnsi="Times New Roman" w:cs="Times New Roman"/>
                <w:sz w:val="24"/>
                <w:szCs w:val="24"/>
              </w:rPr>
              <w:t>Продолжать работу над смысловым значением слов.</w:t>
            </w:r>
          </w:p>
          <w:p w:rsidR="005B0F92" w:rsidRPr="005B0F92" w:rsidRDefault="005B0F92" w:rsidP="005B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92">
              <w:rPr>
                <w:rFonts w:ascii="Times New Roman" w:hAnsi="Times New Roman" w:cs="Times New Roman"/>
                <w:sz w:val="24"/>
                <w:szCs w:val="24"/>
              </w:rPr>
              <w:t>Учить слушать и понимать речь взрослого, отвечать на вопросы</w:t>
            </w:r>
          </w:p>
        </w:tc>
      </w:tr>
      <w:tr w:rsidR="005B0F92" w:rsidTr="004D2497">
        <w:trPr>
          <w:trHeight w:val="465"/>
        </w:trPr>
        <w:tc>
          <w:tcPr>
            <w:tcW w:w="2553" w:type="dxa"/>
          </w:tcPr>
          <w:p w:rsidR="005B0F92" w:rsidRDefault="005B0F92" w:rsidP="001C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«Зима. Снег»</w:t>
            </w:r>
          </w:p>
          <w:p w:rsidR="005B0F92" w:rsidRDefault="005B0F92" w:rsidP="001C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B0F92" w:rsidRPr="005B0F92" w:rsidRDefault="004D2497" w:rsidP="005B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97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углублять представления детей о сезонных изменениях в природе. Учить устанавливать причинно – следственные связи.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D2497" w:rsidRPr="004D2497" w:rsidRDefault="004D2497" w:rsidP="004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9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навыки обследования предметов на </w:t>
            </w:r>
            <w:proofErr w:type="spellStart"/>
            <w:r w:rsidRPr="004D2497">
              <w:rPr>
                <w:rFonts w:ascii="Times New Roman" w:hAnsi="Times New Roman" w:cs="Times New Roman"/>
                <w:sz w:val="24"/>
                <w:szCs w:val="24"/>
              </w:rPr>
              <w:t>полисенсорной</w:t>
            </w:r>
            <w:proofErr w:type="spellEnd"/>
            <w:r w:rsidRPr="004D2497">
              <w:rPr>
                <w:rFonts w:ascii="Times New Roman" w:hAnsi="Times New Roman" w:cs="Times New Roman"/>
                <w:sz w:val="24"/>
                <w:szCs w:val="24"/>
              </w:rPr>
              <w:t xml:space="preserve"> основе.</w:t>
            </w:r>
          </w:p>
          <w:p w:rsidR="005B0F92" w:rsidRPr="005B0F92" w:rsidRDefault="004D2497" w:rsidP="004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97">
              <w:rPr>
                <w:rFonts w:ascii="Times New Roman" w:hAnsi="Times New Roman" w:cs="Times New Roman"/>
                <w:sz w:val="24"/>
                <w:szCs w:val="24"/>
              </w:rPr>
              <w:t>Учить выявлять существенные признаки ранней и поздней зимы.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D2497" w:rsidRPr="004D2497" w:rsidRDefault="004D2497" w:rsidP="004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97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бережное отношение к природе родного края.</w:t>
            </w:r>
          </w:p>
          <w:p w:rsidR="005B0F92" w:rsidRPr="005B0F92" w:rsidRDefault="004D2497" w:rsidP="004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97">
              <w:rPr>
                <w:rFonts w:ascii="Times New Roman" w:hAnsi="Times New Roman" w:cs="Times New Roman"/>
                <w:sz w:val="24"/>
                <w:szCs w:val="24"/>
              </w:rPr>
              <w:t>Учить любоваться красотой окружающей природы.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0F92" w:rsidRPr="005B0F92" w:rsidRDefault="004D2497" w:rsidP="005B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97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описательные рассказы с опорой на картину – пейзаж и по представлениям.</w:t>
            </w:r>
          </w:p>
        </w:tc>
      </w:tr>
      <w:tr w:rsidR="004D2497" w:rsidTr="005B0F92">
        <w:trPr>
          <w:trHeight w:val="465"/>
        </w:trPr>
        <w:tc>
          <w:tcPr>
            <w:tcW w:w="2553" w:type="dxa"/>
          </w:tcPr>
          <w:p w:rsidR="004D2497" w:rsidRDefault="004D2497" w:rsidP="004D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D2497" w:rsidRPr="004D2497" w:rsidRDefault="004D2497" w:rsidP="004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97">
              <w:rPr>
                <w:rFonts w:ascii="Times New Roman" w:hAnsi="Times New Roman" w:cs="Times New Roman"/>
                <w:sz w:val="24"/>
                <w:szCs w:val="24"/>
              </w:rPr>
              <w:t>Приобщать детей к истокам народной культуры.</w:t>
            </w:r>
          </w:p>
          <w:p w:rsidR="004D2497" w:rsidRPr="004D2497" w:rsidRDefault="004D2497" w:rsidP="004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97">
              <w:rPr>
                <w:rFonts w:ascii="Times New Roman" w:hAnsi="Times New Roman" w:cs="Times New Roman"/>
                <w:sz w:val="24"/>
                <w:szCs w:val="24"/>
              </w:rPr>
              <w:t>Расширить и закрепить знания о праздновании Нового Года.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4D2497" w:rsidRPr="004D2497" w:rsidRDefault="004D2497" w:rsidP="004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97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традициях празднования Нового г</w:t>
            </w:r>
            <w:r w:rsidRPr="004D2497">
              <w:rPr>
                <w:rFonts w:ascii="Times New Roman" w:hAnsi="Times New Roman" w:cs="Times New Roman"/>
                <w:sz w:val="24"/>
                <w:szCs w:val="24"/>
              </w:rPr>
              <w:t>ода у разных народов.</w:t>
            </w:r>
          </w:p>
          <w:p w:rsidR="004D2497" w:rsidRPr="004D2497" w:rsidRDefault="004D2497" w:rsidP="004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97">
              <w:rPr>
                <w:rFonts w:ascii="Times New Roman" w:hAnsi="Times New Roman" w:cs="Times New Roman"/>
                <w:sz w:val="24"/>
                <w:szCs w:val="24"/>
              </w:rPr>
              <w:t>Формировать способы восприятия на суженной зрительной основе.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D2497" w:rsidRPr="004D2497" w:rsidRDefault="004D2497" w:rsidP="004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97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обычаям родного народа.</w:t>
            </w:r>
          </w:p>
          <w:p w:rsidR="004D2497" w:rsidRPr="004D2497" w:rsidRDefault="004D2497" w:rsidP="004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97">
              <w:rPr>
                <w:rFonts w:ascii="Times New Roman" w:hAnsi="Times New Roman" w:cs="Times New Roman"/>
                <w:sz w:val="24"/>
                <w:szCs w:val="24"/>
              </w:rPr>
              <w:t>Включать детей в работу взрослых  по подготовке к празднику.</w:t>
            </w:r>
          </w:p>
          <w:p w:rsidR="004D2497" w:rsidRPr="004D2497" w:rsidRDefault="004D2497" w:rsidP="004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97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эстетические чувства.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D2497" w:rsidRPr="004D2497" w:rsidRDefault="004D2497" w:rsidP="005B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97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восприимчивость при заучивании стихотворений к празднику.</w:t>
            </w:r>
          </w:p>
        </w:tc>
      </w:tr>
    </w:tbl>
    <w:p w:rsidR="001C0D48" w:rsidRDefault="001C0D48" w:rsidP="001C0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497" w:rsidRDefault="004D2497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497"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tbl>
      <w:tblPr>
        <w:tblStyle w:val="a3"/>
        <w:tblW w:w="15735" w:type="dxa"/>
        <w:tblInd w:w="-318" w:type="dxa"/>
        <w:tblLook w:val="04A0"/>
      </w:tblPr>
      <w:tblGrid>
        <w:gridCol w:w="2553"/>
        <w:gridCol w:w="3402"/>
        <w:gridCol w:w="3543"/>
        <w:gridCol w:w="3261"/>
        <w:gridCol w:w="2976"/>
      </w:tblGrid>
      <w:tr w:rsidR="004D2497" w:rsidTr="004D2497">
        <w:trPr>
          <w:trHeight w:val="315"/>
        </w:trPr>
        <w:tc>
          <w:tcPr>
            <w:tcW w:w="2553" w:type="dxa"/>
            <w:vMerge w:val="restart"/>
          </w:tcPr>
          <w:p w:rsidR="004D2497" w:rsidRPr="001C0D48" w:rsidRDefault="004D2497" w:rsidP="004D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  <w:p w:rsidR="004D2497" w:rsidRDefault="004D2497" w:rsidP="001C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2" w:type="dxa"/>
            <w:gridSpan w:val="4"/>
            <w:tcBorders>
              <w:bottom w:val="single" w:sz="4" w:space="0" w:color="auto"/>
            </w:tcBorders>
          </w:tcPr>
          <w:p w:rsidR="004D2497" w:rsidRDefault="004D2497" w:rsidP="001C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4D2497" w:rsidTr="004D2497">
        <w:trPr>
          <w:trHeight w:val="387"/>
        </w:trPr>
        <w:tc>
          <w:tcPr>
            <w:tcW w:w="2553" w:type="dxa"/>
            <w:vMerge/>
          </w:tcPr>
          <w:p w:rsidR="004D2497" w:rsidRDefault="004D2497" w:rsidP="001C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D2497" w:rsidRDefault="004D2497" w:rsidP="001C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D2497" w:rsidRDefault="004D2497" w:rsidP="001C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D2497" w:rsidRDefault="004D2497" w:rsidP="001C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D2497" w:rsidRDefault="004D2497" w:rsidP="001C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</w:p>
        </w:tc>
      </w:tr>
      <w:tr w:rsidR="004D2497" w:rsidRPr="004D2497" w:rsidTr="004D2497">
        <w:trPr>
          <w:trHeight w:val="387"/>
        </w:trPr>
        <w:tc>
          <w:tcPr>
            <w:tcW w:w="2553" w:type="dxa"/>
          </w:tcPr>
          <w:p w:rsidR="004D2497" w:rsidRPr="004D2497" w:rsidRDefault="004D2497" w:rsidP="001C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97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D2497" w:rsidRPr="004D2497" w:rsidRDefault="004D2497" w:rsidP="004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9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жизни детей в других странах.</w:t>
            </w:r>
          </w:p>
          <w:p w:rsidR="004D2497" w:rsidRPr="004D2497" w:rsidRDefault="004D2497" w:rsidP="004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97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сезонных развлечениях жителей России.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D2497" w:rsidRPr="004D2497" w:rsidRDefault="004D2497" w:rsidP="004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97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традициях родного народа.</w:t>
            </w:r>
          </w:p>
          <w:p w:rsidR="004D2497" w:rsidRPr="004D2497" w:rsidRDefault="004D2497" w:rsidP="004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97">
              <w:rPr>
                <w:rFonts w:ascii="Times New Roman" w:hAnsi="Times New Roman" w:cs="Times New Roman"/>
                <w:sz w:val="24"/>
                <w:szCs w:val="24"/>
              </w:rPr>
              <w:t>Учить различным способам обследования предметов.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D2497" w:rsidRPr="004D2497" w:rsidRDefault="004D2497" w:rsidP="004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97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обычаям родного народа.</w:t>
            </w:r>
          </w:p>
          <w:p w:rsidR="004D2497" w:rsidRPr="004D2497" w:rsidRDefault="004D2497" w:rsidP="004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97">
              <w:rPr>
                <w:rFonts w:ascii="Times New Roman" w:hAnsi="Times New Roman" w:cs="Times New Roman"/>
                <w:sz w:val="24"/>
                <w:szCs w:val="24"/>
              </w:rPr>
              <w:t>Воспитывать толерантность к другим народам и их обычаям.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D2497" w:rsidRPr="004D2497" w:rsidRDefault="004D2497" w:rsidP="004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9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выбирать из синонимического ряда наиболее подходящее слово.</w:t>
            </w:r>
          </w:p>
        </w:tc>
      </w:tr>
      <w:tr w:rsidR="004D2497" w:rsidRPr="004D2497" w:rsidTr="00D21686">
        <w:trPr>
          <w:trHeight w:val="387"/>
        </w:trPr>
        <w:tc>
          <w:tcPr>
            <w:tcW w:w="2553" w:type="dxa"/>
          </w:tcPr>
          <w:p w:rsidR="004D2497" w:rsidRPr="00BB3E50" w:rsidRDefault="00BB3E50" w:rsidP="001C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E50">
              <w:rPr>
                <w:rFonts w:ascii="Times New Roman" w:hAnsi="Times New Roman" w:cs="Times New Roman"/>
                <w:b/>
                <w:sz w:val="24"/>
                <w:szCs w:val="24"/>
              </w:rPr>
              <w:t>«Зимующие птицы»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 зимующих птицах,</w:t>
            </w: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 xml:space="preserve"> их повадках.</w:t>
            </w:r>
          </w:p>
          <w:p w:rsidR="004D2497" w:rsidRPr="004D2497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зависимости между зимними явлениями в природе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D2497" w:rsidRPr="004D2497" w:rsidRDefault="00D21686" w:rsidP="004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Учить выделять существенные информативные признаки внешнего вида зимующих птиц. Формировать связи между условиями жизни и внешним видом зимующих птиц.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бережное отношение к природе родного края.</w:t>
            </w:r>
          </w:p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Учить любоваться красотой окружающей природы.</w:t>
            </w:r>
          </w:p>
          <w:p w:rsidR="004D2497" w:rsidRPr="004D2497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помощи людей зимующим птицам в условиях города.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описательные загадки по алгоритму «птицы».</w:t>
            </w:r>
          </w:p>
          <w:p w:rsidR="004D2497" w:rsidRPr="004D2497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рассказы о реальных жизненных ситуациях из опыта ребенка на заданную тему.</w:t>
            </w:r>
          </w:p>
        </w:tc>
      </w:tr>
      <w:tr w:rsidR="00D21686" w:rsidRPr="004D2497" w:rsidTr="004D2497">
        <w:trPr>
          <w:trHeight w:val="387"/>
        </w:trPr>
        <w:tc>
          <w:tcPr>
            <w:tcW w:w="2553" w:type="dxa"/>
          </w:tcPr>
          <w:p w:rsidR="00D21686" w:rsidRPr="00BB3E50" w:rsidRDefault="00D21686" w:rsidP="001C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«Звери наших лесов»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о диких животных</w:t>
            </w: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. Познакомить с повадками диких животных  зимой.</w:t>
            </w:r>
          </w:p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классификации животного мира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диких животных родного края.</w:t>
            </w:r>
          </w:p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Учить выделять существенные информативные признаки внешнего вида диких животных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бережное отношение к природе родного края.</w:t>
            </w:r>
          </w:p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Учить любоваться красотой окружающей природы.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описательные загадки по алгоритму «животные».</w:t>
            </w:r>
          </w:p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Тренировать в образовании слов названий детенышей.</w:t>
            </w:r>
          </w:p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497" w:rsidRDefault="00D21686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686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15735" w:type="dxa"/>
        <w:tblInd w:w="-318" w:type="dxa"/>
        <w:tblLook w:val="04A0"/>
      </w:tblPr>
      <w:tblGrid>
        <w:gridCol w:w="2553"/>
        <w:gridCol w:w="3402"/>
        <w:gridCol w:w="3543"/>
        <w:gridCol w:w="3261"/>
        <w:gridCol w:w="2976"/>
      </w:tblGrid>
      <w:tr w:rsidR="00D21686" w:rsidTr="00FC2C3D">
        <w:trPr>
          <w:trHeight w:val="315"/>
        </w:trPr>
        <w:tc>
          <w:tcPr>
            <w:tcW w:w="2553" w:type="dxa"/>
            <w:vMerge w:val="restart"/>
          </w:tcPr>
          <w:p w:rsidR="00D21686" w:rsidRPr="001C0D48" w:rsidRDefault="00D21686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  <w:p w:rsidR="00D21686" w:rsidRDefault="00D21686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2" w:type="dxa"/>
            <w:gridSpan w:val="4"/>
            <w:tcBorders>
              <w:bottom w:val="single" w:sz="4" w:space="0" w:color="auto"/>
            </w:tcBorders>
          </w:tcPr>
          <w:p w:rsidR="00D21686" w:rsidRDefault="00D21686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D21686" w:rsidTr="00FC2C3D">
        <w:trPr>
          <w:trHeight w:val="387"/>
        </w:trPr>
        <w:tc>
          <w:tcPr>
            <w:tcW w:w="2553" w:type="dxa"/>
            <w:vMerge/>
          </w:tcPr>
          <w:p w:rsidR="00D21686" w:rsidRDefault="00D21686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21686" w:rsidRDefault="00D21686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21686" w:rsidRDefault="00D21686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21686" w:rsidRDefault="00D21686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21686" w:rsidRDefault="00D21686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</w:p>
        </w:tc>
      </w:tr>
      <w:tr w:rsidR="00D21686" w:rsidTr="00FC2C3D">
        <w:trPr>
          <w:trHeight w:val="387"/>
        </w:trPr>
        <w:tc>
          <w:tcPr>
            <w:tcW w:w="2553" w:type="dxa"/>
          </w:tcPr>
          <w:p w:rsidR="00D21686" w:rsidRDefault="00D21686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животные»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Познакомить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собенностями ухода за домашними </w:t>
            </w: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животными в холодный сезон.</w:t>
            </w:r>
          </w:p>
          <w:p w:rsidR="00D21686" w:rsidRPr="00F36102" w:rsidRDefault="00D21686" w:rsidP="00D21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жизнедеятельности домашних животных.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домашних животных родного края.</w:t>
            </w:r>
          </w:p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Учить выделять существенные информативные признаки внешнего вида домашних животных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домашним животным.</w:t>
            </w:r>
          </w:p>
          <w:p w:rsidR="00D21686" w:rsidRPr="00F36102" w:rsidRDefault="00D21686" w:rsidP="00D21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различными животноводческими профессиями, воспитывать интерес к труду взрослых.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описательные загадки по алгоритму «животные».</w:t>
            </w:r>
          </w:p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Тренировать в образовании слов названий детенышей, формы множественного числа.</w:t>
            </w:r>
          </w:p>
        </w:tc>
      </w:tr>
      <w:tr w:rsidR="00D21686" w:rsidTr="00FC2C3D">
        <w:trPr>
          <w:trHeight w:val="387"/>
        </w:trPr>
        <w:tc>
          <w:tcPr>
            <w:tcW w:w="2553" w:type="dxa"/>
          </w:tcPr>
          <w:p w:rsidR="00D21686" w:rsidRDefault="00D21686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686" w:rsidRDefault="00D21686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«Посуда»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Уточнить названия чайной, кухонной и столовой посуды</w:t>
            </w:r>
            <w:proofErr w:type="gramStart"/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Знакомить с разнообразными материалами для изготовления посуды.</w:t>
            </w:r>
          </w:p>
          <w:p w:rsidR="00D21686" w:rsidRPr="00D21686" w:rsidRDefault="00D21686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86">
              <w:rPr>
                <w:rFonts w:ascii="Times New Roman" w:hAnsi="Times New Roman" w:cs="Times New Roman"/>
                <w:sz w:val="24"/>
                <w:szCs w:val="24"/>
              </w:rPr>
              <w:t>Введение понятий о свойствах предметов.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15A17" w:rsidRPr="00A15A17" w:rsidRDefault="00A15A17" w:rsidP="00A1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17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части посуды. Определять материал.</w:t>
            </w:r>
          </w:p>
          <w:p w:rsidR="00D21686" w:rsidRPr="00D21686" w:rsidRDefault="00A15A17" w:rsidP="00A1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17">
              <w:rPr>
                <w:rFonts w:ascii="Times New Roman" w:hAnsi="Times New Roman" w:cs="Times New Roman"/>
                <w:sz w:val="24"/>
                <w:szCs w:val="24"/>
              </w:rPr>
              <w:t>Учить группировать сходные предметы по форме и цвету.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21686" w:rsidRPr="00D21686" w:rsidRDefault="00A15A17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17">
              <w:rPr>
                <w:rFonts w:ascii="Times New Roman" w:hAnsi="Times New Roman" w:cs="Times New Roman"/>
                <w:sz w:val="24"/>
                <w:szCs w:val="24"/>
              </w:rPr>
              <w:t>Прививать эстетику при обучении сервировке стола. Воспитывать бережное отношение к посуде, правильное с ней отношение.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21686" w:rsidRPr="00D21686" w:rsidRDefault="00A15A17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17">
              <w:rPr>
                <w:rFonts w:ascii="Times New Roman" w:hAnsi="Times New Roman" w:cs="Times New Roman"/>
                <w:sz w:val="24"/>
                <w:szCs w:val="24"/>
              </w:rPr>
              <w:t>Уточнить и активизировать качественный  и предметный словарь. Учить образовывать существительные с уменьшительно-ласкательными значениями.</w:t>
            </w:r>
          </w:p>
        </w:tc>
      </w:tr>
      <w:tr w:rsidR="00A15A17" w:rsidTr="00FC2C3D">
        <w:trPr>
          <w:trHeight w:val="387"/>
        </w:trPr>
        <w:tc>
          <w:tcPr>
            <w:tcW w:w="2553" w:type="dxa"/>
          </w:tcPr>
          <w:p w:rsidR="00A15A17" w:rsidRDefault="00A15A17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15A17" w:rsidRPr="00A15A17" w:rsidRDefault="00A15A17" w:rsidP="00A1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17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«Откуда я?»</w:t>
            </w:r>
          </w:p>
          <w:p w:rsidR="00A15A17" w:rsidRPr="00A15A17" w:rsidRDefault="00A15A17" w:rsidP="00A1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17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своей фамилии, имен родственников. Учить понимать родственные связи.</w:t>
            </w:r>
          </w:p>
          <w:p w:rsidR="00A15A17" w:rsidRPr="00D21686" w:rsidRDefault="00A15A17" w:rsidP="00A1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A17">
              <w:rPr>
                <w:rFonts w:ascii="Times New Roman" w:hAnsi="Times New Roman" w:cs="Times New Roman"/>
                <w:sz w:val="24"/>
                <w:szCs w:val="24"/>
              </w:rPr>
              <w:t>Уточнить</w:t>
            </w:r>
            <w:proofErr w:type="gramEnd"/>
            <w:r w:rsidRPr="00A15A17">
              <w:rPr>
                <w:rFonts w:ascii="Times New Roman" w:hAnsi="Times New Roman" w:cs="Times New Roman"/>
                <w:sz w:val="24"/>
                <w:szCs w:val="24"/>
              </w:rPr>
              <w:t xml:space="preserve"> кем работают родители.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15A17" w:rsidRPr="00A15A17" w:rsidRDefault="00A15A17" w:rsidP="00A1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17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представление о членах семьи и ближайших родственниках. Продолжать формировать знание о себе самом (имя, фамилия, адрес, имена родственников, близких). Учить различать эмоциональные состояния, жестов, интонацию голоса.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15A17" w:rsidRPr="00A15A17" w:rsidRDefault="00A15A17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1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и уважение </w:t>
            </w:r>
            <w:proofErr w:type="gramStart"/>
            <w:r w:rsidRPr="00A15A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15A17">
              <w:rPr>
                <w:rFonts w:ascii="Times New Roman" w:hAnsi="Times New Roman" w:cs="Times New Roman"/>
                <w:sz w:val="24"/>
                <w:szCs w:val="24"/>
              </w:rPr>
              <w:t xml:space="preserve"> своим близким. Формировать культуру поведения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5A17" w:rsidRPr="00A15A17" w:rsidRDefault="00A15A17" w:rsidP="00D2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17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активный и пассивный словарь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подбирать слова близкие и </w:t>
            </w:r>
            <w:r w:rsidRPr="00A15A17">
              <w:rPr>
                <w:rFonts w:ascii="Times New Roman" w:hAnsi="Times New Roman" w:cs="Times New Roman"/>
                <w:sz w:val="24"/>
                <w:szCs w:val="24"/>
              </w:rPr>
              <w:t>противоположные по смыслу.</w:t>
            </w:r>
          </w:p>
        </w:tc>
      </w:tr>
      <w:tr w:rsidR="00A15A17" w:rsidTr="00863FF6">
        <w:trPr>
          <w:trHeight w:val="387"/>
        </w:trPr>
        <w:tc>
          <w:tcPr>
            <w:tcW w:w="2553" w:type="dxa"/>
            <w:tcBorders>
              <w:bottom w:val="single" w:sz="4" w:space="0" w:color="auto"/>
            </w:tcBorders>
          </w:tcPr>
          <w:p w:rsidR="00A15A17" w:rsidRDefault="00863FF6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63FF6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63FF6" w:rsidRPr="00863FF6" w:rsidRDefault="00863FF6" w:rsidP="0086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F6">
              <w:rPr>
                <w:rFonts w:ascii="Times New Roman" w:hAnsi="Times New Roman" w:cs="Times New Roman"/>
                <w:sz w:val="24"/>
                <w:szCs w:val="24"/>
              </w:rPr>
              <w:t>Углублять знания о Российской армии.</w:t>
            </w:r>
          </w:p>
          <w:p w:rsidR="00A15A17" w:rsidRPr="00A15A17" w:rsidRDefault="00863FF6" w:rsidP="0086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F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военной технике, понимать ее назначение и условия работы на ней.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15A17" w:rsidRPr="00A15A17" w:rsidRDefault="00863FF6" w:rsidP="00A1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F6">
              <w:rPr>
                <w:rFonts w:ascii="Times New Roman" w:hAnsi="Times New Roman" w:cs="Times New Roman"/>
                <w:sz w:val="24"/>
                <w:szCs w:val="24"/>
              </w:rPr>
              <w:t xml:space="preserve">Учить на основе </w:t>
            </w:r>
            <w:proofErr w:type="gramStart"/>
            <w:r w:rsidRPr="00863FF6">
              <w:rPr>
                <w:rFonts w:ascii="Times New Roman" w:hAnsi="Times New Roman" w:cs="Times New Roman"/>
                <w:sz w:val="24"/>
                <w:szCs w:val="24"/>
              </w:rPr>
              <w:t>воспринятого</w:t>
            </w:r>
            <w:proofErr w:type="gramEnd"/>
            <w:r w:rsidRPr="00863FF6">
              <w:rPr>
                <w:rFonts w:ascii="Times New Roman" w:hAnsi="Times New Roman" w:cs="Times New Roman"/>
                <w:sz w:val="24"/>
                <w:szCs w:val="24"/>
              </w:rPr>
              <w:t xml:space="preserve"> давать характеристику социальной принадлежности.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63FF6" w:rsidRPr="00863FF6" w:rsidRDefault="00863FF6" w:rsidP="0086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F6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Российской Армии.</w:t>
            </w:r>
          </w:p>
          <w:p w:rsidR="00A15A17" w:rsidRPr="00A15A17" w:rsidRDefault="00863FF6" w:rsidP="0086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F6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к труду взрослых</w:t>
            </w:r>
            <w:proofErr w:type="gramStart"/>
            <w:r w:rsidRPr="00863FF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63FF6" w:rsidRPr="00863FF6" w:rsidRDefault="00863FF6" w:rsidP="0086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F6"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 новыми словами.</w:t>
            </w:r>
          </w:p>
          <w:p w:rsidR="00A15A17" w:rsidRPr="00A15A17" w:rsidRDefault="00863FF6" w:rsidP="0086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F6">
              <w:rPr>
                <w:rFonts w:ascii="Times New Roman" w:hAnsi="Times New Roman" w:cs="Times New Roman"/>
                <w:sz w:val="24"/>
                <w:szCs w:val="24"/>
              </w:rPr>
              <w:t>Формировать реальные представления о конкретных предметах.</w:t>
            </w:r>
          </w:p>
        </w:tc>
      </w:tr>
    </w:tbl>
    <w:p w:rsidR="00D21686" w:rsidRDefault="00D21686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FF6" w:rsidRDefault="00863FF6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FF6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3"/>
        <w:tblW w:w="15735" w:type="dxa"/>
        <w:tblInd w:w="-318" w:type="dxa"/>
        <w:tblLook w:val="04A0"/>
      </w:tblPr>
      <w:tblGrid>
        <w:gridCol w:w="2553"/>
        <w:gridCol w:w="3402"/>
        <w:gridCol w:w="3543"/>
        <w:gridCol w:w="3261"/>
        <w:gridCol w:w="2976"/>
      </w:tblGrid>
      <w:tr w:rsidR="00863FF6" w:rsidTr="00FC2C3D">
        <w:trPr>
          <w:trHeight w:val="315"/>
        </w:trPr>
        <w:tc>
          <w:tcPr>
            <w:tcW w:w="2553" w:type="dxa"/>
            <w:vMerge w:val="restart"/>
          </w:tcPr>
          <w:p w:rsidR="00863FF6" w:rsidRPr="001C0D48" w:rsidRDefault="00863FF6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  <w:p w:rsidR="00863FF6" w:rsidRDefault="00863FF6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2" w:type="dxa"/>
            <w:gridSpan w:val="4"/>
            <w:tcBorders>
              <w:bottom w:val="single" w:sz="4" w:space="0" w:color="auto"/>
            </w:tcBorders>
          </w:tcPr>
          <w:p w:rsidR="00863FF6" w:rsidRDefault="00863FF6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863FF6" w:rsidTr="00FC2C3D">
        <w:trPr>
          <w:trHeight w:val="387"/>
        </w:trPr>
        <w:tc>
          <w:tcPr>
            <w:tcW w:w="2553" w:type="dxa"/>
            <w:vMerge/>
          </w:tcPr>
          <w:p w:rsidR="00863FF6" w:rsidRDefault="00863FF6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63FF6" w:rsidRDefault="00863FF6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63FF6" w:rsidRDefault="00863FF6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63FF6" w:rsidRDefault="00863FF6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63FF6" w:rsidRDefault="00863FF6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</w:p>
        </w:tc>
      </w:tr>
      <w:tr w:rsidR="00A67603" w:rsidTr="00FC2C3D">
        <w:trPr>
          <w:trHeight w:val="387"/>
        </w:trPr>
        <w:tc>
          <w:tcPr>
            <w:tcW w:w="2553" w:type="dxa"/>
          </w:tcPr>
          <w:p w:rsidR="00A67603" w:rsidRDefault="00A67603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«Профессии»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Познакомить с разнообразием подарков для мам и бабушек.</w:t>
            </w:r>
          </w:p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Учить понимать многообразие социальных ролей, выполняемых взрослыми.</w:t>
            </w:r>
          </w:p>
          <w:p w:rsidR="00A67603" w:rsidRPr="00F36102" w:rsidRDefault="00A67603" w:rsidP="00A67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работе врачей и медсестер в поликлинике.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Тренировать в умении выделять и называть существенные признаки.</w:t>
            </w:r>
          </w:p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Учить группировать предметы по признакам путем сравнения пар и групп предметов разных видов.</w:t>
            </w:r>
          </w:p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выделять внешние характеристики возраста.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любовь и гордость за свою маму и бабушку. Учить выражать свою любовь.</w:t>
            </w:r>
          </w:p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Воспитывать ответственность за свое здоровье, понимать важность здорового образа жизни.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</w:t>
            </w: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чить согласованию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рилагательных и существительных, отвечать на вопросы распространённым предложением.</w:t>
            </w: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работу над </w:t>
            </w:r>
            <w:r w:rsidRPr="00A6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смысловым значением слов.</w:t>
            </w:r>
          </w:p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03" w:rsidTr="00FC2C3D">
        <w:trPr>
          <w:trHeight w:val="387"/>
        </w:trPr>
        <w:tc>
          <w:tcPr>
            <w:tcW w:w="2553" w:type="dxa"/>
          </w:tcPr>
          <w:p w:rsidR="00A67603" w:rsidRDefault="00A67603" w:rsidP="00A67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A6760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 - 8 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Расширять знания о многообразии социальных ролей, выполняемых взрослыми. Формировать представления о многообразии народов мира.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четырех расах, особенностях внешнего вида.</w:t>
            </w:r>
          </w:p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Формировать способы восприятия на суженной зрительной основе.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обычаям родного народа.</w:t>
            </w:r>
          </w:p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Включать детей в работу взрослых  по подготовке к празднику.</w:t>
            </w:r>
          </w:p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эстетические чувства.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выбирать из синонимического ряда наиболее подходящее слово.</w:t>
            </w:r>
          </w:p>
        </w:tc>
      </w:tr>
      <w:tr w:rsidR="00A67603" w:rsidTr="00FC2C3D">
        <w:trPr>
          <w:trHeight w:val="387"/>
        </w:trPr>
        <w:tc>
          <w:tcPr>
            <w:tcW w:w="2553" w:type="dxa"/>
          </w:tcPr>
          <w:p w:rsidR="00A67603" w:rsidRDefault="00A67603" w:rsidP="00A67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67603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жарких стран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чить составлять экологические цепочки.</w:t>
            </w:r>
          </w:p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делать выводы о взаимосвязи условий жизни и повадок животных.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Учить выделять информативные признаки внешнего вида диких животных, устанавливать зависимость внешнего вида животного от условий существования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Воспитывать интерес, любовь и бережное отношение к природе.</w:t>
            </w:r>
          </w:p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Учить любоваться красотой природы.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Тренировать в образовании слов названий детенышей, множественного числа от названий животных и их детенышей.</w:t>
            </w:r>
          </w:p>
        </w:tc>
      </w:tr>
      <w:tr w:rsidR="00A67603" w:rsidTr="00FC2C3D">
        <w:trPr>
          <w:trHeight w:val="387"/>
        </w:trPr>
        <w:tc>
          <w:tcPr>
            <w:tcW w:w="2553" w:type="dxa"/>
          </w:tcPr>
          <w:p w:rsidR="00A67603" w:rsidRDefault="00A67603" w:rsidP="00A67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«Весна»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67603" w:rsidRPr="00A67603" w:rsidRDefault="00A67603" w:rsidP="00A6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Закреплять и систематизировать полученные знания о природном мире. Закреплять умение устанавливать причинно-следственные связи между состоянием окружающей среды и жизнью живых организмов.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Учить выявлять существенные признаки ранней и поздней весны; уточнять знания о сезонных изменениях.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бережное отношение к природе родного края.</w:t>
            </w:r>
          </w:p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Учить любоваться красотой окружающей природы.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67603" w:rsidRPr="00A67603" w:rsidRDefault="00A67603" w:rsidP="00A6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03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описательные рассказы с опорой на картину – пейзаж и по представлениям.</w:t>
            </w:r>
          </w:p>
        </w:tc>
      </w:tr>
    </w:tbl>
    <w:p w:rsidR="00863FF6" w:rsidRDefault="00863FF6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46B" w:rsidRDefault="004B546B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6B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15735" w:type="dxa"/>
        <w:tblInd w:w="-318" w:type="dxa"/>
        <w:tblLook w:val="04A0"/>
      </w:tblPr>
      <w:tblGrid>
        <w:gridCol w:w="2553"/>
        <w:gridCol w:w="3402"/>
        <w:gridCol w:w="3543"/>
        <w:gridCol w:w="3261"/>
        <w:gridCol w:w="2976"/>
      </w:tblGrid>
      <w:tr w:rsidR="004B546B" w:rsidTr="00FC2C3D">
        <w:trPr>
          <w:trHeight w:val="315"/>
        </w:trPr>
        <w:tc>
          <w:tcPr>
            <w:tcW w:w="2553" w:type="dxa"/>
            <w:vMerge w:val="restart"/>
          </w:tcPr>
          <w:p w:rsidR="004B546B" w:rsidRPr="001C0D48" w:rsidRDefault="004B546B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  <w:p w:rsidR="004B546B" w:rsidRDefault="004B546B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2" w:type="dxa"/>
            <w:gridSpan w:val="4"/>
            <w:tcBorders>
              <w:bottom w:val="single" w:sz="4" w:space="0" w:color="auto"/>
            </w:tcBorders>
          </w:tcPr>
          <w:p w:rsidR="004B546B" w:rsidRDefault="004B546B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4B546B" w:rsidTr="00FC2C3D">
        <w:trPr>
          <w:trHeight w:val="387"/>
        </w:trPr>
        <w:tc>
          <w:tcPr>
            <w:tcW w:w="2553" w:type="dxa"/>
            <w:vMerge/>
          </w:tcPr>
          <w:p w:rsidR="004B546B" w:rsidRDefault="004B546B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B546B" w:rsidRDefault="004B546B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B546B" w:rsidRDefault="004B546B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B546B" w:rsidRDefault="004B546B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B546B" w:rsidRDefault="004B546B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</w:p>
        </w:tc>
      </w:tr>
      <w:tr w:rsidR="004B546B" w:rsidTr="00FC2C3D">
        <w:trPr>
          <w:trHeight w:val="387"/>
        </w:trPr>
        <w:tc>
          <w:tcPr>
            <w:tcW w:w="2553" w:type="dxa"/>
          </w:tcPr>
          <w:p w:rsidR="004B546B" w:rsidRDefault="004B546B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птицы»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B546B" w:rsidRPr="004B546B" w:rsidRDefault="004B546B" w:rsidP="004B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Формировать, уточнять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расширять </w:t>
            </w:r>
            <w:r w:rsidRPr="004B546B">
              <w:rPr>
                <w:rFonts w:ascii="Times New Roman" w:hAnsi="Times New Roman" w:cs="Times New Roman"/>
                <w:sz w:val="24"/>
                <w:szCs w:val="24"/>
              </w:rPr>
              <w:t>представления детей о домашних птицах.</w:t>
            </w:r>
          </w:p>
          <w:p w:rsidR="004B546B" w:rsidRPr="004B546B" w:rsidRDefault="004B546B" w:rsidP="004B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B546B" w:rsidRPr="004B546B" w:rsidRDefault="004B546B" w:rsidP="004B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6B">
              <w:rPr>
                <w:rFonts w:ascii="Times New Roman" w:hAnsi="Times New Roman" w:cs="Times New Roman"/>
                <w:sz w:val="24"/>
                <w:szCs w:val="24"/>
              </w:rPr>
              <w:t>Учить определять существенные признаки сходства и различия различных видов птиц. Учить пользоваться алгоритмом при составлении описательных рассказов.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B546B" w:rsidRPr="004B546B" w:rsidRDefault="004B546B" w:rsidP="004B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6B"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заботливое, бережное отношение к природе. Прививать навыки посильной помощи взрослым.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B546B" w:rsidRPr="004B546B" w:rsidRDefault="004B546B" w:rsidP="004B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6B">
              <w:rPr>
                <w:rFonts w:ascii="Times New Roman" w:hAnsi="Times New Roman" w:cs="Times New Roman"/>
                <w:sz w:val="24"/>
                <w:szCs w:val="24"/>
              </w:rPr>
              <w:t>Расширить активный словарь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тей. Учить составлять распространённые </w:t>
            </w:r>
            <w:r w:rsidRPr="004B546B">
              <w:rPr>
                <w:rFonts w:ascii="Times New Roman" w:hAnsi="Times New Roman" w:cs="Times New Roman"/>
                <w:sz w:val="24"/>
                <w:szCs w:val="24"/>
              </w:rPr>
              <w:t>описательные рассказы по изображению на картинке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 же по замыслу.</w:t>
            </w:r>
          </w:p>
        </w:tc>
      </w:tr>
      <w:tr w:rsidR="004B546B" w:rsidTr="00FC2C3D">
        <w:trPr>
          <w:trHeight w:val="387"/>
        </w:trPr>
        <w:tc>
          <w:tcPr>
            <w:tcW w:w="2553" w:type="dxa"/>
          </w:tcPr>
          <w:p w:rsidR="004B546B" w:rsidRDefault="004B546B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4B546B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B546B" w:rsidRPr="004B546B" w:rsidRDefault="004B546B" w:rsidP="004B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6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расширять представления о людях разных профессий, о значении их труда для общества. </w:t>
            </w:r>
          </w:p>
          <w:p w:rsidR="004B546B" w:rsidRPr="004B546B" w:rsidRDefault="004B546B" w:rsidP="004B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6B">
              <w:rPr>
                <w:rFonts w:ascii="Times New Roman" w:hAnsi="Times New Roman" w:cs="Times New Roman"/>
                <w:sz w:val="24"/>
                <w:szCs w:val="24"/>
              </w:rPr>
              <w:t>Учить навыкам работы с книгой, правилам ремонта книги.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B546B" w:rsidRPr="004B546B" w:rsidRDefault="004B546B" w:rsidP="004B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6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профессии библиотекарь.</w:t>
            </w:r>
          </w:p>
          <w:p w:rsidR="004B546B" w:rsidRPr="004B546B" w:rsidRDefault="004B546B" w:rsidP="004B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6B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различать мелкие предметы. Формировать сенсорные представления о книгах.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B546B" w:rsidRPr="004B546B" w:rsidRDefault="004B546B" w:rsidP="004B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546B">
              <w:rPr>
                <w:rFonts w:ascii="Times New Roman" w:hAnsi="Times New Roman" w:cs="Times New Roman"/>
                <w:sz w:val="24"/>
                <w:szCs w:val="24"/>
              </w:rPr>
              <w:t>оспитывать любовь и уважение к книге.</w:t>
            </w:r>
          </w:p>
          <w:p w:rsidR="004B546B" w:rsidRPr="004B546B" w:rsidRDefault="004B546B" w:rsidP="004B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6B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к труду взрослых.</w:t>
            </w:r>
          </w:p>
          <w:p w:rsidR="004B546B" w:rsidRPr="004B546B" w:rsidRDefault="004B546B" w:rsidP="004B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6B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поведения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B546B" w:rsidRPr="004B546B" w:rsidRDefault="004B546B" w:rsidP="004B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6B"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 новыми словами.</w:t>
            </w:r>
          </w:p>
          <w:p w:rsidR="004B546B" w:rsidRPr="004B546B" w:rsidRDefault="004B546B" w:rsidP="004B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6B">
              <w:rPr>
                <w:rFonts w:ascii="Times New Roman" w:hAnsi="Times New Roman" w:cs="Times New Roman"/>
                <w:sz w:val="24"/>
                <w:szCs w:val="24"/>
              </w:rPr>
              <w:t>Тренировать в образовании словосочетаний</w:t>
            </w:r>
          </w:p>
        </w:tc>
      </w:tr>
      <w:tr w:rsidR="004B546B" w:rsidTr="00FC2C3D">
        <w:trPr>
          <w:trHeight w:val="387"/>
        </w:trPr>
        <w:tc>
          <w:tcPr>
            <w:tcW w:w="2553" w:type="dxa"/>
          </w:tcPr>
          <w:p w:rsidR="004B546B" w:rsidRPr="004B546B" w:rsidRDefault="004B546B" w:rsidP="004B5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«Школа»</w:t>
            </w:r>
            <w:r w:rsidRPr="004B5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546B" w:rsidRPr="004B546B" w:rsidRDefault="004B546B" w:rsidP="004B5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46B" w:rsidRDefault="004B546B" w:rsidP="004B5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B546B" w:rsidRPr="004B546B" w:rsidRDefault="004B546B" w:rsidP="004B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6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 социальной роли ученика. Знакомить с различными школьными принадлежностями.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B546B" w:rsidRPr="004B546B" w:rsidRDefault="004B546B" w:rsidP="004B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6B">
              <w:rPr>
                <w:rFonts w:ascii="Times New Roman" w:hAnsi="Times New Roman" w:cs="Times New Roman"/>
                <w:sz w:val="24"/>
                <w:szCs w:val="24"/>
              </w:rPr>
              <w:t>Формировать предметные представления о школьных принадлежностях.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B546B" w:rsidRPr="004B546B" w:rsidRDefault="004B546B" w:rsidP="004B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6B">
              <w:rPr>
                <w:rFonts w:ascii="Times New Roman" w:hAnsi="Times New Roman" w:cs="Times New Roman"/>
                <w:sz w:val="24"/>
                <w:szCs w:val="24"/>
              </w:rPr>
              <w:t>Воспитывать активный интерес к учебному процессу.</w:t>
            </w:r>
          </w:p>
          <w:p w:rsidR="004B546B" w:rsidRDefault="004B546B" w:rsidP="004B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6B">
              <w:rPr>
                <w:rFonts w:ascii="Times New Roman" w:hAnsi="Times New Roman" w:cs="Times New Roman"/>
                <w:sz w:val="24"/>
                <w:szCs w:val="24"/>
              </w:rPr>
              <w:t>Воспитывать личностную позицию «я – будущий школьник».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B546B" w:rsidRPr="004B546B" w:rsidRDefault="004B546B" w:rsidP="004B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6B">
              <w:rPr>
                <w:rFonts w:ascii="Times New Roman" w:hAnsi="Times New Roman" w:cs="Times New Roman"/>
                <w:sz w:val="24"/>
                <w:szCs w:val="24"/>
              </w:rPr>
              <w:t>Формировать активный и пассивный словарь детей.</w:t>
            </w:r>
          </w:p>
          <w:p w:rsidR="004B546B" w:rsidRPr="004B546B" w:rsidRDefault="004B546B" w:rsidP="004B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6B">
              <w:rPr>
                <w:rFonts w:ascii="Times New Roman" w:hAnsi="Times New Roman" w:cs="Times New Roman"/>
                <w:sz w:val="24"/>
                <w:szCs w:val="24"/>
              </w:rPr>
              <w:t>Учить использовать правила согласования в самостоятельной речи детей.</w:t>
            </w:r>
          </w:p>
        </w:tc>
      </w:tr>
      <w:tr w:rsidR="00BB19E5" w:rsidTr="00FC2C3D">
        <w:trPr>
          <w:trHeight w:val="387"/>
        </w:trPr>
        <w:tc>
          <w:tcPr>
            <w:tcW w:w="2553" w:type="dxa"/>
          </w:tcPr>
          <w:p w:rsidR="00BB19E5" w:rsidRDefault="00BB19E5" w:rsidP="004B5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B19E5">
              <w:rPr>
                <w:rFonts w:ascii="Times New Roman" w:hAnsi="Times New Roman" w:cs="Times New Roman"/>
                <w:b/>
                <w:sz w:val="24"/>
                <w:szCs w:val="24"/>
              </w:rPr>
              <w:t>Наш город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t>Закрепить знания символики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сударства, области и города</w:t>
            </w:r>
            <w:r w:rsidRPr="00BB1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9E5" w:rsidRPr="004B546B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государственными деятелями страны, области города.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t>Формирование предметных представлений о географической карте.</w:t>
            </w:r>
          </w:p>
          <w:p w:rsidR="00BB19E5" w:rsidRPr="004B546B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t>Формировать предметные представления о символике.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родному городу, к его историческому прошлому.</w:t>
            </w:r>
          </w:p>
          <w:p w:rsidR="00BB19E5" w:rsidRPr="004B546B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интерес к творчеству местных поэтов, писателей и художников.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 новыми словами.</w:t>
            </w:r>
          </w:p>
          <w:p w:rsidR="00BB19E5" w:rsidRPr="004B546B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творческие рассказы.</w:t>
            </w:r>
          </w:p>
        </w:tc>
      </w:tr>
    </w:tbl>
    <w:p w:rsidR="004B546B" w:rsidRDefault="004B546B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9E5" w:rsidRDefault="00BB19E5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9E5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15735" w:type="dxa"/>
        <w:tblInd w:w="-318" w:type="dxa"/>
        <w:tblLook w:val="04A0"/>
      </w:tblPr>
      <w:tblGrid>
        <w:gridCol w:w="2553"/>
        <w:gridCol w:w="3402"/>
        <w:gridCol w:w="3543"/>
        <w:gridCol w:w="3261"/>
        <w:gridCol w:w="2976"/>
      </w:tblGrid>
      <w:tr w:rsidR="00BB19E5" w:rsidTr="00FC2C3D">
        <w:trPr>
          <w:trHeight w:val="315"/>
        </w:trPr>
        <w:tc>
          <w:tcPr>
            <w:tcW w:w="2553" w:type="dxa"/>
            <w:vMerge w:val="restart"/>
          </w:tcPr>
          <w:p w:rsidR="00BB19E5" w:rsidRPr="001C0D48" w:rsidRDefault="00BB19E5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  <w:p w:rsidR="00BB19E5" w:rsidRDefault="00BB19E5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2" w:type="dxa"/>
            <w:gridSpan w:val="4"/>
            <w:tcBorders>
              <w:bottom w:val="single" w:sz="4" w:space="0" w:color="auto"/>
            </w:tcBorders>
          </w:tcPr>
          <w:p w:rsidR="00BB19E5" w:rsidRDefault="00BB19E5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BB19E5" w:rsidTr="00FC2C3D">
        <w:trPr>
          <w:trHeight w:val="387"/>
        </w:trPr>
        <w:tc>
          <w:tcPr>
            <w:tcW w:w="2553" w:type="dxa"/>
            <w:vMerge/>
          </w:tcPr>
          <w:p w:rsidR="00BB19E5" w:rsidRDefault="00BB19E5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B19E5" w:rsidRDefault="00BB19E5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B19E5" w:rsidRDefault="00BB19E5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B19E5" w:rsidRDefault="00BB19E5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B19E5" w:rsidRDefault="00BB19E5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</w:p>
        </w:tc>
      </w:tr>
      <w:tr w:rsidR="00BB19E5" w:rsidTr="00FC2C3D">
        <w:trPr>
          <w:trHeight w:val="387"/>
        </w:trPr>
        <w:tc>
          <w:tcPr>
            <w:tcW w:w="2553" w:type="dxa"/>
          </w:tcPr>
          <w:p w:rsidR="00BB19E5" w:rsidRDefault="00BB19E5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B19E5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государственных праздниках.</w:t>
            </w:r>
          </w:p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t>Рассказывать о том, как в годы войны храбро сражались и защищали страну от врагов.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праздновании Дня Победы.</w:t>
            </w:r>
          </w:p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военных профессиях.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Российской Армии.</w:t>
            </w:r>
          </w:p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t>Воспитывать гордость и уважение к Родине.</w:t>
            </w:r>
          </w:p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к воинам-ветеранам.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рассказов о реальных событиях из жизни детей на заданную тему, например: «Как я ходил на салют».</w:t>
            </w:r>
          </w:p>
        </w:tc>
      </w:tr>
      <w:tr w:rsidR="00BB19E5" w:rsidTr="00FC2C3D">
        <w:trPr>
          <w:trHeight w:val="387"/>
        </w:trPr>
        <w:tc>
          <w:tcPr>
            <w:tcW w:w="2553" w:type="dxa"/>
          </w:tcPr>
          <w:p w:rsidR="00BB19E5" w:rsidRDefault="00BB19E5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B19E5"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использовании человеком природной среды </w:t>
            </w:r>
            <w:r w:rsidRPr="00BB1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выращивания хлеба.</w:t>
            </w:r>
          </w:p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понимание трудового процесса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19E5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наглядно – схематические модели трудового процесса.</w:t>
            </w:r>
          </w:p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t>Формировать сенсорные представления о разных видах зерновых.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любовь и уважение к хлебу.</w:t>
            </w:r>
          </w:p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уважительное отношение к труду взрослых.</w:t>
            </w:r>
          </w:p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поведения.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Обогащать словарь детей новыми словами.</w:t>
            </w:r>
          </w:p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реальные представления о конкретных предметах.</w:t>
            </w:r>
          </w:p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E5" w:rsidTr="00FC2C3D">
        <w:trPr>
          <w:trHeight w:val="387"/>
        </w:trPr>
        <w:tc>
          <w:tcPr>
            <w:tcW w:w="2553" w:type="dxa"/>
          </w:tcPr>
          <w:p w:rsidR="00BB19E5" w:rsidRDefault="00BB19E5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BB19E5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B19E5" w:rsidRPr="00BB19E5" w:rsidRDefault="00BB19E5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взаимосвязи жизнедеятельности насекомых и растительного мира.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B19E5" w:rsidRPr="00BB19E5" w:rsidRDefault="00123C4E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4E">
              <w:rPr>
                <w:rFonts w:ascii="Times New Roman" w:hAnsi="Times New Roman" w:cs="Times New Roman"/>
                <w:sz w:val="24"/>
                <w:szCs w:val="24"/>
              </w:rPr>
              <w:t>Учить выделять существенные информативные признаки внешнего вида насекомых.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23C4E" w:rsidRPr="00123C4E" w:rsidRDefault="00123C4E" w:rsidP="0012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4E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бережное отношение к природе родного края.</w:t>
            </w:r>
          </w:p>
          <w:p w:rsidR="00BB19E5" w:rsidRPr="00BB19E5" w:rsidRDefault="00123C4E" w:rsidP="0012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4E">
              <w:rPr>
                <w:rFonts w:ascii="Times New Roman" w:hAnsi="Times New Roman" w:cs="Times New Roman"/>
                <w:sz w:val="24"/>
                <w:szCs w:val="24"/>
              </w:rPr>
              <w:t>Учить любоваться красотой окружающей природы.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23C4E" w:rsidRPr="00123C4E" w:rsidRDefault="00123C4E" w:rsidP="0012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4E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описательные загадки </w:t>
            </w:r>
          </w:p>
          <w:p w:rsidR="00BB19E5" w:rsidRPr="00BB19E5" w:rsidRDefault="00123C4E" w:rsidP="0012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4E"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 по</w:t>
            </w:r>
            <w:r w:rsidRPr="00123C4E">
              <w:rPr>
                <w:rFonts w:ascii="Times New Roman" w:hAnsi="Times New Roman" w:cs="Times New Roman"/>
                <w:sz w:val="24"/>
                <w:szCs w:val="24"/>
              </w:rPr>
              <w:t xml:space="preserve">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енной </w:t>
            </w:r>
            <w:r w:rsidRPr="00123C4E">
              <w:rPr>
                <w:rFonts w:ascii="Times New Roman" w:hAnsi="Times New Roman" w:cs="Times New Roman"/>
                <w:sz w:val="24"/>
                <w:szCs w:val="24"/>
              </w:rPr>
              <w:t xml:space="preserve"> схеме.</w:t>
            </w:r>
          </w:p>
        </w:tc>
      </w:tr>
      <w:tr w:rsidR="00123C4E" w:rsidTr="00FC2C3D">
        <w:trPr>
          <w:trHeight w:val="387"/>
        </w:trPr>
        <w:tc>
          <w:tcPr>
            <w:tcW w:w="2553" w:type="dxa"/>
          </w:tcPr>
          <w:p w:rsidR="00123C4E" w:rsidRDefault="00123C4E" w:rsidP="00FC2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«Цветы, растения»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23C4E" w:rsidRPr="00BB19E5" w:rsidRDefault="00123C4E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4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растительном мире указанных природных зон.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23C4E" w:rsidRPr="00123C4E" w:rsidRDefault="00123C4E" w:rsidP="00B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4E">
              <w:rPr>
                <w:rFonts w:ascii="Times New Roman" w:hAnsi="Times New Roman" w:cs="Times New Roman"/>
                <w:sz w:val="24"/>
                <w:szCs w:val="24"/>
              </w:rPr>
              <w:t>Учить выявлять существенные признаки растений сада, луга, парка, огорода.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23C4E" w:rsidRPr="00123C4E" w:rsidRDefault="00123C4E" w:rsidP="0012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4E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бережное отношение к природе родного края.</w:t>
            </w:r>
          </w:p>
          <w:p w:rsidR="00123C4E" w:rsidRPr="00123C4E" w:rsidRDefault="00123C4E" w:rsidP="0012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4E">
              <w:rPr>
                <w:rFonts w:ascii="Times New Roman" w:hAnsi="Times New Roman" w:cs="Times New Roman"/>
                <w:sz w:val="24"/>
                <w:szCs w:val="24"/>
              </w:rPr>
              <w:t>Учить любоваться красотой окружающей природы.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23C4E" w:rsidRPr="00123C4E" w:rsidRDefault="00123C4E" w:rsidP="0012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4E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описательные рассказы с опорой на картину – пейзаж и по представлениям.</w:t>
            </w:r>
          </w:p>
        </w:tc>
      </w:tr>
    </w:tbl>
    <w:p w:rsidR="00BB19E5" w:rsidRDefault="00BB19E5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C4" w:rsidRDefault="00AC19C4" w:rsidP="001C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AC19C4" w:rsidRPr="00AC19C4" w:rsidRDefault="00B24946" w:rsidP="00AC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19C4" w:rsidRPr="00AC19C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AC19C4" w:rsidRPr="00AC19C4">
        <w:rPr>
          <w:rFonts w:ascii="Times New Roman" w:hAnsi="Times New Roman" w:cs="Times New Roman"/>
          <w:sz w:val="24"/>
          <w:szCs w:val="24"/>
        </w:rPr>
        <w:t>Азарян</w:t>
      </w:r>
      <w:proofErr w:type="spellEnd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 Р.Н. Обучение слепых и слабовидящих детей правильной ходьбе. М.: 1989.</w:t>
      </w:r>
    </w:p>
    <w:p w:rsidR="00AC19C4" w:rsidRPr="00AC19C4" w:rsidRDefault="00B24946" w:rsidP="00AC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C19C4" w:rsidRPr="00AC19C4">
        <w:rPr>
          <w:rFonts w:ascii="Times New Roman" w:hAnsi="Times New Roman" w:cs="Times New Roman"/>
          <w:sz w:val="24"/>
          <w:szCs w:val="24"/>
        </w:rPr>
        <w:t xml:space="preserve">      Ананьев Б.Г., Рыбалко Е.Ф. Особенности восприятия пространства. М.:1964.</w:t>
      </w:r>
    </w:p>
    <w:p w:rsidR="00AC19C4" w:rsidRPr="00AC19C4" w:rsidRDefault="00B24946" w:rsidP="00AC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C19C4" w:rsidRPr="00AC19C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AC19C4" w:rsidRPr="00AC19C4">
        <w:rPr>
          <w:rFonts w:ascii="Times New Roman" w:hAnsi="Times New Roman" w:cs="Times New Roman"/>
          <w:sz w:val="24"/>
          <w:szCs w:val="24"/>
        </w:rPr>
        <w:t>Базарный</w:t>
      </w:r>
      <w:proofErr w:type="gramEnd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 В. Ф. Зрение у детей: проблемы развития. — Новосибирск: Наука СО, 1991.</w:t>
      </w:r>
    </w:p>
    <w:p w:rsidR="00AC19C4" w:rsidRPr="00AC19C4" w:rsidRDefault="00B24946" w:rsidP="00AC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C19C4" w:rsidRPr="00AC19C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AC19C4" w:rsidRPr="00AC19C4">
        <w:rPr>
          <w:rFonts w:ascii="Times New Roman" w:hAnsi="Times New Roman" w:cs="Times New Roman"/>
          <w:sz w:val="24"/>
          <w:szCs w:val="24"/>
        </w:rPr>
        <w:t>Белос</w:t>
      </w:r>
      <w:proofErr w:type="spellEnd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 М.Е., </w:t>
      </w:r>
      <w:proofErr w:type="spellStart"/>
      <w:r w:rsidR="00AC19C4" w:rsidRPr="00AC19C4">
        <w:rPr>
          <w:rFonts w:ascii="Times New Roman" w:hAnsi="Times New Roman" w:cs="Times New Roman"/>
          <w:sz w:val="24"/>
          <w:szCs w:val="24"/>
        </w:rPr>
        <w:t>Белостоцкая</w:t>
      </w:r>
      <w:proofErr w:type="spellEnd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 Е.Ш. Берегите зрение детей. М.: 1976.</w:t>
      </w:r>
    </w:p>
    <w:p w:rsidR="00AC19C4" w:rsidRPr="00AC19C4" w:rsidRDefault="00B24946" w:rsidP="00AC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C19C4" w:rsidRPr="00AC19C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AC19C4" w:rsidRPr="00AC19C4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9C4" w:rsidRPr="00AC19C4">
        <w:rPr>
          <w:rFonts w:ascii="Times New Roman" w:hAnsi="Times New Roman" w:cs="Times New Roman"/>
          <w:sz w:val="24"/>
          <w:szCs w:val="24"/>
        </w:rPr>
        <w:t>В.Н.,.Степанова</w:t>
      </w:r>
      <w:proofErr w:type="spellEnd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 Н.В Конспекты занятий во второй младшей группе детского сада. Воронеж:  </w:t>
      </w:r>
      <w:proofErr w:type="gramStart"/>
      <w:r w:rsidR="00AC19C4" w:rsidRPr="00AC19C4">
        <w:rPr>
          <w:rFonts w:ascii="Times New Roman" w:hAnsi="Times New Roman" w:cs="Times New Roman"/>
          <w:sz w:val="24"/>
          <w:szCs w:val="24"/>
        </w:rPr>
        <w:t>ТЦ «Учитель», 2006г –392с.)</w:t>
      </w:r>
      <w:proofErr w:type="gramEnd"/>
    </w:p>
    <w:p w:rsidR="00AC19C4" w:rsidRPr="00AC19C4" w:rsidRDefault="00B24946" w:rsidP="00AC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C19C4" w:rsidRPr="00AC19C4">
        <w:rPr>
          <w:rFonts w:ascii="Times New Roman" w:hAnsi="Times New Roman" w:cs="Times New Roman"/>
          <w:sz w:val="24"/>
          <w:szCs w:val="24"/>
        </w:rPr>
        <w:t xml:space="preserve">      Гигиена детей и подростков / под ред. </w:t>
      </w:r>
      <w:proofErr w:type="spellStart"/>
      <w:r w:rsidR="00AC19C4" w:rsidRPr="00AC19C4">
        <w:rPr>
          <w:rFonts w:ascii="Times New Roman" w:hAnsi="Times New Roman" w:cs="Times New Roman"/>
          <w:sz w:val="24"/>
          <w:szCs w:val="24"/>
        </w:rPr>
        <w:t>Г.Н.Сердюковской</w:t>
      </w:r>
      <w:proofErr w:type="spellEnd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 и А.Г.Сухарева. М.: Медицина, 1986.</w:t>
      </w:r>
    </w:p>
    <w:p w:rsidR="00AC19C4" w:rsidRPr="00AC19C4" w:rsidRDefault="00B24946" w:rsidP="00AC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C19C4" w:rsidRPr="00AC19C4">
        <w:rPr>
          <w:rFonts w:ascii="Times New Roman" w:hAnsi="Times New Roman" w:cs="Times New Roman"/>
          <w:sz w:val="24"/>
          <w:szCs w:val="24"/>
        </w:rPr>
        <w:t xml:space="preserve">     Григорьева Л.П.. Развитие зрительного восприятия у детей с нарушением зрения. – М.: 1999</w:t>
      </w:r>
    </w:p>
    <w:p w:rsidR="00AC19C4" w:rsidRPr="00AC19C4" w:rsidRDefault="00B24946" w:rsidP="00AC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C19C4" w:rsidRPr="00AC19C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AC19C4" w:rsidRPr="00AC19C4">
        <w:rPr>
          <w:rFonts w:ascii="Times New Roman" w:hAnsi="Times New Roman" w:cs="Times New Roman"/>
          <w:sz w:val="24"/>
          <w:szCs w:val="24"/>
        </w:rPr>
        <w:t>Демирчоглян</w:t>
      </w:r>
      <w:proofErr w:type="spellEnd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 Г.Г. Тренируйте зрение. М.: 1990.</w:t>
      </w:r>
    </w:p>
    <w:p w:rsidR="00AC19C4" w:rsidRPr="00AC19C4" w:rsidRDefault="00B24946" w:rsidP="00AC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C19C4" w:rsidRPr="00AC19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C19C4" w:rsidRPr="00AC19C4">
        <w:rPr>
          <w:rFonts w:ascii="Times New Roman" w:hAnsi="Times New Roman" w:cs="Times New Roman"/>
          <w:sz w:val="24"/>
          <w:szCs w:val="24"/>
        </w:rPr>
        <w:t>Демирчоглян</w:t>
      </w:r>
      <w:proofErr w:type="spellEnd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 Г.Г. Школа здоровья глаз. СПб</w:t>
      </w:r>
      <w:proofErr w:type="gramStart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AC19C4" w:rsidRPr="00AC19C4">
        <w:rPr>
          <w:rFonts w:ascii="Times New Roman" w:hAnsi="Times New Roman" w:cs="Times New Roman"/>
          <w:sz w:val="24"/>
          <w:szCs w:val="24"/>
        </w:rPr>
        <w:t>1996.</w:t>
      </w:r>
    </w:p>
    <w:p w:rsidR="00AC19C4" w:rsidRPr="00AC19C4" w:rsidRDefault="00B24946" w:rsidP="00AC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C19C4" w:rsidRPr="00AC19C4">
        <w:rPr>
          <w:rFonts w:ascii="Times New Roman" w:hAnsi="Times New Roman" w:cs="Times New Roman"/>
          <w:sz w:val="24"/>
          <w:szCs w:val="24"/>
        </w:rPr>
        <w:t xml:space="preserve">.  Дефектология. Словарь-справочник. - Под редакцией Б.П. </w:t>
      </w:r>
      <w:proofErr w:type="spellStart"/>
      <w:r w:rsidR="00AC19C4" w:rsidRPr="00AC19C4">
        <w:rPr>
          <w:rFonts w:ascii="Times New Roman" w:hAnsi="Times New Roman" w:cs="Times New Roman"/>
          <w:sz w:val="24"/>
          <w:szCs w:val="24"/>
        </w:rPr>
        <w:t>Пузанова</w:t>
      </w:r>
      <w:proofErr w:type="spellEnd"/>
      <w:r w:rsidR="00AC19C4" w:rsidRPr="00AC19C4">
        <w:rPr>
          <w:rFonts w:ascii="Times New Roman" w:hAnsi="Times New Roman" w:cs="Times New Roman"/>
          <w:sz w:val="24"/>
          <w:szCs w:val="24"/>
        </w:rPr>
        <w:t>. М.: "Новая школа". -1996.</w:t>
      </w:r>
    </w:p>
    <w:p w:rsidR="00AC19C4" w:rsidRPr="00AC19C4" w:rsidRDefault="00B24946" w:rsidP="00AC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C19C4" w:rsidRPr="00AC19C4">
        <w:rPr>
          <w:rFonts w:ascii="Times New Roman" w:hAnsi="Times New Roman" w:cs="Times New Roman"/>
          <w:sz w:val="24"/>
          <w:szCs w:val="24"/>
        </w:rPr>
        <w:t xml:space="preserve">.  Евсеев С.П., </w:t>
      </w:r>
      <w:proofErr w:type="spellStart"/>
      <w:r w:rsidR="00AC19C4" w:rsidRPr="00AC19C4">
        <w:rPr>
          <w:rFonts w:ascii="Times New Roman" w:hAnsi="Times New Roman" w:cs="Times New Roman"/>
          <w:sz w:val="24"/>
          <w:szCs w:val="24"/>
        </w:rPr>
        <w:t>Шапкова</w:t>
      </w:r>
      <w:proofErr w:type="spellEnd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 Л.В. Адаптивная физическая культура. Учебное пособие. М.: 2001. // «Адаптивная физическая культура» № 1-2, 2000; №3-4, 2001.</w:t>
      </w:r>
    </w:p>
    <w:p w:rsidR="00AC19C4" w:rsidRPr="00AC19C4" w:rsidRDefault="00B24946" w:rsidP="00AC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C19C4" w:rsidRPr="00AC19C4">
        <w:rPr>
          <w:rFonts w:ascii="Times New Roman" w:hAnsi="Times New Roman" w:cs="Times New Roman"/>
          <w:sz w:val="24"/>
          <w:szCs w:val="24"/>
        </w:rPr>
        <w:t>.  Номенклатурно-правовое обеспечение организации начальной школы - детского сада для детей с нарушением зрения и научно-методические рекомендации./ Л.И.Плаксина (составитель – редактор). - М.: 1998.</w:t>
      </w:r>
    </w:p>
    <w:p w:rsidR="00AC19C4" w:rsidRPr="00AC19C4" w:rsidRDefault="00B24946" w:rsidP="00AC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C19C4" w:rsidRPr="00AC19C4">
        <w:rPr>
          <w:rFonts w:ascii="Times New Roman" w:hAnsi="Times New Roman" w:cs="Times New Roman"/>
          <w:sz w:val="24"/>
          <w:szCs w:val="24"/>
        </w:rPr>
        <w:t>.  Плаксина Л.И Теоретические основы коррекционной работы в детском саду для детей с нарушением зрения. - М.: Город. 1998.</w:t>
      </w:r>
    </w:p>
    <w:p w:rsidR="00AC19C4" w:rsidRPr="00AC19C4" w:rsidRDefault="00B24946" w:rsidP="00AC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C19C4" w:rsidRPr="00AC19C4">
        <w:rPr>
          <w:rFonts w:ascii="Times New Roman" w:hAnsi="Times New Roman" w:cs="Times New Roman"/>
          <w:sz w:val="24"/>
          <w:szCs w:val="24"/>
        </w:rPr>
        <w:t>.  Плаксина Л.И. Развитие зрительного восприятия у детей с нарушением зрения в процессе обучения математике. - Калуга: Адель, 1998.</w:t>
      </w:r>
    </w:p>
    <w:p w:rsidR="00AC19C4" w:rsidRPr="00AC19C4" w:rsidRDefault="00B24946" w:rsidP="00AC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C19C4" w:rsidRPr="00AC19C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AC19C4" w:rsidRPr="00AC19C4">
        <w:rPr>
          <w:rFonts w:ascii="Times New Roman" w:hAnsi="Times New Roman" w:cs="Times New Roman"/>
          <w:sz w:val="24"/>
          <w:szCs w:val="24"/>
        </w:rPr>
        <w:t>Подколзина</w:t>
      </w:r>
      <w:proofErr w:type="spellEnd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 Е.Н. Некоторые особенности коррекционного обучения детей с нарушением зрения // «Дефектология</w:t>
      </w:r>
      <w:proofErr w:type="gramStart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AC19C4" w:rsidRPr="00AC19C4">
        <w:rPr>
          <w:rFonts w:ascii="Times New Roman" w:hAnsi="Times New Roman" w:cs="Times New Roman"/>
          <w:sz w:val="24"/>
          <w:szCs w:val="24"/>
        </w:rPr>
        <w:t>2001. —1 2.</w:t>
      </w:r>
    </w:p>
    <w:p w:rsidR="00AC19C4" w:rsidRPr="00AC19C4" w:rsidRDefault="00B24946" w:rsidP="00AC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C19C4" w:rsidRPr="00AC19C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AC19C4" w:rsidRPr="00AC19C4">
        <w:rPr>
          <w:rFonts w:ascii="Times New Roman" w:hAnsi="Times New Roman" w:cs="Times New Roman"/>
          <w:sz w:val="24"/>
          <w:szCs w:val="24"/>
        </w:rPr>
        <w:t>Подколзина</w:t>
      </w:r>
      <w:proofErr w:type="spellEnd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 Е.Н. Ознакомление дошкольников с ролью зрения в их жизнедеятельности.// «Воспитание и обучение детей с нарушением зрения» №5, 2005г. </w:t>
      </w:r>
    </w:p>
    <w:p w:rsidR="00AC19C4" w:rsidRPr="00AC19C4" w:rsidRDefault="00B24946" w:rsidP="00AC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C19C4" w:rsidRPr="00AC19C4">
        <w:rPr>
          <w:rFonts w:ascii="Times New Roman" w:hAnsi="Times New Roman" w:cs="Times New Roman"/>
          <w:sz w:val="24"/>
          <w:szCs w:val="24"/>
        </w:rPr>
        <w:t>.  Программы специальных (коррекционных) образовательных учреждений IV вида (для слабовидящих детей) (</w:t>
      </w:r>
      <w:proofErr w:type="spellStart"/>
      <w:r w:rsidR="00AC19C4" w:rsidRPr="00AC19C4">
        <w:rPr>
          <w:rFonts w:ascii="Times New Roman" w:hAnsi="Times New Roman" w:cs="Times New Roman"/>
          <w:sz w:val="24"/>
          <w:szCs w:val="24"/>
        </w:rPr>
        <w:t>ясли-сад-начальная</w:t>
      </w:r>
      <w:proofErr w:type="spellEnd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 школа). Программа детского сада. Коррекционная работа в детском саду. Программа начальной школы. Коррекционная работа в начальной школе./ </w:t>
      </w:r>
      <w:proofErr w:type="spellStart"/>
      <w:proofErr w:type="gramStart"/>
      <w:r w:rsidR="00AC19C4" w:rsidRPr="00AC19C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AC19C4" w:rsidRPr="00AC19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C19C4" w:rsidRPr="00AC19C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 Л.И.Плаксиной - М.: Просвещение. – 1997.</w:t>
      </w:r>
    </w:p>
    <w:p w:rsidR="00AC19C4" w:rsidRPr="00AC19C4" w:rsidRDefault="00B24946" w:rsidP="00AC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C19C4" w:rsidRPr="00AC19C4">
        <w:rPr>
          <w:rFonts w:ascii="Times New Roman" w:hAnsi="Times New Roman" w:cs="Times New Roman"/>
          <w:sz w:val="24"/>
          <w:szCs w:val="24"/>
        </w:rPr>
        <w:t>.  Развитие зрительного восприятия</w:t>
      </w:r>
      <w:proofErr w:type="gramStart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 // В</w:t>
      </w:r>
      <w:proofErr w:type="gramEnd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 кн.: Программы специальных (коррекционных) образовательных учреждений IV вида. Коррекционная работа в детском саду.  М.: Экзамен, 2003.</w:t>
      </w:r>
    </w:p>
    <w:p w:rsidR="00AC19C4" w:rsidRPr="00AC19C4" w:rsidRDefault="00B24946" w:rsidP="00AC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C19C4" w:rsidRPr="00AC19C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AC19C4" w:rsidRPr="00AC19C4">
        <w:rPr>
          <w:rFonts w:ascii="Times New Roman" w:hAnsi="Times New Roman" w:cs="Times New Roman"/>
          <w:sz w:val="24"/>
          <w:szCs w:val="24"/>
        </w:rPr>
        <w:t>Розенблюм</w:t>
      </w:r>
      <w:proofErr w:type="spellEnd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 Ю.3., </w:t>
      </w:r>
      <w:proofErr w:type="spellStart"/>
      <w:r w:rsidR="00AC19C4" w:rsidRPr="00AC19C4">
        <w:rPr>
          <w:rFonts w:ascii="Times New Roman" w:hAnsi="Times New Roman" w:cs="Times New Roman"/>
          <w:sz w:val="24"/>
          <w:szCs w:val="24"/>
        </w:rPr>
        <w:t>Корнюшина</w:t>
      </w:r>
      <w:proofErr w:type="spellEnd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 ТА</w:t>
      </w:r>
      <w:proofErr w:type="gramStart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="00AC19C4" w:rsidRPr="00AC19C4">
        <w:rPr>
          <w:rFonts w:ascii="Times New Roman" w:hAnsi="Times New Roman" w:cs="Times New Roman"/>
          <w:sz w:val="24"/>
          <w:szCs w:val="24"/>
        </w:rPr>
        <w:t>Фейгин</w:t>
      </w:r>
      <w:proofErr w:type="spellEnd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 А.А. Компьютер и орган зрения. М.: 1999.</w:t>
      </w:r>
    </w:p>
    <w:p w:rsidR="00AC19C4" w:rsidRPr="00AC19C4" w:rsidRDefault="00B24946" w:rsidP="00AC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C19C4" w:rsidRPr="00AC19C4">
        <w:rPr>
          <w:rFonts w:ascii="Times New Roman" w:hAnsi="Times New Roman" w:cs="Times New Roman"/>
          <w:sz w:val="24"/>
          <w:szCs w:val="24"/>
        </w:rPr>
        <w:t xml:space="preserve">.  Солнцева Л.И.. </w:t>
      </w:r>
      <w:proofErr w:type="spellStart"/>
      <w:r w:rsidR="00AC19C4" w:rsidRPr="00AC19C4">
        <w:rPr>
          <w:rFonts w:ascii="Times New Roman" w:hAnsi="Times New Roman" w:cs="Times New Roman"/>
          <w:sz w:val="24"/>
          <w:szCs w:val="24"/>
        </w:rPr>
        <w:t>Тифлопсихология</w:t>
      </w:r>
      <w:proofErr w:type="spellEnd"/>
      <w:r w:rsidR="00AC19C4" w:rsidRPr="00AC19C4">
        <w:rPr>
          <w:rFonts w:ascii="Times New Roman" w:hAnsi="Times New Roman" w:cs="Times New Roman"/>
          <w:sz w:val="24"/>
          <w:szCs w:val="24"/>
        </w:rPr>
        <w:t>. М.: 2002</w:t>
      </w:r>
    </w:p>
    <w:p w:rsidR="00AC19C4" w:rsidRPr="00AC19C4" w:rsidRDefault="00B24946" w:rsidP="00AC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C19C4" w:rsidRPr="00AC19C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AC19C4" w:rsidRPr="00AC19C4">
        <w:rPr>
          <w:rFonts w:ascii="Times New Roman" w:hAnsi="Times New Roman" w:cs="Times New Roman"/>
          <w:sz w:val="24"/>
          <w:szCs w:val="24"/>
        </w:rPr>
        <w:t>Тупоногов</w:t>
      </w:r>
      <w:proofErr w:type="spellEnd"/>
      <w:r w:rsidR="00AC19C4" w:rsidRPr="00AC19C4">
        <w:rPr>
          <w:rFonts w:ascii="Times New Roman" w:hAnsi="Times New Roman" w:cs="Times New Roman"/>
          <w:sz w:val="24"/>
          <w:szCs w:val="24"/>
        </w:rPr>
        <w:t xml:space="preserve"> Б.К. Тифлопедагогические требования к уроку. - М.: 2001г</w:t>
      </w:r>
    </w:p>
    <w:sectPr w:rsidR="00AC19C4" w:rsidRPr="00AC19C4" w:rsidSect="001C0D4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0D48"/>
    <w:rsid w:val="00123C4E"/>
    <w:rsid w:val="001C0D48"/>
    <w:rsid w:val="004B546B"/>
    <w:rsid w:val="004D2497"/>
    <w:rsid w:val="005B0F92"/>
    <w:rsid w:val="00863FF6"/>
    <w:rsid w:val="00A15A17"/>
    <w:rsid w:val="00A67603"/>
    <w:rsid w:val="00AC19C4"/>
    <w:rsid w:val="00B24946"/>
    <w:rsid w:val="00BB19E5"/>
    <w:rsid w:val="00BB3E50"/>
    <w:rsid w:val="00D21686"/>
    <w:rsid w:val="00F3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D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2012-02-23T17:40:00Z</cp:lastPrinted>
  <dcterms:created xsi:type="dcterms:W3CDTF">2012-02-23T17:33:00Z</dcterms:created>
  <dcterms:modified xsi:type="dcterms:W3CDTF">2012-02-23T17:40:00Z</dcterms:modified>
</cp:coreProperties>
</file>