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29F" w:rsidRDefault="0070529F" w:rsidP="0070529F">
      <w:pPr>
        <w:spacing w:after="0" w:line="240" w:lineRule="auto"/>
        <w:jc w:val="center"/>
        <w:rPr>
          <w:rFonts w:ascii="Times New Roman" w:hAnsi="Times New Roman" w:cs="Times New Roman"/>
          <w:sz w:val="28"/>
          <w:szCs w:val="28"/>
        </w:rPr>
      </w:pPr>
      <w:bookmarkStart w:id="0" w:name="xex1"/>
      <w:bookmarkStart w:id="1" w:name="xex3"/>
      <w:r>
        <w:rPr>
          <w:rFonts w:ascii="Times New Roman" w:hAnsi="Times New Roman" w:cs="Times New Roman"/>
          <w:sz w:val="28"/>
          <w:szCs w:val="28"/>
        </w:rPr>
        <w:t xml:space="preserve">Министерство общего профессионального образования </w:t>
      </w:r>
    </w:p>
    <w:p w:rsidR="0070529F" w:rsidRDefault="0070529F" w:rsidP="007052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Свердловской области</w:t>
      </w:r>
    </w:p>
    <w:p w:rsidR="0070529F" w:rsidRDefault="0070529F" w:rsidP="007052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автономное образовательное учреждение </w:t>
      </w:r>
    </w:p>
    <w:p w:rsidR="0070529F" w:rsidRDefault="0070529F" w:rsidP="007052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среднего профессионального образования </w:t>
      </w:r>
    </w:p>
    <w:p w:rsidR="0070529F" w:rsidRDefault="0070529F" w:rsidP="007052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Свердловской области «Первоуральский политехникум»</w:t>
      </w:r>
    </w:p>
    <w:p w:rsidR="0070529F" w:rsidRDefault="0070529F" w:rsidP="0070529F">
      <w:pPr>
        <w:spacing w:after="0" w:line="240" w:lineRule="auto"/>
        <w:jc w:val="center"/>
        <w:rPr>
          <w:rFonts w:ascii="Times New Roman" w:hAnsi="Times New Roman" w:cs="Times New Roman"/>
          <w:sz w:val="28"/>
          <w:szCs w:val="28"/>
        </w:rPr>
      </w:pPr>
    </w:p>
    <w:tbl>
      <w:tblPr>
        <w:tblStyle w:val="a6"/>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5"/>
        <w:gridCol w:w="5172"/>
      </w:tblGrid>
      <w:tr w:rsidR="0070529F" w:rsidTr="00900097">
        <w:tc>
          <w:tcPr>
            <w:tcW w:w="4361" w:type="dxa"/>
          </w:tcPr>
          <w:p w:rsidR="0070529F" w:rsidRDefault="0070529F" w:rsidP="00900097">
            <w:pPr>
              <w:rPr>
                <w:rFonts w:ascii="Times New Roman" w:hAnsi="Times New Roman" w:cs="Times New Roman"/>
                <w:sz w:val="28"/>
                <w:szCs w:val="28"/>
              </w:rPr>
            </w:pPr>
            <w:r w:rsidRPr="00FB53BF">
              <w:rPr>
                <w:rFonts w:ascii="Times New Roman" w:hAnsi="Times New Roman" w:cs="Times New Roman"/>
                <w:noProof/>
                <w:sz w:val="28"/>
                <w:szCs w:val="28"/>
              </w:rPr>
              <w:drawing>
                <wp:inline distT="0" distB="0" distL="0" distR="0">
                  <wp:extent cx="2996278" cy="2700670"/>
                  <wp:effectExtent l="19050" t="0" r="0" b="0"/>
                  <wp:docPr id="37" name="Рисунок 37" descr="D:\С рабочего стола\Работа мама\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С рабочего стола\Работа мама\эмблема.jpg"/>
                          <pic:cNvPicPr>
                            <a:picLocks noChangeAspect="1" noChangeArrowheads="1"/>
                          </pic:cNvPicPr>
                        </pic:nvPicPr>
                        <pic:blipFill>
                          <a:blip r:embed="rId7" cstate="print"/>
                          <a:srcRect/>
                          <a:stretch>
                            <a:fillRect/>
                          </a:stretch>
                        </pic:blipFill>
                        <pic:spPr bwMode="auto">
                          <a:xfrm>
                            <a:off x="0" y="0"/>
                            <a:ext cx="2998674" cy="2702830"/>
                          </a:xfrm>
                          <a:prstGeom prst="rect">
                            <a:avLst/>
                          </a:prstGeom>
                          <a:noFill/>
                          <a:ln w="9525">
                            <a:noFill/>
                            <a:miter lim="800000"/>
                            <a:headEnd/>
                            <a:tailEnd/>
                          </a:ln>
                        </pic:spPr>
                      </pic:pic>
                    </a:graphicData>
                  </a:graphic>
                </wp:inline>
              </w:drawing>
            </w:r>
          </w:p>
        </w:tc>
        <w:tc>
          <w:tcPr>
            <w:tcW w:w="5210" w:type="dxa"/>
          </w:tcPr>
          <w:p w:rsidR="0070529F" w:rsidRDefault="0070529F" w:rsidP="00900097">
            <w:pPr>
              <w:jc w:val="right"/>
              <w:rPr>
                <w:rFonts w:ascii="Times New Roman" w:hAnsi="Times New Roman" w:cs="Times New Roman"/>
                <w:sz w:val="28"/>
                <w:szCs w:val="28"/>
              </w:rPr>
            </w:pPr>
            <w:r>
              <w:rPr>
                <w:rFonts w:ascii="Times New Roman" w:hAnsi="Times New Roman" w:cs="Times New Roman"/>
                <w:sz w:val="28"/>
                <w:szCs w:val="28"/>
              </w:rPr>
              <w:t xml:space="preserve">Согласовано: </w:t>
            </w:r>
          </w:p>
          <w:p w:rsidR="0070529F" w:rsidRDefault="0070529F" w:rsidP="00900097">
            <w:pPr>
              <w:jc w:val="right"/>
              <w:rPr>
                <w:rFonts w:ascii="Times New Roman" w:hAnsi="Times New Roman" w:cs="Times New Roman"/>
                <w:sz w:val="28"/>
                <w:szCs w:val="28"/>
              </w:rPr>
            </w:pPr>
            <w:r>
              <w:rPr>
                <w:rFonts w:ascii="Times New Roman" w:hAnsi="Times New Roman" w:cs="Times New Roman"/>
                <w:sz w:val="28"/>
                <w:szCs w:val="28"/>
              </w:rPr>
              <w:t xml:space="preserve">протокол методической комиссии </w:t>
            </w:r>
          </w:p>
          <w:p w:rsidR="0070529F" w:rsidRDefault="0070529F" w:rsidP="00900097">
            <w:pPr>
              <w:jc w:val="right"/>
              <w:rPr>
                <w:rFonts w:ascii="Times New Roman" w:hAnsi="Times New Roman" w:cs="Times New Roman"/>
                <w:sz w:val="28"/>
                <w:szCs w:val="28"/>
              </w:rPr>
            </w:pPr>
            <w:r>
              <w:rPr>
                <w:rFonts w:ascii="Times New Roman" w:hAnsi="Times New Roman" w:cs="Times New Roman"/>
                <w:sz w:val="28"/>
                <w:szCs w:val="28"/>
              </w:rPr>
              <w:t>№___ от «___»____________201__ г</w:t>
            </w:r>
          </w:p>
          <w:p w:rsidR="0070529F" w:rsidRDefault="0070529F" w:rsidP="00900097">
            <w:pPr>
              <w:jc w:val="right"/>
              <w:rPr>
                <w:rFonts w:ascii="Times New Roman" w:hAnsi="Times New Roman" w:cs="Times New Roman"/>
                <w:sz w:val="28"/>
                <w:szCs w:val="28"/>
              </w:rPr>
            </w:pPr>
            <w:r>
              <w:rPr>
                <w:rFonts w:ascii="Times New Roman" w:hAnsi="Times New Roman" w:cs="Times New Roman"/>
                <w:sz w:val="28"/>
                <w:szCs w:val="28"/>
              </w:rPr>
              <w:t>______________________________</w:t>
            </w:r>
          </w:p>
        </w:tc>
      </w:tr>
    </w:tbl>
    <w:p w:rsidR="0070529F" w:rsidRDefault="0070529F" w:rsidP="0070529F">
      <w:pPr>
        <w:spacing w:after="0" w:line="240" w:lineRule="auto"/>
        <w:jc w:val="center"/>
        <w:rPr>
          <w:rFonts w:ascii="Times New Roman" w:hAnsi="Times New Roman" w:cs="Times New Roman"/>
          <w:sz w:val="28"/>
          <w:szCs w:val="28"/>
        </w:rPr>
      </w:pPr>
    </w:p>
    <w:p w:rsidR="0070529F" w:rsidRDefault="0070529F" w:rsidP="0070529F">
      <w:pPr>
        <w:spacing w:after="0" w:line="240" w:lineRule="auto"/>
        <w:jc w:val="center"/>
        <w:rPr>
          <w:rFonts w:ascii="Times New Roman" w:hAnsi="Times New Roman" w:cs="Times New Roman"/>
          <w:sz w:val="28"/>
          <w:szCs w:val="28"/>
        </w:rPr>
      </w:pPr>
    </w:p>
    <w:p w:rsidR="0070529F" w:rsidRDefault="0070529F" w:rsidP="0070529F">
      <w:pPr>
        <w:spacing w:after="0" w:line="240" w:lineRule="auto"/>
        <w:jc w:val="center"/>
        <w:rPr>
          <w:rFonts w:ascii="Times New Roman" w:hAnsi="Times New Roman" w:cs="Times New Roman"/>
          <w:sz w:val="28"/>
          <w:szCs w:val="28"/>
        </w:rPr>
      </w:pPr>
    </w:p>
    <w:p w:rsidR="0070529F" w:rsidRPr="003963DC" w:rsidRDefault="0070529F" w:rsidP="0070529F">
      <w:pPr>
        <w:spacing w:after="0" w:line="240" w:lineRule="auto"/>
        <w:jc w:val="center"/>
        <w:rPr>
          <w:rFonts w:ascii="Times New Roman" w:hAnsi="Times New Roman"/>
          <w:sz w:val="32"/>
          <w:szCs w:val="32"/>
        </w:rPr>
      </w:pPr>
      <w:r>
        <w:rPr>
          <w:rFonts w:ascii="Times New Roman" w:hAnsi="Times New Roman"/>
          <w:sz w:val="32"/>
          <w:szCs w:val="32"/>
        </w:rPr>
        <w:t xml:space="preserve">КОМПЛЕКТ </w:t>
      </w:r>
    </w:p>
    <w:p w:rsidR="0070529F" w:rsidRDefault="0070529F" w:rsidP="0070529F">
      <w:pPr>
        <w:spacing w:after="0" w:line="240" w:lineRule="auto"/>
        <w:jc w:val="center"/>
        <w:rPr>
          <w:rFonts w:ascii="Times New Roman" w:hAnsi="Times New Roman"/>
          <w:sz w:val="32"/>
          <w:szCs w:val="32"/>
        </w:rPr>
      </w:pPr>
      <w:r>
        <w:rPr>
          <w:rFonts w:ascii="Times New Roman" w:hAnsi="Times New Roman"/>
          <w:sz w:val="32"/>
          <w:szCs w:val="32"/>
        </w:rPr>
        <w:t>лабораторно-практических работ</w:t>
      </w:r>
    </w:p>
    <w:p w:rsidR="0070529F" w:rsidRPr="003963DC" w:rsidRDefault="0070529F" w:rsidP="0070529F">
      <w:pPr>
        <w:spacing w:after="0" w:line="240" w:lineRule="auto"/>
        <w:jc w:val="center"/>
        <w:rPr>
          <w:rFonts w:ascii="Times New Roman" w:hAnsi="Times New Roman"/>
          <w:sz w:val="32"/>
          <w:szCs w:val="32"/>
        </w:rPr>
      </w:pPr>
      <w:r>
        <w:rPr>
          <w:rFonts w:ascii="Times New Roman" w:hAnsi="Times New Roman"/>
          <w:sz w:val="32"/>
          <w:szCs w:val="32"/>
        </w:rPr>
        <w:t xml:space="preserve"> по теме</w:t>
      </w:r>
      <w:r w:rsidRPr="003963DC">
        <w:rPr>
          <w:rFonts w:ascii="Times New Roman" w:hAnsi="Times New Roman"/>
          <w:sz w:val="32"/>
          <w:szCs w:val="32"/>
        </w:rPr>
        <w:t xml:space="preserve">  «Математика</w:t>
      </w:r>
      <w:r>
        <w:rPr>
          <w:rFonts w:ascii="Times New Roman" w:hAnsi="Times New Roman"/>
          <w:sz w:val="32"/>
          <w:szCs w:val="32"/>
        </w:rPr>
        <w:t xml:space="preserve"> в профессии закройщик</w:t>
      </w:r>
      <w:r w:rsidRPr="003963DC">
        <w:rPr>
          <w:rFonts w:ascii="Times New Roman" w:hAnsi="Times New Roman"/>
          <w:sz w:val="32"/>
          <w:szCs w:val="32"/>
        </w:rPr>
        <w:t>»</w:t>
      </w:r>
    </w:p>
    <w:p w:rsidR="0070529F" w:rsidRDefault="0070529F" w:rsidP="0070529F">
      <w:pPr>
        <w:spacing w:after="0" w:line="240" w:lineRule="auto"/>
        <w:jc w:val="center"/>
        <w:rPr>
          <w:rFonts w:ascii="Times New Roman" w:hAnsi="Times New Roman"/>
          <w:sz w:val="32"/>
          <w:szCs w:val="32"/>
        </w:rPr>
      </w:pPr>
      <w:r>
        <w:rPr>
          <w:rFonts w:ascii="Times New Roman" w:hAnsi="Times New Roman"/>
          <w:sz w:val="32"/>
          <w:szCs w:val="32"/>
        </w:rPr>
        <w:t xml:space="preserve"> по ОП</w:t>
      </w:r>
      <w:r w:rsidRPr="003963DC">
        <w:rPr>
          <w:rFonts w:ascii="Times New Roman" w:hAnsi="Times New Roman"/>
          <w:sz w:val="32"/>
          <w:szCs w:val="32"/>
        </w:rPr>
        <w:t xml:space="preserve"> </w:t>
      </w:r>
      <w:r>
        <w:rPr>
          <w:rFonts w:ascii="Times New Roman" w:hAnsi="Times New Roman" w:cs="Times New Roman"/>
          <w:sz w:val="32"/>
          <w:szCs w:val="32"/>
        </w:rPr>
        <w:t xml:space="preserve">262019.02  </w:t>
      </w:r>
      <w:r w:rsidRPr="00FB53BF">
        <w:rPr>
          <w:rFonts w:ascii="Times New Roman" w:hAnsi="Times New Roman" w:cs="Times New Roman"/>
          <w:sz w:val="32"/>
          <w:szCs w:val="32"/>
        </w:rPr>
        <w:t xml:space="preserve"> Закройщик</w:t>
      </w:r>
    </w:p>
    <w:p w:rsidR="0070529F" w:rsidRDefault="0070529F" w:rsidP="0070529F">
      <w:pPr>
        <w:spacing w:after="0" w:line="240" w:lineRule="auto"/>
        <w:jc w:val="center"/>
        <w:rPr>
          <w:rFonts w:ascii="Times New Roman" w:hAnsi="Times New Roman"/>
          <w:sz w:val="32"/>
          <w:szCs w:val="32"/>
        </w:rPr>
      </w:pPr>
    </w:p>
    <w:p w:rsidR="0070529F" w:rsidRPr="003963DC" w:rsidRDefault="0070529F" w:rsidP="0070529F">
      <w:pPr>
        <w:spacing w:after="0" w:line="240" w:lineRule="auto"/>
        <w:rPr>
          <w:rFonts w:ascii="Times New Roman" w:hAnsi="Times New Roman" w:cs="Times New Roman"/>
          <w:sz w:val="32"/>
          <w:szCs w:val="32"/>
        </w:rPr>
      </w:pPr>
    </w:p>
    <w:p w:rsidR="0070529F" w:rsidRDefault="0070529F" w:rsidP="0070529F">
      <w:pPr>
        <w:spacing w:after="0" w:line="240" w:lineRule="auto"/>
        <w:jc w:val="center"/>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gridCol w:w="3933"/>
      </w:tblGrid>
      <w:tr w:rsidR="0070529F" w:rsidTr="00900097">
        <w:tc>
          <w:tcPr>
            <w:tcW w:w="6204" w:type="dxa"/>
          </w:tcPr>
          <w:p w:rsidR="0070529F" w:rsidRDefault="0070529F" w:rsidP="00900097">
            <w:pPr>
              <w:jc w:val="right"/>
              <w:rPr>
                <w:rFonts w:ascii="Times New Roman" w:hAnsi="Times New Roman" w:cs="Times New Roman"/>
                <w:sz w:val="28"/>
                <w:szCs w:val="28"/>
              </w:rPr>
            </w:pPr>
            <w:r>
              <w:rPr>
                <w:rFonts w:ascii="Times New Roman" w:hAnsi="Times New Roman" w:cs="Times New Roman"/>
                <w:sz w:val="28"/>
                <w:szCs w:val="28"/>
              </w:rPr>
              <w:t>Составитель:</w:t>
            </w:r>
          </w:p>
          <w:p w:rsidR="0070529F" w:rsidRDefault="0070529F" w:rsidP="00900097">
            <w:pPr>
              <w:jc w:val="right"/>
              <w:rPr>
                <w:rFonts w:ascii="Times New Roman" w:hAnsi="Times New Roman" w:cs="Times New Roman"/>
                <w:sz w:val="28"/>
                <w:szCs w:val="28"/>
              </w:rPr>
            </w:pPr>
            <w:r>
              <w:rPr>
                <w:rFonts w:ascii="Times New Roman" w:hAnsi="Times New Roman" w:cs="Times New Roman"/>
                <w:sz w:val="28"/>
                <w:szCs w:val="28"/>
              </w:rPr>
              <w:t>Должность :</w:t>
            </w:r>
          </w:p>
          <w:p w:rsidR="0070529F" w:rsidRDefault="0070529F" w:rsidP="00900097">
            <w:pPr>
              <w:jc w:val="right"/>
              <w:rPr>
                <w:rFonts w:ascii="Times New Roman" w:hAnsi="Times New Roman" w:cs="Times New Roman"/>
                <w:sz w:val="28"/>
                <w:szCs w:val="28"/>
              </w:rPr>
            </w:pPr>
            <w:r>
              <w:rPr>
                <w:rFonts w:ascii="Times New Roman" w:hAnsi="Times New Roman" w:cs="Times New Roman"/>
                <w:sz w:val="28"/>
                <w:szCs w:val="28"/>
              </w:rPr>
              <w:t>Категория:</w:t>
            </w:r>
          </w:p>
        </w:tc>
        <w:tc>
          <w:tcPr>
            <w:tcW w:w="3933" w:type="dxa"/>
          </w:tcPr>
          <w:p w:rsidR="0070529F" w:rsidRDefault="0070529F" w:rsidP="00900097">
            <w:pPr>
              <w:rPr>
                <w:rFonts w:ascii="Times New Roman" w:hAnsi="Times New Roman" w:cs="Times New Roman"/>
                <w:sz w:val="28"/>
                <w:szCs w:val="28"/>
              </w:rPr>
            </w:pPr>
            <w:r>
              <w:rPr>
                <w:rFonts w:ascii="Times New Roman" w:hAnsi="Times New Roman" w:cs="Times New Roman"/>
                <w:sz w:val="28"/>
                <w:szCs w:val="28"/>
              </w:rPr>
              <w:t>Ногина Н.А.</w:t>
            </w:r>
          </w:p>
          <w:p w:rsidR="0070529F" w:rsidRDefault="0070529F" w:rsidP="00900097">
            <w:pPr>
              <w:rPr>
                <w:rFonts w:ascii="Times New Roman" w:hAnsi="Times New Roman" w:cs="Times New Roman"/>
                <w:sz w:val="28"/>
                <w:szCs w:val="28"/>
              </w:rPr>
            </w:pPr>
            <w:r>
              <w:rPr>
                <w:rFonts w:ascii="Times New Roman" w:hAnsi="Times New Roman" w:cs="Times New Roman"/>
                <w:sz w:val="28"/>
                <w:szCs w:val="28"/>
              </w:rPr>
              <w:t>преподаватель</w:t>
            </w:r>
          </w:p>
          <w:p w:rsidR="0070529F" w:rsidRDefault="0070529F" w:rsidP="00900097">
            <w:pPr>
              <w:rPr>
                <w:rFonts w:ascii="Times New Roman" w:hAnsi="Times New Roman" w:cs="Times New Roman"/>
                <w:sz w:val="28"/>
                <w:szCs w:val="28"/>
              </w:rPr>
            </w:pPr>
            <w:r>
              <w:rPr>
                <w:rFonts w:ascii="Times New Roman" w:hAnsi="Times New Roman" w:cs="Times New Roman"/>
                <w:sz w:val="28"/>
                <w:szCs w:val="28"/>
              </w:rPr>
              <w:t>высшая</w:t>
            </w:r>
          </w:p>
        </w:tc>
      </w:tr>
    </w:tbl>
    <w:p w:rsidR="0070529F" w:rsidRDefault="0070529F" w:rsidP="0070529F">
      <w:pPr>
        <w:spacing w:after="0" w:line="240" w:lineRule="auto"/>
        <w:jc w:val="center"/>
        <w:rPr>
          <w:rFonts w:ascii="Times New Roman" w:hAnsi="Times New Roman" w:cs="Times New Roman"/>
          <w:sz w:val="28"/>
          <w:szCs w:val="28"/>
        </w:rPr>
      </w:pPr>
    </w:p>
    <w:p w:rsidR="0070529F" w:rsidRDefault="0070529F" w:rsidP="0070529F">
      <w:pPr>
        <w:spacing w:after="0" w:line="240" w:lineRule="auto"/>
        <w:jc w:val="center"/>
        <w:rPr>
          <w:rFonts w:ascii="Times New Roman" w:hAnsi="Times New Roman" w:cs="Times New Roman"/>
          <w:sz w:val="28"/>
          <w:szCs w:val="28"/>
        </w:rPr>
      </w:pPr>
    </w:p>
    <w:p w:rsidR="0070529F" w:rsidRDefault="0070529F" w:rsidP="0070529F">
      <w:pPr>
        <w:spacing w:after="0" w:line="240" w:lineRule="auto"/>
        <w:jc w:val="center"/>
        <w:rPr>
          <w:rFonts w:ascii="Times New Roman" w:hAnsi="Times New Roman" w:cs="Times New Roman"/>
          <w:sz w:val="28"/>
          <w:szCs w:val="28"/>
        </w:rPr>
      </w:pPr>
    </w:p>
    <w:p w:rsidR="0070529F" w:rsidRDefault="0070529F" w:rsidP="0070529F">
      <w:pPr>
        <w:spacing w:after="0" w:line="240" w:lineRule="auto"/>
        <w:rPr>
          <w:rFonts w:ascii="Times New Roman" w:hAnsi="Times New Roman" w:cs="Times New Roman"/>
          <w:sz w:val="28"/>
          <w:szCs w:val="28"/>
        </w:rPr>
      </w:pPr>
    </w:p>
    <w:p w:rsidR="0070529F" w:rsidRDefault="0070529F" w:rsidP="0070529F">
      <w:pPr>
        <w:spacing w:after="0" w:line="240" w:lineRule="auto"/>
        <w:jc w:val="center"/>
        <w:rPr>
          <w:rFonts w:ascii="Times New Roman" w:hAnsi="Times New Roman" w:cs="Times New Roman"/>
          <w:sz w:val="28"/>
          <w:szCs w:val="28"/>
        </w:rPr>
      </w:pPr>
    </w:p>
    <w:p w:rsidR="0070529F" w:rsidRDefault="0070529F" w:rsidP="0070529F">
      <w:pPr>
        <w:spacing w:after="0" w:line="240" w:lineRule="auto"/>
        <w:jc w:val="center"/>
        <w:rPr>
          <w:rFonts w:ascii="Times New Roman" w:hAnsi="Times New Roman" w:cs="Times New Roman"/>
          <w:sz w:val="28"/>
          <w:szCs w:val="28"/>
        </w:rPr>
      </w:pPr>
    </w:p>
    <w:p w:rsidR="0070529F" w:rsidRDefault="0070529F" w:rsidP="0070529F">
      <w:pPr>
        <w:spacing w:after="0" w:line="240" w:lineRule="auto"/>
        <w:jc w:val="center"/>
        <w:rPr>
          <w:rFonts w:ascii="Times New Roman" w:hAnsi="Times New Roman" w:cs="Times New Roman"/>
          <w:sz w:val="28"/>
          <w:szCs w:val="28"/>
        </w:rPr>
      </w:pPr>
    </w:p>
    <w:p w:rsidR="0070529F" w:rsidRDefault="0070529F" w:rsidP="0070529F">
      <w:pPr>
        <w:spacing w:after="0" w:line="240" w:lineRule="auto"/>
        <w:jc w:val="center"/>
        <w:rPr>
          <w:rFonts w:ascii="Times New Roman" w:hAnsi="Times New Roman" w:cs="Times New Roman"/>
          <w:sz w:val="28"/>
          <w:szCs w:val="28"/>
        </w:rPr>
      </w:pPr>
    </w:p>
    <w:p w:rsidR="0070529F" w:rsidRDefault="0070529F" w:rsidP="0070529F">
      <w:pPr>
        <w:spacing w:after="0" w:line="240" w:lineRule="auto"/>
        <w:jc w:val="center"/>
        <w:rPr>
          <w:rFonts w:ascii="Times New Roman" w:hAnsi="Times New Roman" w:cs="Times New Roman"/>
          <w:sz w:val="28"/>
          <w:szCs w:val="28"/>
        </w:rPr>
      </w:pPr>
    </w:p>
    <w:p w:rsidR="0070529F" w:rsidRDefault="0070529F" w:rsidP="0070529F">
      <w:pPr>
        <w:spacing w:after="0" w:line="240" w:lineRule="auto"/>
        <w:jc w:val="center"/>
        <w:rPr>
          <w:rFonts w:ascii="Times New Roman" w:hAnsi="Times New Roman" w:cs="Times New Roman"/>
          <w:sz w:val="28"/>
          <w:szCs w:val="28"/>
        </w:rPr>
      </w:pPr>
    </w:p>
    <w:p w:rsidR="0070529F" w:rsidRDefault="0070529F" w:rsidP="007052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Первоуральск</w:t>
      </w:r>
    </w:p>
    <w:p w:rsidR="0070529F" w:rsidRDefault="0070529F" w:rsidP="007052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2014</w:t>
      </w:r>
    </w:p>
    <w:p w:rsidR="0070529F" w:rsidRDefault="0070529F" w:rsidP="0070529F">
      <w:pPr>
        <w:spacing w:after="0" w:line="240" w:lineRule="auto"/>
        <w:rPr>
          <w:rFonts w:ascii="Times New Roman" w:eastAsia="Times New Roman" w:hAnsi="Times New Roman" w:cs="Times New Roman"/>
          <w:b/>
          <w:sz w:val="32"/>
          <w:szCs w:val="32"/>
        </w:rPr>
      </w:pPr>
    </w:p>
    <w:p w:rsidR="00157062" w:rsidRDefault="003F20A4" w:rsidP="00157062">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Практическая  работа 1</w:t>
      </w:r>
      <w:r w:rsidR="00B37C3C" w:rsidRPr="00157062">
        <w:rPr>
          <w:rFonts w:ascii="Times New Roman" w:eastAsia="Times New Roman" w:hAnsi="Times New Roman" w:cs="Times New Roman"/>
          <w:b/>
          <w:sz w:val="32"/>
          <w:szCs w:val="32"/>
        </w:rPr>
        <w:t xml:space="preserve">. </w:t>
      </w:r>
    </w:p>
    <w:p w:rsidR="00594A57" w:rsidRDefault="00B37C3C" w:rsidP="007B1FAA">
      <w:pPr>
        <w:spacing w:after="0" w:line="240" w:lineRule="auto"/>
        <w:jc w:val="center"/>
        <w:rPr>
          <w:rFonts w:ascii="Times New Roman" w:eastAsia="Times New Roman" w:hAnsi="Times New Roman" w:cs="Times New Roman"/>
          <w:b/>
          <w:sz w:val="32"/>
          <w:szCs w:val="32"/>
        </w:rPr>
      </w:pPr>
      <w:r w:rsidRPr="00157062">
        <w:rPr>
          <w:rFonts w:ascii="Times New Roman" w:eastAsia="Times New Roman" w:hAnsi="Times New Roman" w:cs="Times New Roman"/>
          <w:b/>
          <w:sz w:val="32"/>
          <w:szCs w:val="32"/>
        </w:rPr>
        <w:t>Определение площади лекал деталей одежды</w:t>
      </w:r>
      <w:bookmarkEnd w:id="0"/>
      <w:r w:rsidR="00594A57">
        <w:rPr>
          <w:rFonts w:ascii="Times New Roman" w:eastAsia="Times New Roman" w:hAnsi="Times New Roman" w:cs="Times New Roman"/>
          <w:b/>
          <w:sz w:val="32"/>
          <w:szCs w:val="32"/>
        </w:rPr>
        <w:t xml:space="preserve"> </w:t>
      </w:r>
    </w:p>
    <w:p w:rsidR="00157062" w:rsidRDefault="00594A57" w:rsidP="007B1FAA">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геометрическим способом</w:t>
      </w:r>
    </w:p>
    <w:p w:rsidR="00157062" w:rsidRPr="00157062" w:rsidRDefault="00157062" w:rsidP="00157062">
      <w:pPr>
        <w:spacing w:after="0" w:line="240" w:lineRule="auto"/>
        <w:jc w:val="center"/>
        <w:rPr>
          <w:rFonts w:ascii="Times New Roman" w:eastAsia="Times New Roman" w:hAnsi="Times New Roman" w:cs="Times New Roman"/>
          <w:b/>
          <w:sz w:val="32"/>
          <w:szCs w:val="32"/>
        </w:rPr>
      </w:pPr>
    </w:p>
    <w:p w:rsidR="00B37C3C" w:rsidRDefault="00B37C3C" w:rsidP="00157062">
      <w:pPr>
        <w:spacing w:after="0" w:line="240" w:lineRule="auto"/>
        <w:ind w:firstLine="708"/>
        <w:jc w:val="both"/>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Цель работы:</w:t>
      </w:r>
      <w:r w:rsidRPr="00157062">
        <w:rPr>
          <w:rFonts w:ascii="Times New Roman" w:eastAsia="Times New Roman" w:hAnsi="Times New Roman" w:cs="Times New Roman"/>
          <w:b/>
          <w:i/>
          <w:sz w:val="28"/>
          <w:szCs w:val="28"/>
        </w:rPr>
        <w:t xml:space="preserve"> </w:t>
      </w:r>
      <w:r w:rsidRPr="00157062">
        <w:rPr>
          <w:rFonts w:ascii="Times New Roman" w:eastAsia="Times New Roman" w:hAnsi="Times New Roman" w:cs="Times New Roman"/>
          <w:sz w:val="28"/>
          <w:szCs w:val="28"/>
        </w:rPr>
        <w:t>изучение и освоение способов определения площади лекал деталей одежды.</w:t>
      </w:r>
    </w:p>
    <w:p w:rsidR="00157062" w:rsidRPr="00157062" w:rsidRDefault="00157062" w:rsidP="00157062">
      <w:pPr>
        <w:spacing w:after="0" w:line="240" w:lineRule="auto"/>
        <w:ind w:firstLine="708"/>
        <w:jc w:val="both"/>
        <w:rPr>
          <w:rFonts w:ascii="Times New Roman" w:eastAsia="Times New Roman" w:hAnsi="Times New Roman" w:cs="Times New Roman"/>
          <w:sz w:val="28"/>
          <w:szCs w:val="28"/>
        </w:rPr>
      </w:pPr>
    </w:p>
    <w:p w:rsidR="00B37C3C" w:rsidRPr="00157062" w:rsidRDefault="00B37C3C" w:rsidP="00157062">
      <w:pPr>
        <w:spacing w:after="0" w:line="240" w:lineRule="auto"/>
        <w:jc w:val="center"/>
        <w:rPr>
          <w:rFonts w:ascii="Times New Roman" w:eastAsia="Times New Roman" w:hAnsi="Times New Roman" w:cs="Times New Roman"/>
          <w:sz w:val="28"/>
          <w:szCs w:val="28"/>
        </w:rPr>
      </w:pPr>
      <w:bookmarkStart w:id="2" w:name="xex2"/>
      <w:r w:rsidRPr="00157062">
        <w:rPr>
          <w:rFonts w:ascii="Times New Roman" w:eastAsia="Times New Roman" w:hAnsi="Times New Roman" w:cs="Times New Roman"/>
          <w:sz w:val="28"/>
          <w:szCs w:val="28"/>
        </w:rPr>
        <w:t>Содержание работы</w:t>
      </w:r>
      <w:bookmarkEnd w:id="2"/>
      <w:r w:rsidR="007B1FAA">
        <w:rPr>
          <w:rFonts w:ascii="Times New Roman" w:eastAsia="Times New Roman" w:hAnsi="Times New Roman" w:cs="Times New Roman"/>
          <w:sz w:val="28"/>
          <w:szCs w:val="28"/>
        </w:rPr>
        <w:t>:</w:t>
      </w:r>
    </w:p>
    <w:p w:rsidR="00B37C3C" w:rsidRPr="00157062" w:rsidRDefault="00B37C3C" w:rsidP="00157062">
      <w:pPr>
        <w:tabs>
          <w:tab w:val="left" w:pos="-709"/>
          <w:tab w:val="left" w:pos="0"/>
        </w:tabs>
        <w:spacing w:after="0" w:line="240" w:lineRule="auto"/>
        <w:ind w:firstLine="454"/>
        <w:jc w:val="both"/>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 xml:space="preserve">1.  Изучение существующих способов определения площади лекал швейных изделий. </w:t>
      </w:r>
    </w:p>
    <w:p w:rsidR="00B37C3C" w:rsidRPr="00157062" w:rsidRDefault="00B37C3C" w:rsidP="00157062">
      <w:pPr>
        <w:tabs>
          <w:tab w:val="left" w:pos="-709"/>
          <w:tab w:val="left" w:pos="0"/>
          <w:tab w:val="left" w:pos="142"/>
        </w:tabs>
        <w:spacing w:after="0" w:line="240" w:lineRule="auto"/>
        <w:ind w:firstLine="454"/>
        <w:jc w:val="both"/>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2.  О</w:t>
      </w:r>
      <w:r w:rsidR="00157062" w:rsidRPr="00157062">
        <w:rPr>
          <w:rFonts w:ascii="Times New Roman" w:eastAsia="Times New Roman" w:hAnsi="Times New Roman" w:cs="Times New Roman"/>
          <w:sz w:val="28"/>
          <w:szCs w:val="28"/>
        </w:rPr>
        <w:t xml:space="preserve">пределение площади лекал </w:t>
      </w:r>
      <w:r w:rsidRPr="00157062">
        <w:rPr>
          <w:rFonts w:ascii="Times New Roman" w:eastAsia="Times New Roman" w:hAnsi="Times New Roman" w:cs="Times New Roman"/>
          <w:sz w:val="28"/>
          <w:szCs w:val="28"/>
        </w:rPr>
        <w:t xml:space="preserve"> геометрическим способом</w:t>
      </w:r>
    </w:p>
    <w:p w:rsidR="00157062" w:rsidRPr="00157062" w:rsidRDefault="00157062" w:rsidP="00157062">
      <w:pPr>
        <w:tabs>
          <w:tab w:val="left" w:pos="-709"/>
          <w:tab w:val="left" w:pos="0"/>
          <w:tab w:val="left" w:pos="142"/>
        </w:tabs>
        <w:spacing w:after="0" w:line="240" w:lineRule="auto"/>
        <w:ind w:firstLine="454"/>
        <w:jc w:val="both"/>
        <w:rPr>
          <w:rFonts w:ascii="Times New Roman" w:eastAsia="Times New Roman" w:hAnsi="Times New Roman" w:cs="Times New Roman"/>
          <w:sz w:val="28"/>
          <w:szCs w:val="28"/>
        </w:rPr>
      </w:pPr>
    </w:p>
    <w:p w:rsidR="00B37C3C" w:rsidRDefault="00B37C3C" w:rsidP="00157062">
      <w:pPr>
        <w:spacing w:after="0" w:line="240" w:lineRule="auto"/>
        <w:jc w:val="center"/>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Методические указания</w:t>
      </w:r>
      <w:bookmarkEnd w:id="1"/>
      <w:r w:rsidR="007B1FAA">
        <w:rPr>
          <w:rFonts w:ascii="Times New Roman" w:eastAsia="Times New Roman" w:hAnsi="Times New Roman" w:cs="Times New Roman"/>
          <w:sz w:val="28"/>
          <w:szCs w:val="28"/>
        </w:rPr>
        <w:t>:</w:t>
      </w:r>
    </w:p>
    <w:p w:rsidR="003F20A4" w:rsidRPr="00157062" w:rsidRDefault="003F20A4" w:rsidP="00157062">
      <w:pPr>
        <w:spacing w:after="0" w:line="240" w:lineRule="auto"/>
        <w:jc w:val="center"/>
        <w:rPr>
          <w:rFonts w:ascii="Times New Roman" w:eastAsia="Times New Roman" w:hAnsi="Times New Roman" w:cs="Times New Roman"/>
          <w:sz w:val="28"/>
          <w:szCs w:val="28"/>
        </w:rPr>
      </w:pPr>
    </w:p>
    <w:p w:rsidR="00B37C3C" w:rsidRPr="00157062" w:rsidRDefault="00B37C3C" w:rsidP="00157062">
      <w:pPr>
        <w:spacing w:after="0" w:line="240" w:lineRule="auto"/>
        <w:ind w:firstLine="454"/>
        <w:jc w:val="both"/>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Площадь лекал определяет расход ткани на изделие и зависит от модели, размера, роста, полноты изделия.</w:t>
      </w:r>
    </w:p>
    <w:p w:rsidR="00B37C3C" w:rsidRPr="00157062" w:rsidRDefault="00B37C3C" w:rsidP="00157062">
      <w:pPr>
        <w:spacing w:after="0" w:line="240" w:lineRule="auto"/>
        <w:ind w:firstLine="454"/>
        <w:jc w:val="both"/>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Существуют следующие способы определения площади лекал: геометрический, взвешивания, способ повторных раскладок, комбинированный, механизированный.</w:t>
      </w:r>
    </w:p>
    <w:p w:rsidR="00B37C3C" w:rsidRPr="00157062" w:rsidRDefault="00B37C3C" w:rsidP="00157062">
      <w:pPr>
        <w:spacing w:after="0" w:line="240" w:lineRule="auto"/>
        <w:ind w:firstLine="454"/>
        <w:jc w:val="both"/>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При</w:t>
      </w:r>
      <w:r w:rsidRPr="00157062">
        <w:rPr>
          <w:rFonts w:ascii="Times New Roman" w:eastAsia="Times New Roman" w:hAnsi="Times New Roman" w:cs="Times New Roman"/>
          <w:b/>
          <w:sz w:val="28"/>
          <w:szCs w:val="28"/>
        </w:rPr>
        <w:t xml:space="preserve"> </w:t>
      </w:r>
      <w:r w:rsidRPr="007B1FAA">
        <w:rPr>
          <w:rFonts w:ascii="Times New Roman" w:eastAsia="Times New Roman" w:hAnsi="Times New Roman" w:cs="Times New Roman"/>
          <w:b/>
          <w:i/>
          <w:sz w:val="28"/>
          <w:szCs w:val="28"/>
        </w:rPr>
        <w:t>геометрическом</w:t>
      </w:r>
      <w:r w:rsidRPr="00157062">
        <w:rPr>
          <w:rFonts w:ascii="Times New Roman" w:eastAsia="Times New Roman" w:hAnsi="Times New Roman" w:cs="Times New Roman"/>
          <w:b/>
          <w:sz w:val="28"/>
          <w:szCs w:val="28"/>
        </w:rPr>
        <w:t xml:space="preserve"> </w:t>
      </w:r>
      <w:r w:rsidRPr="00157062">
        <w:rPr>
          <w:rFonts w:ascii="Times New Roman" w:eastAsia="Times New Roman" w:hAnsi="Times New Roman" w:cs="Times New Roman"/>
          <w:sz w:val="28"/>
          <w:szCs w:val="28"/>
        </w:rPr>
        <w:t>способе каждое лекало разбивают на ряд простейших фигур. По известным формулам подсчитывают площадь фигур и находят их сумму. Площадь фигур со сложной контурной линией вычисляют приближенно (ошибка подсчета – 2-3%).</w:t>
      </w:r>
    </w:p>
    <w:p w:rsidR="00B37C3C" w:rsidRDefault="00157062" w:rsidP="00157062">
      <w:pPr>
        <w:spacing w:after="0" w:line="240" w:lineRule="auto"/>
        <w:ind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практической</w:t>
      </w:r>
      <w:r w:rsidR="00B37C3C" w:rsidRPr="00157062">
        <w:rPr>
          <w:rFonts w:ascii="Times New Roman" w:eastAsia="Times New Roman" w:hAnsi="Times New Roman" w:cs="Times New Roman"/>
          <w:sz w:val="28"/>
          <w:szCs w:val="28"/>
        </w:rPr>
        <w:t xml:space="preserve"> работы студент</w:t>
      </w:r>
      <w:r w:rsidR="00594A57">
        <w:rPr>
          <w:rFonts w:ascii="Times New Roman" w:eastAsia="Times New Roman" w:hAnsi="Times New Roman" w:cs="Times New Roman"/>
          <w:sz w:val="28"/>
          <w:szCs w:val="28"/>
        </w:rPr>
        <w:t>ы определяют площадь лекал  геометрическим</w:t>
      </w:r>
      <w:r w:rsidR="00594A57" w:rsidRPr="00594A57">
        <w:rPr>
          <w:rFonts w:ascii="Times New Roman" w:eastAsia="Times New Roman" w:hAnsi="Times New Roman" w:cs="Times New Roman"/>
          <w:sz w:val="28"/>
          <w:szCs w:val="28"/>
        </w:rPr>
        <w:t xml:space="preserve"> </w:t>
      </w:r>
      <w:r w:rsidR="00594A57">
        <w:rPr>
          <w:rFonts w:ascii="Times New Roman" w:eastAsia="Times New Roman" w:hAnsi="Times New Roman" w:cs="Times New Roman"/>
          <w:sz w:val="28"/>
          <w:szCs w:val="28"/>
        </w:rPr>
        <w:t>способом.</w:t>
      </w:r>
    </w:p>
    <w:p w:rsidR="00594A57" w:rsidRDefault="00594A57" w:rsidP="00157062">
      <w:pPr>
        <w:spacing w:after="0" w:line="240" w:lineRule="auto"/>
        <w:ind w:firstLine="454"/>
        <w:jc w:val="both"/>
        <w:rPr>
          <w:rFonts w:ascii="Times New Roman" w:eastAsia="Times New Roman" w:hAnsi="Times New Roman" w:cs="Times New Roman"/>
          <w:sz w:val="28"/>
          <w:szCs w:val="28"/>
        </w:rPr>
      </w:pPr>
    </w:p>
    <w:p w:rsidR="00594A57" w:rsidRDefault="00594A57" w:rsidP="00594A57">
      <w:pPr>
        <w:spacing w:after="0" w:line="240" w:lineRule="auto"/>
        <w:ind w:firstLine="45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Ход работы:</w:t>
      </w:r>
    </w:p>
    <w:p w:rsidR="00594A57" w:rsidRPr="00594A57" w:rsidRDefault="00594A57" w:rsidP="00594A57">
      <w:pPr>
        <w:pStyle w:val="a5"/>
        <w:numPr>
          <w:ilvl w:val="0"/>
          <w:numId w:val="2"/>
        </w:numPr>
        <w:spacing w:after="0" w:line="240" w:lineRule="auto"/>
        <w:rPr>
          <w:rFonts w:ascii="Times New Roman" w:eastAsia="Times New Roman" w:hAnsi="Times New Roman" w:cs="Times New Roman"/>
          <w:sz w:val="28"/>
          <w:szCs w:val="28"/>
        </w:rPr>
      </w:pPr>
      <w:r w:rsidRPr="00594A57">
        <w:rPr>
          <w:rFonts w:ascii="Times New Roman" w:eastAsia="Times New Roman" w:hAnsi="Times New Roman" w:cs="Times New Roman"/>
          <w:sz w:val="28"/>
          <w:szCs w:val="28"/>
        </w:rPr>
        <w:t>Отвечаем на вопросы:</w:t>
      </w:r>
    </w:p>
    <w:p w:rsidR="00594A57" w:rsidRDefault="00594A57" w:rsidP="00594A57">
      <w:pPr>
        <w:pStyle w:val="a5"/>
        <w:numPr>
          <w:ilvl w:val="1"/>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Записать формулы для вычисления площади треугольника, прямоугольника, трапеции.</w:t>
      </w:r>
    </w:p>
    <w:p w:rsidR="00594A57" w:rsidRDefault="0070529F" w:rsidP="00594A57">
      <w:pPr>
        <w:pStyle w:val="a5"/>
        <w:numPr>
          <w:ilvl w:val="1"/>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какой цели требуется находить площадь лекал?</w:t>
      </w:r>
    </w:p>
    <w:p w:rsidR="0070529F" w:rsidRDefault="0070529F" w:rsidP="00594A57">
      <w:pPr>
        <w:pStyle w:val="a5"/>
        <w:numPr>
          <w:ilvl w:val="1"/>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Каков допустимый процент погрешности нахождения площади лекал в индивидуальном производстве?</w:t>
      </w:r>
    </w:p>
    <w:p w:rsidR="0070529F" w:rsidRPr="00594A57" w:rsidRDefault="0070529F" w:rsidP="0070529F">
      <w:pPr>
        <w:pStyle w:val="a5"/>
        <w:spacing w:after="0" w:line="240" w:lineRule="auto"/>
        <w:ind w:left="1174"/>
        <w:rPr>
          <w:rFonts w:ascii="Times New Roman" w:eastAsia="Times New Roman" w:hAnsi="Times New Roman" w:cs="Times New Roman"/>
          <w:sz w:val="28"/>
          <w:szCs w:val="28"/>
        </w:rPr>
      </w:pPr>
    </w:p>
    <w:p w:rsidR="00594A57" w:rsidRDefault="00594A57" w:rsidP="00594A57">
      <w:pPr>
        <w:pStyle w:val="a5"/>
        <w:numPr>
          <w:ilvl w:val="0"/>
          <w:numId w:val="2"/>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определения</w:t>
      </w:r>
      <w:r w:rsidR="00B37C3C" w:rsidRPr="00594A57">
        <w:rPr>
          <w:rFonts w:ascii="Times New Roman" w:eastAsia="Times New Roman" w:hAnsi="Times New Roman" w:cs="Times New Roman"/>
          <w:sz w:val="28"/>
          <w:szCs w:val="28"/>
        </w:rPr>
        <w:t xml:space="preserve"> площади лекал </w:t>
      </w:r>
      <w:r w:rsidR="00B37C3C" w:rsidRPr="00594A57">
        <w:rPr>
          <w:rFonts w:ascii="Times New Roman" w:eastAsia="Times New Roman" w:hAnsi="Times New Roman" w:cs="Times New Roman"/>
          <w:i/>
          <w:sz w:val="28"/>
          <w:szCs w:val="28"/>
        </w:rPr>
        <w:t xml:space="preserve">геометрическим </w:t>
      </w:r>
      <w:r w:rsidR="00B37C3C" w:rsidRPr="00594A57">
        <w:rPr>
          <w:rFonts w:ascii="Times New Roman" w:eastAsia="Times New Roman" w:hAnsi="Times New Roman" w:cs="Times New Roman"/>
          <w:sz w:val="28"/>
          <w:szCs w:val="28"/>
        </w:rPr>
        <w:t>способом</w:t>
      </w:r>
      <w:r w:rsidR="00B37C3C" w:rsidRPr="00594A57">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Вам следует:</w:t>
      </w:r>
    </w:p>
    <w:p w:rsidR="00594A57" w:rsidRDefault="00594A57" w:rsidP="00594A57">
      <w:pPr>
        <w:pStyle w:val="a5"/>
        <w:numPr>
          <w:ilvl w:val="0"/>
          <w:numId w:val="3"/>
        </w:numPr>
        <w:spacing w:after="0" w:line="240" w:lineRule="auto"/>
        <w:jc w:val="both"/>
        <w:rPr>
          <w:rFonts w:ascii="Times New Roman" w:eastAsia="Times New Roman" w:hAnsi="Times New Roman" w:cs="Times New Roman"/>
          <w:sz w:val="28"/>
          <w:szCs w:val="28"/>
        </w:rPr>
      </w:pPr>
      <w:r w:rsidRPr="00594A57">
        <w:rPr>
          <w:rFonts w:ascii="Times New Roman" w:eastAsia="Times New Roman" w:hAnsi="Times New Roman" w:cs="Times New Roman"/>
          <w:sz w:val="28"/>
          <w:szCs w:val="28"/>
        </w:rPr>
        <w:t>Получить</w:t>
      </w:r>
      <w:r w:rsidR="00B37C3C" w:rsidRPr="00594A57">
        <w:rPr>
          <w:rFonts w:ascii="Times New Roman" w:eastAsia="Times New Roman" w:hAnsi="Times New Roman" w:cs="Times New Roman"/>
          <w:sz w:val="28"/>
          <w:szCs w:val="28"/>
        </w:rPr>
        <w:t xml:space="preserve"> </w:t>
      </w:r>
      <w:r w:rsidRPr="00594A57">
        <w:rPr>
          <w:rFonts w:ascii="Times New Roman" w:eastAsia="Times New Roman" w:hAnsi="Times New Roman" w:cs="Times New Roman"/>
          <w:sz w:val="28"/>
          <w:szCs w:val="28"/>
        </w:rPr>
        <w:t>(или принес</w:t>
      </w:r>
      <w:r w:rsidR="00157062" w:rsidRPr="00594A57">
        <w:rPr>
          <w:rFonts w:ascii="Times New Roman" w:eastAsia="Times New Roman" w:hAnsi="Times New Roman" w:cs="Times New Roman"/>
          <w:sz w:val="28"/>
          <w:szCs w:val="28"/>
        </w:rPr>
        <w:t>т</w:t>
      </w:r>
      <w:r w:rsidRPr="00594A57">
        <w:rPr>
          <w:rFonts w:ascii="Times New Roman" w:eastAsia="Times New Roman" w:hAnsi="Times New Roman" w:cs="Times New Roman"/>
          <w:sz w:val="28"/>
          <w:szCs w:val="28"/>
        </w:rPr>
        <w:t>и</w:t>
      </w:r>
      <w:r w:rsidR="00157062" w:rsidRPr="00594A57">
        <w:rPr>
          <w:rFonts w:ascii="Times New Roman" w:eastAsia="Times New Roman" w:hAnsi="Times New Roman" w:cs="Times New Roman"/>
          <w:sz w:val="28"/>
          <w:szCs w:val="28"/>
        </w:rPr>
        <w:t xml:space="preserve"> свои) </w:t>
      </w:r>
      <w:r w:rsidR="00B37C3C" w:rsidRPr="00594A57">
        <w:rPr>
          <w:rFonts w:ascii="Times New Roman" w:eastAsia="Times New Roman" w:hAnsi="Times New Roman" w:cs="Times New Roman"/>
          <w:sz w:val="28"/>
          <w:szCs w:val="28"/>
        </w:rPr>
        <w:t>комп</w:t>
      </w:r>
      <w:r w:rsidR="00157062" w:rsidRPr="00594A57">
        <w:rPr>
          <w:rFonts w:ascii="Times New Roman" w:eastAsia="Times New Roman" w:hAnsi="Times New Roman" w:cs="Times New Roman"/>
          <w:sz w:val="28"/>
          <w:szCs w:val="28"/>
        </w:rPr>
        <w:t xml:space="preserve">лекты лекал </w:t>
      </w:r>
      <w:r>
        <w:rPr>
          <w:rFonts w:ascii="Times New Roman" w:eastAsia="Times New Roman" w:hAnsi="Times New Roman" w:cs="Times New Roman"/>
          <w:sz w:val="28"/>
          <w:szCs w:val="28"/>
        </w:rPr>
        <w:t xml:space="preserve">(в масштабе 1:4) </w:t>
      </w:r>
      <w:r w:rsidR="00157062" w:rsidRPr="00594A57">
        <w:rPr>
          <w:rFonts w:ascii="Times New Roman" w:eastAsia="Times New Roman" w:hAnsi="Times New Roman" w:cs="Times New Roman"/>
          <w:sz w:val="28"/>
          <w:szCs w:val="28"/>
        </w:rPr>
        <w:t>на  изделие</w:t>
      </w:r>
      <w:r w:rsidR="00B37C3C" w:rsidRPr="00594A57">
        <w:rPr>
          <w:rFonts w:ascii="Times New Roman" w:eastAsia="Times New Roman" w:hAnsi="Times New Roman" w:cs="Times New Roman"/>
          <w:sz w:val="28"/>
          <w:szCs w:val="28"/>
        </w:rPr>
        <w:t xml:space="preserve">. </w:t>
      </w:r>
    </w:p>
    <w:p w:rsidR="00594A57" w:rsidRDefault="00594A57" w:rsidP="00594A57">
      <w:pPr>
        <w:pStyle w:val="a5"/>
        <w:numPr>
          <w:ilvl w:val="0"/>
          <w:numId w:val="3"/>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Перевести</w:t>
      </w:r>
      <w:r w:rsidR="00B37C3C" w:rsidRPr="00594A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w:t>
      </w:r>
      <w:r w:rsidRPr="00594A57">
        <w:rPr>
          <w:rFonts w:ascii="Times New Roman" w:eastAsia="Times New Roman" w:hAnsi="Times New Roman" w:cs="Times New Roman"/>
          <w:sz w:val="28"/>
          <w:szCs w:val="28"/>
        </w:rPr>
        <w:t xml:space="preserve">екала </w:t>
      </w:r>
      <w:r w:rsidR="00B37C3C" w:rsidRPr="00594A57">
        <w:rPr>
          <w:rFonts w:ascii="Times New Roman" w:eastAsia="Times New Roman" w:hAnsi="Times New Roman" w:cs="Times New Roman"/>
          <w:sz w:val="28"/>
          <w:szCs w:val="28"/>
        </w:rPr>
        <w:t>по кон</w:t>
      </w:r>
      <w:r>
        <w:rPr>
          <w:rFonts w:ascii="Times New Roman" w:eastAsia="Times New Roman" w:hAnsi="Times New Roman" w:cs="Times New Roman"/>
          <w:sz w:val="28"/>
          <w:szCs w:val="28"/>
        </w:rPr>
        <w:t>турам на листы бумаги и разби</w:t>
      </w:r>
      <w:r w:rsidR="00B37C3C" w:rsidRPr="00594A57">
        <w:rPr>
          <w:rFonts w:ascii="Times New Roman" w:eastAsia="Times New Roman" w:hAnsi="Times New Roman" w:cs="Times New Roman"/>
          <w:sz w:val="28"/>
          <w:szCs w:val="28"/>
        </w:rPr>
        <w:t>т</w:t>
      </w:r>
      <w:r>
        <w:rPr>
          <w:rFonts w:ascii="Times New Roman" w:eastAsia="Times New Roman" w:hAnsi="Times New Roman" w:cs="Times New Roman"/>
          <w:sz w:val="28"/>
          <w:szCs w:val="28"/>
        </w:rPr>
        <w:t>ь</w:t>
      </w:r>
      <w:r w:rsidR="00B37C3C" w:rsidRPr="00594A57">
        <w:rPr>
          <w:rFonts w:ascii="Times New Roman" w:eastAsia="Times New Roman" w:hAnsi="Times New Roman" w:cs="Times New Roman"/>
          <w:sz w:val="28"/>
          <w:szCs w:val="28"/>
        </w:rPr>
        <w:t xml:space="preserve"> на простые геометрические фигуры (треугольники, квадраты, трапеции и т.д.). </w:t>
      </w:r>
    </w:p>
    <w:p w:rsidR="003F20A4" w:rsidRDefault="00B37C3C" w:rsidP="00594A57">
      <w:pPr>
        <w:pStyle w:val="a5"/>
        <w:numPr>
          <w:ilvl w:val="0"/>
          <w:numId w:val="3"/>
        </w:numPr>
        <w:spacing w:after="0" w:line="240" w:lineRule="auto"/>
        <w:jc w:val="both"/>
        <w:rPr>
          <w:rFonts w:ascii="Times New Roman" w:eastAsia="Times New Roman" w:hAnsi="Times New Roman" w:cs="Times New Roman"/>
          <w:sz w:val="28"/>
          <w:szCs w:val="28"/>
        </w:rPr>
      </w:pPr>
      <w:r w:rsidRPr="00594A57">
        <w:rPr>
          <w:rFonts w:ascii="Times New Roman" w:eastAsia="Times New Roman" w:hAnsi="Times New Roman" w:cs="Times New Roman"/>
          <w:sz w:val="28"/>
          <w:szCs w:val="28"/>
        </w:rPr>
        <w:t>Пользуясь</w:t>
      </w:r>
      <w:r w:rsidR="00594A57">
        <w:rPr>
          <w:rFonts w:ascii="Times New Roman" w:eastAsia="Times New Roman" w:hAnsi="Times New Roman" w:cs="Times New Roman"/>
          <w:sz w:val="28"/>
          <w:szCs w:val="28"/>
        </w:rPr>
        <w:t xml:space="preserve"> известными формулами, определи</w:t>
      </w:r>
      <w:r w:rsidRPr="00594A57">
        <w:rPr>
          <w:rFonts w:ascii="Times New Roman" w:eastAsia="Times New Roman" w:hAnsi="Times New Roman" w:cs="Times New Roman"/>
          <w:sz w:val="28"/>
          <w:szCs w:val="28"/>
        </w:rPr>
        <w:t>т</w:t>
      </w:r>
      <w:r w:rsidR="00594A57">
        <w:rPr>
          <w:rFonts w:ascii="Times New Roman" w:eastAsia="Times New Roman" w:hAnsi="Times New Roman" w:cs="Times New Roman"/>
          <w:sz w:val="28"/>
          <w:szCs w:val="28"/>
        </w:rPr>
        <w:t xml:space="preserve">ь площади этих фигур и найти </w:t>
      </w:r>
      <w:r w:rsidRPr="00594A57">
        <w:rPr>
          <w:rFonts w:ascii="Times New Roman" w:eastAsia="Times New Roman" w:hAnsi="Times New Roman" w:cs="Times New Roman"/>
          <w:sz w:val="28"/>
          <w:szCs w:val="28"/>
        </w:rPr>
        <w:t>их сумму.</w:t>
      </w:r>
    </w:p>
    <w:p w:rsidR="003F20A4" w:rsidRPr="00594A57" w:rsidRDefault="00B37C3C" w:rsidP="00594A57">
      <w:pPr>
        <w:pStyle w:val="a5"/>
        <w:numPr>
          <w:ilvl w:val="0"/>
          <w:numId w:val="3"/>
        </w:numPr>
        <w:spacing w:after="0" w:line="240" w:lineRule="auto"/>
        <w:jc w:val="both"/>
        <w:rPr>
          <w:rFonts w:ascii="Times New Roman" w:eastAsia="Times New Roman" w:hAnsi="Times New Roman" w:cs="Times New Roman"/>
          <w:sz w:val="28"/>
          <w:szCs w:val="28"/>
        </w:rPr>
      </w:pPr>
      <w:r w:rsidRPr="00594A57">
        <w:rPr>
          <w:rFonts w:ascii="Times New Roman" w:eastAsia="Times New Roman" w:hAnsi="Times New Roman" w:cs="Times New Roman"/>
          <w:sz w:val="28"/>
          <w:szCs w:val="28"/>
        </w:rPr>
        <w:t xml:space="preserve">Результаты </w:t>
      </w:r>
      <w:r w:rsidR="00157062" w:rsidRPr="00594A57">
        <w:rPr>
          <w:rFonts w:ascii="Times New Roman" w:eastAsia="Times New Roman" w:hAnsi="Times New Roman" w:cs="Times New Roman"/>
          <w:sz w:val="28"/>
          <w:szCs w:val="28"/>
        </w:rPr>
        <w:t>расче</w:t>
      </w:r>
      <w:r w:rsidR="00594A57">
        <w:rPr>
          <w:rFonts w:ascii="Times New Roman" w:eastAsia="Times New Roman" w:hAnsi="Times New Roman" w:cs="Times New Roman"/>
          <w:sz w:val="28"/>
          <w:szCs w:val="28"/>
        </w:rPr>
        <w:t>тов записа</w:t>
      </w:r>
      <w:r w:rsidR="00157062" w:rsidRPr="00594A57">
        <w:rPr>
          <w:rFonts w:ascii="Times New Roman" w:eastAsia="Times New Roman" w:hAnsi="Times New Roman" w:cs="Times New Roman"/>
          <w:sz w:val="28"/>
          <w:szCs w:val="28"/>
        </w:rPr>
        <w:t>т</w:t>
      </w:r>
      <w:r w:rsidR="00594A57">
        <w:rPr>
          <w:rFonts w:ascii="Times New Roman" w:eastAsia="Times New Roman" w:hAnsi="Times New Roman" w:cs="Times New Roman"/>
          <w:sz w:val="28"/>
          <w:szCs w:val="28"/>
        </w:rPr>
        <w:t>ь</w:t>
      </w:r>
      <w:r w:rsidR="00157062" w:rsidRPr="00594A57">
        <w:rPr>
          <w:rFonts w:ascii="Times New Roman" w:eastAsia="Times New Roman" w:hAnsi="Times New Roman" w:cs="Times New Roman"/>
          <w:sz w:val="28"/>
          <w:szCs w:val="28"/>
        </w:rPr>
        <w:t xml:space="preserve"> в таблицу 1.</w:t>
      </w:r>
    </w:p>
    <w:p w:rsidR="0070529F" w:rsidRDefault="0070529F" w:rsidP="00157062">
      <w:pPr>
        <w:spacing w:after="0" w:line="240" w:lineRule="auto"/>
        <w:jc w:val="right"/>
        <w:rPr>
          <w:rFonts w:ascii="Times New Roman" w:eastAsia="Times New Roman" w:hAnsi="Times New Roman" w:cs="Times New Roman"/>
          <w:sz w:val="24"/>
          <w:szCs w:val="24"/>
        </w:rPr>
      </w:pPr>
    </w:p>
    <w:p w:rsidR="0070529F" w:rsidRDefault="0070529F" w:rsidP="00157062">
      <w:pPr>
        <w:spacing w:after="0" w:line="240" w:lineRule="auto"/>
        <w:jc w:val="right"/>
        <w:rPr>
          <w:rFonts w:ascii="Times New Roman" w:eastAsia="Times New Roman" w:hAnsi="Times New Roman" w:cs="Times New Roman"/>
          <w:sz w:val="24"/>
          <w:szCs w:val="24"/>
        </w:rPr>
      </w:pPr>
    </w:p>
    <w:p w:rsidR="0070529F" w:rsidRDefault="0070529F" w:rsidP="0070529F">
      <w:pPr>
        <w:spacing w:after="0" w:line="240" w:lineRule="auto"/>
        <w:rPr>
          <w:rFonts w:ascii="Times New Roman" w:eastAsia="Times New Roman" w:hAnsi="Times New Roman" w:cs="Times New Roman"/>
          <w:sz w:val="24"/>
          <w:szCs w:val="24"/>
        </w:rPr>
      </w:pPr>
    </w:p>
    <w:p w:rsidR="0070529F" w:rsidRDefault="0070529F" w:rsidP="00157062">
      <w:pPr>
        <w:spacing w:after="0" w:line="240" w:lineRule="auto"/>
        <w:jc w:val="right"/>
        <w:rPr>
          <w:rFonts w:ascii="Times New Roman" w:eastAsia="Times New Roman" w:hAnsi="Times New Roman" w:cs="Times New Roman"/>
          <w:sz w:val="24"/>
          <w:szCs w:val="24"/>
        </w:rPr>
      </w:pPr>
    </w:p>
    <w:p w:rsidR="00B37C3C" w:rsidRPr="00954C72" w:rsidRDefault="00157062" w:rsidP="00157062">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Таблица 1</w:t>
      </w:r>
    </w:p>
    <w:p w:rsidR="00B37C3C" w:rsidRPr="00157062" w:rsidRDefault="00B37C3C" w:rsidP="00157062">
      <w:pPr>
        <w:spacing w:after="0" w:line="240" w:lineRule="auto"/>
        <w:jc w:val="center"/>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Определение площади лекал изделия геометрическим способом</w:t>
      </w:r>
    </w:p>
    <w:tbl>
      <w:tblPr>
        <w:tblW w:w="0" w:type="auto"/>
        <w:tblInd w:w="15" w:type="dxa"/>
        <w:tblBorders>
          <w:top w:val="single" w:sz="12" w:space="0" w:color="auto"/>
          <w:left w:val="single" w:sz="12" w:space="0" w:color="auto"/>
          <w:bottom w:val="single" w:sz="12" w:space="0" w:color="auto"/>
          <w:right w:val="single" w:sz="12" w:space="0" w:color="auto"/>
        </w:tblBorders>
        <w:tblCellMar>
          <w:left w:w="0" w:type="dxa"/>
          <w:right w:w="0" w:type="dxa"/>
        </w:tblCellMar>
        <w:tblLook w:val="04A0"/>
      </w:tblPr>
      <w:tblGrid>
        <w:gridCol w:w="1600"/>
        <w:gridCol w:w="3078"/>
        <w:gridCol w:w="1559"/>
        <w:gridCol w:w="1701"/>
        <w:gridCol w:w="1701"/>
      </w:tblGrid>
      <w:tr w:rsidR="003F20A4" w:rsidRPr="00157062" w:rsidTr="003F20A4">
        <w:tc>
          <w:tcPr>
            <w:tcW w:w="1600" w:type="dxa"/>
            <w:tcBorders>
              <w:top w:val="single" w:sz="12" w:space="0" w:color="auto"/>
              <w:left w:val="single" w:sz="12" w:space="0" w:color="auto"/>
              <w:bottom w:val="single" w:sz="4" w:space="0" w:color="auto"/>
              <w:right w:val="single" w:sz="12" w:space="0" w:color="auto"/>
            </w:tcBorders>
            <w:hideMark/>
          </w:tcPr>
          <w:p w:rsidR="003F20A4" w:rsidRPr="00157062" w:rsidRDefault="003F20A4" w:rsidP="00157062">
            <w:pPr>
              <w:spacing w:after="0" w:line="240" w:lineRule="auto"/>
              <w:jc w:val="center"/>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Наимено</w:t>
            </w:r>
            <w:r w:rsidRPr="00157062">
              <w:rPr>
                <w:rFonts w:ascii="Times New Roman" w:eastAsia="Times New Roman" w:hAnsi="Times New Roman" w:cs="Times New Roman"/>
                <w:sz w:val="28"/>
                <w:szCs w:val="28"/>
              </w:rPr>
              <w:softHyphen/>
              <w:t>вание</w:t>
            </w:r>
            <w:r w:rsidRPr="00157062">
              <w:rPr>
                <w:rFonts w:ascii="Times New Roman" w:eastAsia="Times New Roman" w:hAnsi="Times New Roman" w:cs="Times New Roman"/>
                <w:sz w:val="28"/>
                <w:szCs w:val="28"/>
              </w:rPr>
              <w:br/>
              <w:t>детали</w:t>
            </w:r>
          </w:p>
        </w:tc>
        <w:tc>
          <w:tcPr>
            <w:tcW w:w="3078" w:type="dxa"/>
            <w:tcBorders>
              <w:top w:val="single" w:sz="12" w:space="0" w:color="auto"/>
              <w:left w:val="single" w:sz="12" w:space="0" w:color="auto"/>
              <w:bottom w:val="single" w:sz="4" w:space="0" w:color="auto"/>
              <w:right w:val="single" w:sz="12" w:space="0" w:color="auto"/>
            </w:tcBorders>
            <w:hideMark/>
          </w:tcPr>
          <w:p w:rsidR="003F20A4" w:rsidRPr="00157062" w:rsidRDefault="003F20A4" w:rsidP="00157062">
            <w:pPr>
              <w:spacing w:after="0" w:line="240" w:lineRule="auto"/>
              <w:jc w:val="center"/>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Схема детали с разбивкой на геометри</w:t>
            </w:r>
            <w:r w:rsidRPr="00157062">
              <w:rPr>
                <w:rFonts w:ascii="Times New Roman" w:eastAsia="Times New Roman" w:hAnsi="Times New Roman" w:cs="Times New Roman"/>
                <w:sz w:val="28"/>
                <w:szCs w:val="28"/>
              </w:rPr>
              <w:softHyphen/>
              <w:t xml:space="preserve">ческие </w:t>
            </w:r>
            <w:r w:rsidRPr="00157062">
              <w:rPr>
                <w:rFonts w:ascii="Times New Roman" w:eastAsia="Times New Roman" w:hAnsi="Times New Roman" w:cs="Times New Roman"/>
                <w:sz w:val="28"/>
                <w:szCs w:val="28"/>
              </w:rPr>
              <w:br/>
              <w:t>фигу</w:t>
            </w:r>
            <w:r w:rsidRPr="00157062">
              <w:rPr>
                <w:rFonts w:ascii="Times New Roman" w:eastAsia="Times New Roman" w:hAnsi="Times New Roman" w:cs="Times New Roman"/>
                <w:sz w:val="28"/>
                <w:szCs w:val="28"/>
              </w:rPr>
              <w:softHyphen/>
              <w:t>ры</w:t>
            </w:r>
          </w:p>
        </w:tc>
        <w:tc>
          <w:tcPr>
            <w:tcW w:w="1559" w:type="dxa"/>
            <w:tcBorders>
              <w:top w:val="single" w:sz="12" w:space="0" w:color="auto"/>
              <w:left w:val="single" w:sz="12" w:space="0" w:color="auto"/>
              <w:bottom w:val="single" w:sz="4" w:space="0" w:color="auto"/>
              <w:right w:val="single" w:sz="12" w:space="0" w:color="auto"/>
            </w:tcBorders>
            <w:hideMark/>
          </w:tcPr>
          <w:p w:rsidR="003F20A4" w:rsidRPr="00157062" w:rsidRDefault="003F20A4" w:rsidP="00157062">
            <w:pPr>
              <w:spacing w:after="0" w:line="240" w:lineRule="auto"/>
              <w:jc w:val="center"/>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Суммар</w:t>
            </w:r>
            <w:r w:rsidRPr="00157062">
              <w:rPr>
                <w:rFonts w:ascii="Times New Roman" w:eastAsia="Times New Roman" w:hAnsi="Times New Roman" w:cs="Times New Roman"/>
                <w:sz w:val="28"/>
                <w:szCs w:val="28"/>
              </w:rPr>
              <w:softHyphen/>
              <w:t xml:space="preserve">ная </w:t>
            </w:r>
            <w:r w:rsidRPr="00157062">
              <w:rPr>
                <w:rFonts w:ascii="Times New Roman" w:eastAsia="Times New Roman" w:hAnsi="Times New Roman" w:cs="Times New Roman"/>
                <w:sz w:val="28"/>
                <w:szCs w:val="28"/>
              </w:rPr>
              <w:br/>
              <w:t xml:space="preserve">площадь </w:t>
            </w:r>
            <w:r w:rsidRPr="00157062">
              <w:rPr>
                <w:rFonts w:ascii="Times New Roman" w:eastAsia="Times New Roman" w:hAnsi="Times New Roman" w:cs="Times New Roman"/>
                <w:sz w:val="28"/>
                <w:szCs w:val="28"/>
              </w:rPr>
              <w:br/>
              <w:t xml:space="preserve">детали </w:t>
            </w:r>
            <w:r w:rsidRPr="00157062">
              <w:rPr>
                <w:rFonts w:ascii="Times New Roman" w:eastAsia="Times New Roman" w:hAnsi="Times New Roman" w:cs="Times New Roman"/>
                <w:sz w:val="28"/>
                <w:szCs w:val="28"/>
              </w:rPr>
              <w:br/>
              <w:t>S</w:t>
            </w:r>
            <w:r>
              <w:rPr>
                <w:rFonts w:ascii="Times New Roman" w:eastAsia="Times New Roman" w:hAnsi="Times New Roman" w:cs="Times New Roman"/>
                <w:sz w:val="28"/>
                <w:szCs w:val="28"/>
                <w:vertAlign w:val="subscript"/>
              </w:rPr>
              <w:t>0</w:t>
            </w:r>
            <w:r w:rsidRPr="00157062">
              <w:rPr>
                <w:rFonts w:ascii="Times New Roman" w:eastAsia="Times New Roman" w:hAnsi="Times New Roman" w:cs="Times New Roman"/>
                <w:sz w:val="28"/>
                <w:szCs w:val="28"/>
              </w:rPr>
              <w:t>, см2</w:t>
            </w:r>
          </w:p>
        </w:tc>
        <w:tc>
          <w:tcPr>
            <w:tcW w:w="1701" w:type="dxa"/>
            <w:tcBorders>
              <w:top w:val="single" w:sz="12" w:space="0" w:color="auto"/>
              <w:left w:val="single" w:sz="12" w:space="0" w:color="auto"/>
              <w:bottom w:val="single" w:sz="4" w:space="0" w:color="auto"/>
              <w:right w:val="single" w:sz="12" w:space="0" w:color="auto"/>
            </w:tcBorders>
            <w:hideMark/>
          </w:tcPr>
          <w:p w:rsidR="003F20A4" w:rsidRPr="00157062" w:rsidRDefault="003F20A4" w:rsidP="00157062">
            <w:pPr>
              <w:spacing w:after="0" w:line="240" w:lineRule="auto"/>
              <w:jc w:val="center"/>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Коли</w:t>
            </w:r>
            <w:r w:rsidRPr="00157062">
              <w:rPr>
                <w:rFonts w:ascii="Times New Roman" w:eastAsia="Times New Roman" w:hAnsi="Times New Roman" w:cs="Times New Roman"/>
                <w:sz w:val="28"/>
                <w:szCs w:val="28"/>
              </w:rPr>
              <w:softHyphen/>
              <w:t xml:space="preserve">чество </w:t>
            </w:r>
            <w:r w:rsidRPr="00157062">
              <w:rPr>
                <w:rFonts w:ascii="Times New Roman" w:eastAsia="Times New Roman" w:hAnsi="Times New Roman" w:cs="Times New Roman"/>
                <w:sz w:val="28"/>
                <w:szCs w:val="28"/>
              </w:rPr>
              <w:br/>
              <w:t xml:space="preserve">деталей </w:t>
            </w:r>
            <w:r w:rsidRPr="00157062">
              <w:rPr>
                <w:rFonts w:ascii="Times New Roman" w:eastAsia="Times New Roman" w:hAnsi="Times New Roman" w:cs="Times New Roman"/>
                <w:sz w:val="28"/>
                <w:szCs w:val="28"/>
              </w:rPr>
              <w:br/>
              <w:t>в изделии</w:t>
            </w:r>
          </w:p>
        </w:tc>
        <w:tc>
          <w:tcPr>
            <w:tcW w:w="1701" w:type="dxa"/>
            <w:tcBorders>
              <w:top w:val="single" w:sz="12" w:space="0" w:color="auto"/>
              <w:left w:val="single" w:sz="12" w:space="0" w:color="auto"/>
              <w:bottom w:val="single" w:sz="4" w:space="0" w:color="auto"/>
              <w:right w:val="single" w:sz="12" w:space="0" w:color="auto"/>
            </w:tcBorders>
            <w:hideMark/>
          </w:tcPr>
          <w:p w:rsidR="003F20A4" w:rsidRPr="00157062" w:rsidRDefault="003F20A4" w:rsidP="00157062">
            <w:pPr>
              <w:spacing w:after="0" w:line="240" w:lineRule="auto"/>
              <w:jc w:val="center"/>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 xml:space="preserve">Площадь </w:t>
            </w:r>
            <w:r w:rsidRPr="00157062">
              <w:rPr>
                <w:rFonts w:ascii="Times New Roman" w:eastAsia="Times New Roman" w:hAnsi="Times New Roman" w:cs="Times New Roman"/>
                <w:sz w:val="28"/>
                <w:szCs w:val="28"/>
              </w:rPr>
              <w:br/>
              <w:t xml:space="preserve">детали в </w:t>
            </w:r>
            <w:r w:rsidRPr="00157062">
              <w:rPr>
                <w:rFonts w:ascii="Times New Roman" w:eastAsia="Times New Roman" w:hAnsi="Times New Roman" w:cs="Times New Roman"/>
                <w:sz w:val="28"/>
                <w:szCs w:val="28"/>
              </w:rPr>
              <w:br/>
              <w:t xml:space="preserve">натуральную </w:t>
            </w:r>
            <w:r w:rsidRPr="00157062">
              <w:rPr>
                <w:rFonts w:ascii="Times New Roman" w:eastAsia="Times New Roman" w:hAnsi="Times New Roman" w:cs="Times New Roman"/>
                <w:sz w:val="28"/>
                <w:szCs w:val="28"/>
              </w:rPr>
              <w:br/>
              <w:t xml:space="preserve">величину, </w:t>
            </w:r>
            <w:r w:rsidRPr="00157062">
              <w:rPr>
                <w:rFonts w:ascii="Times New Roman" w:eastAsia="Times New Roman" w:hAnsi="Times New Roman" w:cs="Times New Roman"/>
                <w:sz w:val="28"/>
                <w:szCs w:val="28"/>
              </w:rPr>
              <w:br/>
              <w:t>S</w:t>
            </w:r>
            <w:r>
              <w:rPr>
                <w:rFonts w:ascii="Times New Roman" w:eastAsia="Times New Roman" w:hAnsi="Times New Roman" w:cs="Times New Roman"/>
                <w:sz w:val="28"/>
                <w:szCs w:val="28"/>
              </w:rPr>
              <w:t xml:space="preserve"> </w:t>
            </w:r>
            <w:r w:rsidRPr="0015706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157062">
              <w:rPr>
                <w:rFonts w:ascii="Times New Roman" w:eastAsia="Times New Roman" w:hAnsi="Times New Roman" w:cs="Times New Roman"/>
                <w:sz w:val="28"/>
                <w:szCs w:val="28"/>
              </w:rPr>
              <w:t>S</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w:t>
            </w:r>
            <w:r w:rsidRPr="00157062">
              <w:rPr>
                <w:rFonts w:ascii="Times New Roman" w:eastAsia="Times New Roman" w:hAnsi="Times New Roman" w:cs="Times New Roman"/>
                <w:sz w:val="28"/>
                <w:szCs w:val="28"/>
              </w:rPr>
              <w:t>m</w:t>
            </w:r>
          </w:p>
        </w:tc>
      </w:tr>
      <w:tr w:rsidR="003F20A4" w:rsidRPr="00157062" w:rsidTr="003F20A4">
        <w:tc>
          <w:tcPr>
            <w:tcW w:w="1600" w:type="dxa"/>
            <w:tcBorders>
              <w:top w:val="single" w:sz="4" w:space="0" w:color="auto"/>
              <w:left w:val="single" w:sz="4" w:space="0" w:color="auto"/>
              <w:bottom w:val="single" w:sz="4" w:space="0" w:color="auto"/>
              <w:right w:val="single" w:sz="4" w:space="0" w:color="auto"/>
            </w:tcBorders>
            <w:hideMark/>
          </w:tcPr>
          <w:p w:rsidR="003F20A4" w:rsidRPr="00157062" w:rsidRDefault="003F20A4" w:rsidP="003F20A4">
            <w:pPr>
              <w:keepNext/>
              <w:keepLines/>
              <w:tabs>
                <w:tab w:val="left" w:pos="8505"/>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Полочка</w:t>
            </w:r>
          </w:p>
        </w:tc>
        <w:tc>
          <w:tcPr>
            <w:tcW w:w="3078"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r w:rsidRPr="003F20A4">
              <w:rPr>
                <w:rFonts w:ascii="Times New Roman" w:eastAsia="Times New Roman" w:hAnsi="Times New Roman" w:cs="Times New Roman"/>
                <w:noProof/>
                <w:sz w:val="28"/>
                <w:szCs w:val="28"/>
              </w:rPr>
              <w:drawing>
                <wp:inline distT="0" distB="0" distL="0" distR="0">
                  <wp:extent cx="1520070" cy="1318437"/>
                  <wp:effectExtent l="19050" t="0" r="393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1387" cy="1328253"/>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r>
      <w:tr w:rsidR="003F20A4" w:rsidRPr="00157062" w:rsidTr="003F20A4">
        <w:tc>
          <w:tcPr>
            <w:tcW w:w="1600" w:type="dxa"/>
            <w:tcBorders>
              <w:top w:val="single" w:sz="4" w:space="0" w:color="auto"/>
              <w:left w:val="single" w:sz="4" w:space="0" w:color="auto"/>
              <w:bottom w:val="single" w:sz="4" w:space="0" w:color="auto"/>
              <w:right w:val="single" w:sz="4" w:space="0" w:color="auto"/>
            </w:tcBorders>
            <w:hideMark/>
          </w:tcPr>
          <w:p w:rsidR="003F20A4"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Заднее полотнище юбки</w:t>
            </w:r>
          </w:p>
        </w:tc>
        <w:tc>
          <w:tcPr>
            <w:tcW w:w="3078" w:type="dxa"/>
            <w:tcBorders>
              <w:top w:val="single" w:sz="4" w:space="0" w:color="auto"/>
              <w:left w:val="single" w:sz="4" w:space="0" w:color="auto"/>
              <w:bottom w:val="single" w:sz="4" w:space="0" w:color="auto"/>
              <w:right w:val="single" w:sz="4" w:space="0" w:color="auto"/>
            </w:tcBorders>
            <w:hideMark/>
          </w:tcPr>
          <w:p w:rsidR="003F20A4"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177436" cy="2169042"/>
                  <wp:effectExtent l="19050" t="0" r="3664"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78525" cy="2171047"/>
                          </a:xfrm>
                          <a:prstGeom prst="rect">
                            <a:avLst/>
                          </a:prstGeom>
                          <a:noFill/>
                          <a:ln w="9525">
                            <a:noFill/>
                            <a:miter lim="800000"/>
                            <a:headEnd/>
                            <a:tailEnd/>
                          </a:ln>
                        </pic:spPr>
                      </pic:pic>
                    </a:graphicData>
                  </a:graphic>
                </wp:inline>
              </w:drawing>
            </w:r>
          </w:p>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r>
      <w:tr w:rsidR="003F20A4" w:rsidRPr="00157062" w:rsidTr="003F20A4">
        <w:tc>
          <w:tcPr>
            <w:tcW w:w="1600" w:type="dxa"/>
            <w:tcBorders>
              <w:top w:val="single" w:sz="4" w:space="0" w:color="auto"/>
              <w:left w:val="single" w:sz="4" w:space="0" w:color="auto"/>
              <w:bottom w:val="single" w:sz="4" w:space="0" w:color="auto"/>
              <w:right w:val="single" w:sz="4" w:space="0" w:color="auto"/>
            </w:tcBorders>
            <w:hideMark/>
          </w:tcPr>
          <w:p w:rsidR="003F20A4"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Переднее полотнище юбки</w:t>
            </w:r>
          </w:p>
        </w:tc>
        <w:tc>
          <w:tcPr>
            <w:tcW w:w="3078" w:type="dxa"/>
            <w:tcBorders>
              <w:top w:val="single" w:sz="4" w:space="0" w:color="auto"/>
              <w:left w:val="single" w:sz="4" w:space="0" w:color="auto"/>
              <w:bottom w:val="single" w:sz="4" w:space="0" w:color="auto"/>
              <w:right w:val="single" w:sz="4" w:space="0" w:color="auto"/>
            </w:tcBorders>
            <w:hideMark/>
          </w:tcPr>
          <w:p w:rsidR="003F20A4"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259154" cy="1967023"/>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261214" cy="1970242"/>
                          </a:xfrm>
                          <a:prstGeom prst="rect">
                            <a:avLst/>
                          </a:prstGeom>
                          <a:noFill/>
                          <a:ln w="9525">
                            <a:noFill/>
                            <a:miter lim="800000"/>
                            <a:headEnd/>
                            <a:tailEnd/>
                          </a:ln>
                        </pic:spPr>
                      </pic:pic>
                    </a:graphicData>
                  </a:graphic>
                </wp:inline>
              </w:drawing>
            </w:r>
          </w:p>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r>
      <w:tr w:rsidR="003F20A4" w:rsidRPr="00157062" w:rsidTr="003F20A4">
        <w:tc>
          <w:tcPr>
            <w:tcW w:w="1600" w:type="dxa"/>
            <w:tcBorders>
              <w:top w:val="single" w:sz="4" w:space="0" w:color="auto"/>
              <w:left w:val="single" w:sz="4" w:space="0" w:color="auto"/>
              <w:bottom w:val="single" w:sz="4" w:space="0" w:color="auto"/>
              <w:right w:val="single" w:sz="4" w:space="0" w:color="auto"/>
            </w:tcBorders>
            <w:hideMark/>
          </w:tcPr>
          <w:p w:rsidR="003F20A4"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Спинка </w:t>
            </w:r>
          </w:p>
        </w:tc>
        <w:tc>
          <w:tcPr>
            <w:tcW w:w="3078"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r w:rsidRPr="003F20A4">
              <w:rPr>
                <w:rFonts w:ascii="Times New Roman" w:eastAsia="Times New Roman" w:hAnsi="Times New Roman" w:cs="Times New Roman"/>
                <w:noProof/>
                <w:sz w:val="28"/>
                <w:szCs w:val="28"/>
              </w:rPr>
              <w:drawing>
                <wp:inline distT="0" distB="0" distL="0" distR="0">
                  <wp:extent cx="1688982" cy="1683065"/>
                  <wp:effectExtent l="19050" t="0" r="646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92893" cy="1686962"/>
                          </a:xfrm>
                          <a:prstGeom prst="rect">
                            <a:avLst/>
                          </a:prstGeom>
                          <a:noFill/>
                          <a:ln w="9525">
                            <a:noFill/>
                            <a:miter lim="800000"/>
                            <a:headEnd/>
                            <a:tailEnd/>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3F20A4" w:rsidRPr="00157062" w:rsidRDefault="003F20A4" w:rsidP="00157062">
            <w:pPr>
              <w:keepNext/>
              <w:keepLines/>
              <w:tabs>
                <w:tab w:val="left" w:pos="8505"/>
              </w:tabs>
              <w:spacing w:after="0" w:line="240" w:lineRule="auto"/>
              <w:jc w:val="center"/>
              <w:rPr>
                <w:rFonts w:ascii="Times New Roman" w:eastAsia="Times New Roman" w:hAnsi="Times New Roman" w:cs="Times New Roman"/>
                <w:sz w:val="28"/>
                <w:szCs w:val="28"/>
              </w:rPr>
            </w:pPr>
          </w:p>
        </w:tc>
      </w:tr>
    </w:tbl>
    <w:p w:rsidR="00B37C3C" w:rsidRPr="00157062" w:rsidRDefault="00B37C3C" w:rsidP="00157062">
      <w:pPr>
        <w:spacing w:after="0" w:line="240" w:lineRule="auto"/>
        <w:jc w:val="center"/>
        <w:rPr>
          <w:rFonts w:ascii="Times New Roman" w:eastAsia="Times New Roman" w:hAnsi="Times New Roman" w:cs="Times New Roman"/>
          <w:sz w:val="28"/>
          <w:szCs w:val="28"/>
        </w:rPr>
      </w:pPr>
    </w:p>
    <w:p w:rsidR="00B37C3C" w:rsidRDefault="00B37C3C" w:rsidP="00157062">
      <w:pPr>
        <w:jc w:val="center"/>
        <w:rPr>
          <w:rFonts w:ascii="Times New Roman" w:eastAsia="Times New Roman" w:hAnsi="Times New Roman" w:cs="Times New Roman"/>
          <w:sz w:val="28"/>
          <w:szCs w:val="28"/>
        </w:rPr>
      </w:pPr>
      <w:r w:rsidRPr="00157062">
        <w:rPr>
          <w:rFonts w:ascii="Times New Roman" w:eastAsia="Times New Roman" w:hAnsi="Times New Roman" w:cs="Times New Roman"/>
          <w:i/>
          <w:sz w:val="28"/>
          <w:szCs w:val="28"/>
        </w:rPr>
        <w:lastRenderedPageBreak/>
        <w:t>Примечание:</w:t>
      </w:r>
      <w:r w:rsidRPr="00157062">
        <w:rPr>
          <w:rFonts w:ascii="Times New Roman" w:eastAsia="Times New Roman" w:hAnsi="Times New Roman" w:cs="Times New Roman"/>
          <w:sz w:val="28"/>
          <w:szCs w:val="28"/>
        </w:rPr>
        <w:t xml:space="preserve"> m – коэффициент, учит</w:t>
      </w:r>
      <w:r w:rsidR="007B1FAA">
        <w:rPr>
          <w:rFonts w:ascii="Times New Roman" w:eastAsia="Times New Roman" w:hAnsi="Times New Roman" w:cs="Times New Roman"/>
          <w:sz w:val="28"/>
          <w:szCs w:val="28"/>
        </w:rPr>
        <w:t>ывающий масштаб лекал (при М 1:4, m = 16</w:t>
      </w:r>
      <w:r w:rsidRPr="00157062">
        <w:rPr>
          <w:rFonts w:ascii="Times New Roman" w:eastAsia="Times New Roman" w:hAnsi="Times New Roman" w:cs="Times New Roman"/>
          <w:sz w:val="28"/>
          <w:szCs w:val="28"/>
        </w:rPr>
        <w:t>).</w:t>
      </w:r>
    </w:p>
    <w:p w:rsidR="0070529F" w:rsidRDefault="0070529F" w:rsidP="0070529F">
      <w:pPr>
        <w:pStyle w:val="a5"/>
        <w:numPr>
          <w:ilvl w:val="0"/>
          <w:numId w:val="2"/>
        </w:numPr>
        <w:rPr>
          <w:rFonts w:ascii="Times New Roman" w:hAnsi="Times New Roman" w:cs="Times New Roman"/>
          <w:sz w:val="28"/>
          <w:szCs w:val="28"/>
        </w:rPr>
      </w:pPr>
      <w:r w:rsidRPr="0070529F">
        <w:rPr>
          <w:rFonts w:ascii="Times New Roman" w:hAnsi="Times New Roman" w:cs="Times New Roman"/>
          <w:sz w:val="28"/>
          <w:szCs w:val="28"/>
        </w:rPr>
        <w:t xml:space="preserve">Делаем вывод: </w:t>
      </w:r>
    </w:p>
    <w:p w:rsidR="0070529F" w:rsidRPr="0070529F" w:rsidRDefault="0070529F" w:rsidP="0070529F">
      <w:pPr>
        <w:rPr>
          <w:rFonts w:ascii="Times New Roman" w:hAnsi="Times New Roman" w:cs="Times New Roman"/>
          <w:sz w:val="28"/>
          <w:szCs w:val="28"/>
        </w:rPr>
      </w:pPr>
      <w:r>
        <w:rPr>
          <w:rFonts w:ascii="Times New Roman" w:hAnsi="Times New Roman" w:cs="Times New Roman"/>
          <w:sz w:val="28"/>
          <w:szCs w:val="28"/>
        </w:rPr>
        <w:t xml:space="preserve">(Какой  способ </w:t>
      </w:r>
      <w:r w:rsidRPr="0070529F">
        <w:rPr>
          <w:rFonts w:ascii="Times New Roman" w:hAnsi="Times New Roman" w:cs="Times New Roman"/>
          <w:sz w:val="28"/>
          <w:szCs w:val="28"/>
        </w:rPr>
        <w:t xml:space="preserve"> определения площади лекал Вы узнали?</w:t>
      </w:r>
      <w:r>
        <w:rPr>
          <w:rFonts w:ascii="Times New Roman" w:hAnsi="Times New Roman" w:cs="Times New Roman"/>
          <w:sz w:val="28"/>
          <w:szCs w:val="28"/>
        </w:rPr>
        <w:t xml:space="preserve"> Какие трудности Вы испытали</w:t>
      </w:r>
      <w:r w:rsidRPr="0070529F">
        <w:rPr>
          <w:rFonts w:ascii="Times New Roman" w:hAnsi="Times New Roman" w:cs="Times New Roman"/>
          <w:sz w:val="28"/>
          <w:szCs w:val="28"/>
        </w:rPr>
        <w:t>?</w:t>
      </w:r>
      <w:r>
        <w:rPr>
          <w:rFonts w:ascii="Times New Roman" w:hAnsi="Times New Roman" w:cs="Times New Roman"/>
          <w:sz w:val="28"/>
          <w:szCs w:val="28"/>
        </w:rPr>
        <w:t xml:space="preserve"> Что оказалось самым трудным для Вас лично?  </w:t>
      </w:r>
      <w:r w:rsidRPr="0070529F">
        <w:rPr>
          <w:rFonts w:ascii="Times New Roman" w:hAnsi="Times New Roman" w:cs="Times New Roman"/>
          <w:sz w:val="28"/>
          <w:szCs w:val="28"/>
        </w:rPr>
        <w:t xml:space="preserve"> Почему?  Пригодятся ли полученные знания в профессиональной деятельности? Для каких целей?)</w:t>
      </w:r>
    </w:p>
    <w:p w:rsidR="0070529F" w:rsidRDefault="0070529F" w:rsidP="0070529F">
      <w:pPr>
        <w:rPr>
          <w:rFonts w:ascii="Times New Roman" w:hAnsi="Times New Roman" w:cs="Times New Roman"/>
          <w:sz w:val="28"/>
          <w:szCs w:val="28"/>
        </w:rPr>
      </w:pPr>
    </w:p>
    <w:p w:rsidR="0070529F" w:rsidRDefault="0070529F"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Default="00E21CD1" w:rsidP="0070529F">
      <w:pPr>
        <w:rPr>
          <w:rFonts w:ascii="Times New Roman" w:hAnsi="Times New Roman" w:cs="Times New Roman"/>
          <w:sz w:val="28"/>
          <w:szCs w:val="28"/>
        </w:rPr>
      </w:pPr>
    </w:p>
    <w:p w:rsidR="00E21CD1" w:rsidRPr="0070529F" w:rsidRDefault="00E21CD1" w:rsidP="0070529F">
      <w:pPr>
        <w:rPr>
          <w:rFonts w:ascii="Times New Roman" w:hAnsi="Times New Roman" w:cs="Times New Roman"/>
          <w:sz w:val="28"/>
          <w:szCs w:val="28"/>
        </w:rPr>
      </w:pPr>
    </w:p>
    <w:p w:rsidR="00594A57" w:rsidRDefault="0070529F" w:rsidP="00594A5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Практическая  работа 2</w:t>
      </w:r>
      <w:r w:rsidR="00594A57" w:rsidRPr="00157062">
        <w:rPr>
          <w:rFonts w:ascii="Times New Roman" w:eastAsia="Times New Roman" w:hAnsi="Times New Roman" w:cs="Times New Roman"/>
          <w:b/>
          <w:sz w:val="32"/>
          <w:szCs w:val="32"/>
        </w:rPr>
        <w:t xml:space="preserve">. </w:t>
      </w:r>
    </w:p>
    <w:p w:rsidR="00594A57" w:rsidRDefault="00594A57" w:rsidP="00594A57">
      <w:pPr>
        <w:spacing w:after="0" w:line="240" w:lineRule="auto"/>
        <w:jc w:val="center"/>
        <w:rPr>
          <w:rFonts w:ascii="Times New Roman" w:eastAsia="Times New Roman" w:hAnsi="Times New Roman" w:cs="Times New Roman"/>
          <w:b/>
          <w:sz w:val="32"/>
          <w:szCs w:val="32"/>
        </w:rPr>
      </w:pPr>
      <w:r w:rsidRPr="00157062">
        <w:rPr>
          <w:rFonts w:ascii="Times New Roman" w:eastAsia="Times New Roman" w:hAnsi="Times New Roman" w:cs="Times New Roman"/>
          <w:b/>
          <w:sz w:val="32"/>
          <w:szCs w:val="32"/>
        </w:rPr>
        <w:t>Определение площади лекал деталей одежды</w:t>
      </w:r>
      <w:r>
        <w:rPr>
          <w:rFonts w:ascii="Times New Roman" w:eastAsia="Times New Roman" w:hAnsi="Times New Roman" w:cs="Times New Roman"/>
          <w:b/>
          <w:sz w:val="32"/>
          <w:szCs w:val="32"/>
        </w:rPr>
        <w:t xml:space="preserve"> </w:t>
      </w:r>
    </w:p>
    <w:p w:rsidR="00594A57" w:rsidRDefault="00594A57" w:rsidP="00594A5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способом взвешивания</w:t>
      </w:r>
    </w:p>
    <w:p w:rsidR="0070529F" w:rsidRDefault="0070529F" w:rsidP="0070529F">
      <w:pPr>
        <w:spacing w:after="0" w:line="240" w:lineRule="auto"/>
        <w:ind w:firstLine="708"/>
        <w:jc w:val="both"/>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Цель работы:</w:t>
      </w:r>
      <w:r w:rsidRPr="00157062">
        <w:rPr>
          <w:rFonts w:ascii="Times New Roman" w:eastAsia="Times New Roman" w:hAnsi="Times New Roman" w:cs="Times New Roman"/>
          <w:b/>
          <w:i/>
          <w:sz w:val="28"/>
          <w:szCs w:val="28"/>
        </w:rPr>
        <w:t xml:space="preserve"> </w:t>
      </w:r>
      <w:r w:rsidRPr="00157062">
        <w:rPr>
          <w:rFonts w:ascii="Times New Roman" w:eastAsia="Times New Roman" w:hAnsi="Times New Roman" w:cs="Times New Roman"/>
          <w:sz w:val="28"/>
          <w:szCs w:val="28"/>
        </w:rPr>
        <w:t>изучение и освоение способов определения площади лекал деталей одежды.</w:t>
      </w:r>
    </w:p>
    <w:p w:rsidR="0070529F" w:rsidRPr="00157062" w:rsidRDefault="0070529F" w:rsidP="0070529F">
      <w:pPr>
        <w:spacing w:after="0" w:line="240" w:lineRule="auto"/>
        <w:ind w:firstLine="708"/>
        <w:jc w:val="both"/>
        <w:rPr>
          <w:rFonts w:ascii="Times New Roman" w:eastAsia="Times New Roman" w:hAnsi="Times New Roman" w:cs="Times New Roman"/>
          <w:sz w:val="28"/>
          <w:szCs w:val="28"/>
        </w:rPr>
      </w:pPr>
    </w:p>
    <w:p w:rsidR="0070529F" w:rsidRPr="00157062" w:rsidRDefault="0070529F" w:rsidP="0070529F">
      <w:pPr>
        <w:spacing w:after="0" w:line="240" w:lineRule="auto"/>
        <w:jc w:val="center"/>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Содержание работы</w:t>
      </w:r>
      <w:r>
        <w:rPr>
          <w:rFonts w:ascii="Times New Roman" w:eastAsia="Times New Roman" w:hAnsi="Times New Roman" w:cs="Times New Roman"/>
          <w:sz w:val="28"/>
          <w:szCs w:val="28"/>
        </w:rPr>
        <w:t>:</w:t>
      </w:r>
    </w:p>
    <w:p w:rsidR="0070529F" w:rsidRPr="00157062" w:rsidRDefault="0070529F" w:rsidP="0070529F">
      <w:pPr>
        <w:tabs>
          <w:tab w:val="left" w:pos="-709"/>
          <w:tab w:val="left" w:pos="0"/>
        </w:tabs>
        <w:spacing w:after="0" w:line="240" w:lineRule="auto"/>
        <w:ind w:firstLine="454"/>
        <w:jc w:val="both"/>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 xml:space="preserve">1.  Изучение существующих способов определения площади лекал швейных изделий. </w:t>
      </w:r>
    </w:p>
    <w:p w:rsidR="0070529F" w:rsidRPr="00157062" w:rsidRDefault="0070529F" w:rsidP="0070529F">
      <w:pPr>
        <w:tabs>
          <w:tab w:val="left" w:pos="-709"/>
          <w:tab w:val="left" w:pos="0"/>
          <w:tab w:val="left" w:pos="142"/>
        </w:tabs>
        <w:spacing w:after="0" w:line="240" w:lineRule="auto"/>
        <w:ind w:firstLine="454"/>
        <w:jc w:val="both"/>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 xml:space="preserve">2.  Определение площади лекал </w:t>
      </w:r>
      <w:r>
        <w:rPr>
          <w:rFonts w:ascii="Times New Roman" w:eastAsia="Times New Roman" w:hAnsi="Times New Roman" w:cs="Times New Roman"/>
          <w:sz w:val="28"/>
          <w:szCs w:val="28"/>
        </w:rPr>
        <w:t xml:space="preserve"> </w:t>
      </w:r>
      <w:r w:rsidRPr="00157062">
        <w:rPr>
          <w:rFonts w:ascii="Times New Roman" w:eastAsia="Times New Roman" w:hAnsi="Times New Roman" w:cs="Times New Roman"/>
          <w:sz w:val="28"/>
          <w:szCs w:val="28"/>
        </w:rPr>
        <w:t xml:space="preserve"> способом</w:t>
      </w:r>
      <w:r>
        <w:rPr>
          <w:rFonts w:ascii="Times New Roman" w:eastAsia="Times New Roman" w:hAnsi="Times New Roman" w:cs="Times New Roman"/>
          <w:sz w:val="28"/>
          <w:szCs w:val="28"/>
        </w:rPr>
        <w:t xml:space="preserve"> взвешивания</w:t>
      </w:r>
    </w:p>
    <w:p w:rsidR="0070529F" w:rsidRPr="00157062" w:rsidRDefault="0070529F" w:rsidP="0070529F">
      <w:pPr>
        <w:tabs>
          <w:tab w:val="left" w:pos="-709"/>
          <w:tab w:val="left" w:pos="0"/>
          <w:tab w:val="left" w:pos="142"/>
        </w:tabs>
        <w:spacing w:after="0" w:line="240" w:lineRule="auto"/>
        <w:ind w:firstLine="454"/>
        <w:jc w:val="both"/>
        <w:rPr>
          <w:rFonts w:ascii="Times New Roman" w:eastAsia="Times New Roman" w:hAnsi="Times New Roman" w:cs="Times New Roman"/>
          <w:sz w:val="28"/>
          <w:szCs w:val="28"/>
        </w:rPr>
      </w:pPr>
    </w:p>
    <w:p w:rsidR="0070529F" w:rsidRDefault="0070529F" w:rsidP="0070529F">
      <w:pPr>
        <w:spacing w:after="0" w:line="240" w:lineRule="auto"/>
        <w:jc w:val="center"/>
        <w:rPr>
          <w:rFonts w:ascii="Times New Roman" w:eastAsia="Times New Roman" w:hAnsi="Times New Roman" w:cs="Times New Roman"/>
          <w:sz w:val="28"/>
          <w:szCs w:val="28"/>
        </w:rPr>
      </w:pPr>
      <w:r w:rsidRPr="00157062">
        <w:rPr>
          <w:rFonts w:ascii="Times New Roman" w:eastAsia="Times New Roman" w:hAnsi="Times New Roman" w:cs="Times New Roman"/>
          <w:sz w:val="28"/>
          <w:szCs w:val="28"/>
        </w:rPr>
        <w:t>Методические указания</w:t>
      </w:r>
      <w:r>
        <w:rPr>
          <w:rFonts w:ascii="Times New Roman" w:eastAsia="Times New Roman" w:hAnsi="Times New Roman" w:cs="Times New Roman"/>
          <w:sz w:val="28"/>
          <w:szCs w:val="28"/>
        </w:rPr>
        <w:t>:</w:t>
      </w:r>
    </w:p>
    <w:p w:rsidR="00594A57" w:rsidRDefault="00594A57" w:rsidP="007B1FAA">
      <w:pPr>
        <w:tabs>
          <w:tab w:val="left" w:pos="8505"/>
        </w:tabs>
        <w:spacing w:after="0" w:line="240" w:lineRule="auto"/>
        <w:ind w:firstLine="454"/>
        <w:jc w:val="both"/>
        <w:rPr>
          <w:rFonts w:ascii="Times New Roman" w:eastAsia="Times New Roman" w:hAnsi="Times New Roman" w:cs="Times New Roman"/>
          <w:sz w:val="28"/>
          <w:szCs w:val="28"/>
        </w:rPr>
      </w:pPr>
    </w:p>
    <w:p w:rsidR="00B37C3C" w:rsidRPr="007B1FAA" w:rsidRDefault="00B37C3C" w:rsidP="007B1FAA">
      <w:pPr>
        <w:tabs>
          <w:tab w:val="left" w:pos="8505"/>
        </w:tabs>
        <w:spacing w:after="0" w:line="240" w:lineRule="auto"/>
        <w:ind w:firstLine="454"/>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Для определения площади лекал способом</w:t>
      </w:r>
      <w:r w:rsidRPr="007B1FAA">
        <w:rPr>
          <w:rFonts w:ascii="Times New Roman" w:eastAsia="Times New Roman" w:hAnsi="Times New Roman" w:cs="Times New Roman"/>
          <w:i/>
          <w:sz w:val="28"/>
          <w:szCs w:val="28"/>
        </w:rPr>
        <w:t xml:space="preserve"> </w:t>
      </w:r>
      <w:r w:rsidRPr="007B1FAA">
        <w:rPr>
          <w:rFonts w:ascii="Times New Roman" w:eastAsia="Times New Roman" w:hAnsi="Times New Roman" w:cs="Times New Roman"/>
          <w:b/>
          <w:i/>
          <w:sz w:val="28"/>
          <w:szCs w:val="28"/>
        </w:rPr>
        <w:t>взвешивания</w:t>
      </w:r>
      <w:r w:rsidRPr="007B1FAA">
        <w:rPr>
          <w:rFonts w:ascii="Times New Roman" w:eastAsia="Times New Roman" w:hAnsi="Times New Roman" w:cs="Times New Roman"/>
          <w:i/>
          <w:sz w:val="28"/>
          <w:szCs w:val="28"/>
        </w:rPr>
        <w:t xml:space="preserve"> </w:t>
      </w:r>
      <w:r w:rsidRPr="007B1FAA">
        <w:rPr>
          <w:rFonts w:ascii="Times New Roman" w:eastAsia="Times New Roman" w:hAnsi="Times New Roman" w:cs="Times New Roman"/>
          <w:sz w:val="28"/>
          <w:szCs w:val="28"/>
        </w:rPr>
        <w:t>сначала комплект лекал взвешивают на технических весах, получая массу комплекта (М</w:t>
      </w:r>
      <w:r w:rsidRPr="007B1FAA">
        <w:rPr>
          <w:rFonts w:ascii="Times New Roman" w:eastAsia="Times New Roman" w:hAnsi="Times New Roman" w:cs="Times New Roman"/>
          <w:sz w:val="28"/>
          <w:szCs w:val="28"/>
          <w:vertAlign w:val="subscript"/>
        </w:rPr>
        <w:t>л</w:t>
      </w:r>
      <w:r w:rsidRPr="007B1FAA">
        <w:rPr>
          <w:rFonts w:ascii="Times New Roman" w:eastAsia="Times New Roman" w:hAnsi="Times New Roman" w:cs="Times New Roman"/>
          <w:sz w:val="28"/>
          <w:szCs w:val="28"/>
        </w:rPr>
        <w:t>). Отдельно определяют массу эталонного образца материала (М</w:t>
      </w:r>
      <w:r w:rsidRPr="007B1FAA">
        <w:rPr>
          <w:rFonts w:ascii="Times New Roman" w:eastAsia="Times New Roman" w:hAnsi="Times New Roman" w:cs="Times New Roman"/>
          <w:sz w:val="28"/>
          <w:szCs w:val="28"/>
          <w:vertAlign w:val="subscript"/>
        </w:rPr>
        <w:t>о</w:t>
      </w:r>
      <w:r w:rsidRPr="007B1FAA">
        <w:rPr>
          <w:rFonts w:ascii="Times New Roman" w:eastAsia="Times New Roman" w:hAnsi="Times New Roman" w:cs="Times New Roman"/>
          <w:sz w:val="28"/>
          <w:szCs w:val="28"/>
        </w:rPr>
        <w:t>), из которого изготовлены лекала. Образец материала обычно представляют в виде любой геометрической фигуры, площадь которой легко определяется, например квадрата. Далее исходя из пропорционального соотношения площади лекал и массы материала определяют площадь комплекта S</w:t>
      </w:r>
      <w:r w:rsidRPr="007B1FAA">
        <w:rPr>
          <w:rFonts w:ascii="Times New Roman" w:eastAsia="Times New Roman" w:hAnsi="Times New Roman" w:cs="Times New Roman"/>
          <w:sz w:val="28"/>
          <w:szCs w:val="28"/>
          <w:vertAlign w:val="subscript"/>
        </w:rPr>
        <w:t xml:space="preserve">л </w:t>
      </w:r>
      <w:r w:rsidRPr="007B1FAA">
        <w:rPr>
          <w:rFonts w:ascii="Times New Roman" w:eastAsia="Times New Roman" w:hAnsi="Times New Roman" w:cs="Times New Roman"/>
          <w:sz w:val="28"/>
          <w:szCs w:val="28"/>
        </w:rPr>
        <w:t>лекал по формуле:</w:t>
      </w:r>
    </w:p>
    <w:p w:rsidR="00B37C3C" w:rsidRPr="007B1FAA" w:rsidRDefault="00B37C3C" w:rsidP="007B1FAA">
      <w:pPr>
        <w:tabs>
          <w:tab w:val="left" w:pos="3402"/>
        </w:tabs>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noProof/>
          <w:sz w:val="28"/>
          <w:szCs w:val="28"/>
          <w:vertAlign w:val="subscript"/>
        </w:rPr>
        <w:drawing>
          <wp:inline distT="0" distB="0" distL="0" distR="0">
            <wp:extent cx="2885440" cy="1233377"/>
            <wp:effectExtent l="0" t="0" r="0" b="0"/>
            <wp:docPr id="7" name="Рисунок 4" descr="http://abc.vvsu.ru/Books/Lab_prak/obj.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bc.vvsu.ru/Books/Lab_prak/obj.files/image008.gif"/>
                    <pic:cNvPicPr>
                      <a:picLocks noChangeAspect="1" noChangeArrowheads="1"/>
                    </pic:cNvPicPr>
                  </pic:nvPicPr>
                  <pic:blipFill>
                    <a:blip r:embed="rId12"/>
                    <a:srcRect/>
                    <a:stretch>
                      <a:fillRect/>
                    </a:stretch>
                  </pic:blipFill>
                  <pic:spPr bwMode="auto">
                    <a:xfrm>
                      <a:off x="0" y="0"/>
                      <a:ext cx="2897338" cy="1238463"/>
                    </a:xfrm>
                    <a:prstGeom prst="rect">
                      <a:avLst/>
                    </a:prstGeom>
                    <a:noFill/>
                    <a:ln w="9525">
                      <a:noFill/>
                      <a:miter lim="800000"/>
                      <a:headEnd/>
                      <a:tailEnd/>
                    </a:ln>
                  </pic:spPr>
                </pic:pic>
              </a:graphicData>
            </a:graphic>
          </wp:inline>
        </w:drawing>
      </w:r>
      <w:r w:rsidRPr="007B1FAA">
        <w:rPr>
          <w:rFonts w:ascii="Times New Roman" w:eastAsia="Times New Roman" w:hAnsi="Times New Roman" w:cs="Times New Roman"/>
          <w:sz w:val="28"/>
          <w:szCs w:val="28"/>
        </w:rPr>
        <w:t>,</w:t>
      </w:r>
    </w:p>
    <w:p w:rsidR="00B37C3C" w:rsidRPr="007B1FAA" w:rsidRDefault="00B37C3C" w:rsidP="007B1FAA">
      <w:pPr>
        <w:spacing w:after="0" w:line="240" w:lineRule="auto"/>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где:   S</w:t>
      </w:r>
      <w:r w:rsidRPr="007B1FAA">
        <w:rPr>
          <w:rFonts w:ascii="Times New Roman" w:eastAsia="Times New Roman" w:hAnsi="Times New Roman" w:cs="Times New Roman"/>
          <w:sz w:val="28"/>
          <w:szCs w:val="28"/>
          <w:vertAlign w:val="subscript"/>
        </w:rPr>
        <w:t>o</w:t>
      </w:r>
      <w:r w:rsidRPr="007B1FAA">
        <w:rPr>
          <w:rFonts w:ascii="Times New Roman" w:eastAsia="Times New Roman" w:hAnsi="Times New Roman" w:cs="Times New Roman"/>
          <w:sz w:val="28"/>
          <w:szCs w:val="28"/>
        </w:rPr>
        <w:t> – площадь образца материала</w:t>
      </w:r>
      <w:r w:rsidR="007B1FAA">
        <w:rPr>
          <w:rFonts w:ascii="Times New Roman" w:eastAsia="Times New Roman" w:hAnsi="Times New Roman" w:cs="Times New Roman"/>
          <w:sz w:val="28"/>
          <w:szCs w:val="28"/>
        </w:rPr>
        <w:t xml:space="preserve"> (отреза ткани)</w:t>
      </w:r>
      <w:r w:rsidRPr="007B1FAA">
        <w:rPr>
          <w:rFonts w:ascii="Times New Roman" w:eastAsia="Times New Roman" w:hAnsi="Times New Roman" w:cs="Times New Roman"/>
          <w:sz w:val="28"/>
          <w:szCs w:val="28"/>
        </w:rPr>
        <w:t>, см</w:t>
      </w:r>
      <w:r w:rsidRPr="007B1FAA">
        <w:rPr>
          <w:rFonts w:ascii="Times New Roman" w:eastAsia="Times New Roman" w:hAnsi="Times New Roman" w:cs="Times New Roman"/>
          <w:sz w:val="28"/>
          <w:szCs w:val="28"/>
          <w:vertAlign w:val="superscript"/>
        </w:rPr>
        <w:t>2</w:t>
      </w:r>
      <w:r w:rsidRPr="007B1FAA">
        <w:rPr>
          <w:rFonts w:ascii="Times New Roman" w:eastAsia="Times New Roman" w:hAnsi="Times New Roman" w:cs="Times New Roman"/>
          <w:sz w:val="28"/>
          <w:szCs w:val="28"/>
        </w:rPr>
        <w:t>;</w:t>
      </w:r>
    </w:p>
    <w:p w:rsidR="00B37C3C" w:rsidRPr="007B1FAA" w:rsidRDefault="00B37C3C" w:rsidP="007B1FAA">
      <w:pPr>
        <w:spacing w:after="0" w:line="240" w:lineRule="auto"/>
        <w:ind w:firstLine="454"/>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М</w:t>
      </w:r>
      <w:r w:rsidRPr="007B1FAA">
        <w:rPr>
          <w:rFonts w:ascii="Times New Roman" w:eastAsia="Times New Roman" w:hAnsi="Times New Roman" w:cs="Times New Roman"/>
          <w:sz w:val="28"/>
          <w:szCs w:val="28"/>
          <w:vertAlign w:val="subscript"/>
        </w:rPr>
        <w:t>л</w:t>
      </w:r>
      <w:r w:rsidRPr="007B1FAA">
        <w:rPr>
          <w:rFonts w:ascii="Times New Roman" w:eastAsia="Times New Roman" w:hAnsi="Times New Roman" w:cs="Times New Roman"/>
          <w:sz w:val="28"/>
          <w:szCs w:val="28"/>
        </w:rPr>
        <w:t>, М</w:t>
      </w:r>
      <w:r w:rsidRPr="007B1FAA">
        <w:rPr>
          <w:rFonts w:ascii="Times New Roman" w:eastAsia="Times New Roman" w:hAnsi="Times New Roman" w:cs="Times New Roman"/>
          <w:sz w:val="28"/>
          <w:szCs w:val="28"/>
          <w:vertAlign w:val="subscript"/>
        </w:rPr>
        <w:t>о</w:t>
      </w:r>
      <w:r w:rsidRPr="007B1FAA">
        <w:rPr>
          <w:rFonts w:ascii="Times New Roman" w:eastAsia="Times New Roman" w:hAnsi="Times New Roman" w:cs="Times New Roman"/>
          <w:sz w:val="28"/>
          <w:szCs w:val="28"/>
        </w:rPr>
        <w:t> – массы соответственно комплекта лекал и образца материала, г;</w:t>
      </w:r>
    </w:p>
    <w:p w:rsidR="00B37C3C" w:rsidRPr="007B1FAA" w:rsidRDefault="00B37C3C" w:rsidP="007B1FAA">
      <w:pPr>
        <w:spacing w:after="0" w:line="240" w:lineRule="auto"/>
        <w:ind w:firstLine="454"/>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m – коэффициент, учит</w:t>
      </w:r>
      <w:r w:rsidR="007B1FAA">
        <w:rPr>
          <w:rFonts w:ascii="Times New Roman" w:eastAsia="Times New Roman" w:hAnsi="Times New Roman" w:cs="Times New Roman"/>
          <w:sz w:val="28"/>
          <w:szCs w:val="28"/>
        </w:rPr>
        <w:t>ывающий масштаб лекал (при М 1:4 m=16</w:t>
      </w:r>
      <w:r w:rsidRPr="007B1FAA">
        <w:rPr>
          <w:rFonts w:ascii="Times New Roman" w:eastAsia="Times New Roman" w:hAnsi="Times New Roman" w:cs="Times New Roman"/>
          <w:sz w:val="28"/>
          <w:szCs w:val="28"/>
        </w:rPr>
        <w:t>).</w:t>
      </w:r>
    </w:p>
    <w:p w:rsidR="00E21CD1" w:rsidRDefault="00E21CD1" w:rsidP="007B1FAA">
      <w:pPr>
        <w:spacing w:after="0" w:line="240" w:lineRule="auto"/>
        <w:ind w:firstLine="454"/>
        <w:jc w:val="both"/>
        <w:rPr>
          <w:rFonts w:ascii="Times New Roman" w:eastAsia="Times New Roman" w:hAnsi="Times New Roman" w:cs="Times New Roman"/>
          <w:sz w:val="28"/>
          <w:szCs w:val="28"/>
        </w:rPr>
      </w:pPr>
    </w:p>
    <w:p w:rsidR="0070529F" w:rsidRDefault="0070529F" w:rsidP="0070529F">
      <w:pPr>
        <w:spacing w:after="0" w:line="240" w:lineRule="auto"/>
        <w:ind w:firstLine="45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Ход работы:</w:t>
      </w:r>
    </w:p>
    <w:p w:rsidR="0070529F" w:rsidRPr="0070529F" w:rsidRDefault="0070529F" w:rsidP="0070529F">
      <w:pPr>
        <w:pStyle w:val="a5"/>
        <w:numPr>
          <w:ilvl w:val="0"/>
          <w:numId w:val="4"/>
        </w:numPr>
        <w:spacing w:after="0" w:line="240" w:lineRule="auto"/>
        <w:rPr>
          <w:rFonts w:ascii="Times New Roman" w:eastAsia="Times New Roman" w:hAnsi="Times New Roman" w:cs="Times New Roman"/>
          <w:sz w:val="28"/>
          <w:szCs w:val="28"/>
        </w:rPr>
      </w:pPr>
      <w:r w:rsidRPr="0070529F">
        <w:rPr>
          <w:rFonts w:ascii="Times New Roman" w:eastAsia="Times New Roman" w:hAnsi="Times New Roman" w:cs="Times New Roman"/>
          <w:sz w:val="28"/>
          <w:szCs w:val="28"/>
        </w:rPr>
        <w:t>Отвечаем на вопросы:</w:t>
      </w:r>
    </w:p>
    <w:p w:rsidR="00E21CD1" w:rsidRDefault="00F452C0" w:rsidP="00E21CD1">
      <w:pPr>
        <w:pStyle w:val="a5"/>
        <w:numPr>
          <w:ilvl w:val="1"/>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такое пропорция? Какое основное свойство пропорции?</w:t>
      </w:r>
    </w:p>
    <w:p w:rsidR="0070529F" w:rsidRDefault="00E21CD1" w:rsidP="00E21CD1">
      <w:pPr>
        <w:pStyle w:val="a5"/>
        <w:numPr>
          <w:ilvl w:val="1"/>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называется площадью раскладки?</w:t>
      </w:r>
    </w:p>
    <w:p w:rsidR="00F452C0" w:rsidRDefault="00F452C0" w:rsidP="00F452C0">
      <w:pPr>
        <w:pStyle w:val="a5"/>
        <w:spacing w:after="0" w:line="240" w:lineRule="auto"/>
        <w:ind w:left="1174"/>
        <w:jc w:val="both"/>
        <w:rPr>
          <w:rFonts w:ascii="Times New Roman" w:eastAsia="Times New Roman" w:hAnsi="Times New Roman" w:cs="Times New Roman"/>
          <w:sz w:val="28"/>
          <w:szCs w:val="28"/>
        </w:rPr>
      </w:pPr>
    </w:p>
    <w:p w:rsidR="00E21CD1" w:rsidRDefault="00E21CD1" w:rsidP="00E21CD1">
      <w:pPr>
        <w:pStyle w:val="a5"/>
        <w:numPr>
          <w:ilvl w:val="0"/>
          <w:numId w:val="4"/>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нахождения площади лекал способом взвешивания Вам следует:</w:t>
      </w:r>
    </w:p>
    <w:p w:rsidR="00E21CD1" w:rsidRDefault="00E21CD1" w:rsidP="00E21CD1">
      <w:pPr>
        <w:pStyle w:val="a5"/>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практических занятиях произвести раскрой трех изделий;</w:t>
      </w:r>
    </w:p>
    <w:p w:rsidR="00E21CD1" w:rsidRDefault="00E21CD1" w:rsidP="00E21CD1">
      <w:pPr>
        <w:pStyle w:val="a5"/>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Взвесить на технических весах ткань до раскроя;</w:t>
      </w:r>
    </w:p>
    <w:p w:rsidR="00E21CD1" w:rsidRDefault="00E21CD1" w:rsidP="00E21CD1">
      <w:pPr>
        <w:pStyle w:val="a5"/>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Взвесить крой;</w:t>
      </w:r>
    </w:p>
    <w:p w:rsidR="00E21CD1" w:rsidRDefault="00E21CD1" w:rsidP="00E21CD1">
      <w:pPr>
        <w:pStyle w:val="a5"/>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формуле рассчитать площадь лекал</w:t>
      </w:r>
    </w:p>
    <w:p w:rsidR="00B37C3C" w:rsidRPr="00E21CD1" w:rsidRDefault="00B37C3C" w:rsidP="00E21CD1">
      <w:pPr>
        <w:pStyle w:val="a5"/>
        <w:numPr>
          <w:ilvl w:val="0"/>
          <w:numId w:val="6"/>
        </w:numPr>
        <w:spacing w:after="0" w:line="240" w:lineRule="auto"/>
        <w:jc w:val="both"/>
        <w:rPr>
          <w:rFonts w:ascii="Times New Roman" w:eastAsia="Times New Roman" w:hAnsi="Times New Roman" w:cs="Times New Roman"/>
          <w:sz w:val="28"/>
          <w:szCs w:val="28"/>
        </w:rPr>
      </w:pPr>
      <w:r w:rsidRPr="00E21CD1">
        <w:rPr>
          <w:rFonts w:ascii="Times New Roman" w:eastAsia="Times New Roman" w:hAnsi="Times New Roman" w:cs="Times New Roman"/>
          <w:sz w:val="28"/>
          <w:szCs w:val="28"/>
        </w:rPr>
        <w:t>Полученны</w:t>
      </w:r>
      <w:r w:rsidR="00E21CD1">
        <w:rPr>
          <w:rFonts w:ascii="Times New Roman" w:eastAsia="Times New Roman" w:hAnsi="Times New Roman" w:cs="Times New Roman"/>
          <w:sz w:val="28"/>
          <w:szCs w:val="28"/>
        </w:rPr>
        <w:t xml:space="preserve">е результаты занести </w:t>
      </w:r>
      <w:r w:rsidR="007B1FAA" w:rsidRPr="00E21CD1">
        <w:rPr>
          <w:rFonts w:ascii="Times New Roman" w:eastAsia="Times New Roman" w:hAnsi="Times New Roman" w:cs="Times New Roman"/>
          <w:sz w:val="28"/>
          <w:szCs w:val="28"/>
        </w:rPr>
        <w:t xml:space="preserve"> в таблицу 2.</w:t>
      </w:r>
    </w:p>
    <w:p w:rsidR="007B1FAA" w:rsidRDefault="007B1FAA" w:rsidP="007B1FAA">
      <w:pPr>
        <w:spacing w:after="0" w:line="240" w:lineRule="auto"/>
        <w:ind w:firstLine="454"/>
        <w:jc w:val="both"/>
        <w:rPr>
          <w:rFonts w:ascii="Times New Roman" w:eastAsia="Times New Roman" w:hAnsi="Times New Roman" w:cs="Times New Roman"/>
          <w:sz w:val="28"/>
          <w:szCs w:val="28"/>
        </w:rPr>
      </w:pPr>
    </w:p>
    <w:p w:rsidR="00E21CD1" w:rsidRDefault="00E21CD1" w:rsidP="007B1FAA">
      <w:pPr>
        <w:spacing w:after="0" w:line="240" w:lineRule="auto"/>
        <w:ind w:firstLine="454"/>
        <w:jc w:val="both"/>
        <w:rPr>
          <w:rFonts w:ascii="Times New Roman" w:eastAsia="Times New Roman" w:hAnsi="Times New Roman" w:cs="Times New Roman"/>
          <w:sz w:val="28"/>
          <w:szCs w:val="28"/>
        </w:rPr>
      </w:pPr>
    </w:p>
    <w:p w:rsidR="00E21CD1" w:rsidRPr="007B1FAA" w:rsidRDefault="00E21CD1" w:rsidP="00F452C0">
      <w:pPr>
        <w:spacing w:after="0" w:line="240" w:lineRule="auto"/>
        <w:jc w:val="both"/>
        <w:rPr>
          <w:rFonts w:ascii="Times New Roman" w:eastAsia="Times New Roman" w:hAnsi="Times New Roman" w:cs="Times New Roman"/>
          <w:sz w:val="28"/>
          <w:szCs w:val="28"/>
        </w:rPr>
      </w:pPr>
    </w:p>
    <w:p w:rsidR="00B37C3C" w:rsidRPr="007B1FAA" w:rsidRDefault="007B1FAA" w:rsidP="007B1FA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2</w:t>
      </w:r>
    </w:p>
    <w:p w:rsidR="00B37C3C" w:rsidRPr="007B1FAA" w:rsidRDefault="00B37C3C" w:rsidP="007B1FAA">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Определение площади лекал способом взвешивания</w:t>
      </w:r>
    </w:p>
    <w:tbl>
      <w:tblPr>
        <w:tblW w:w="0" w:type="auto"/>
        <w:tblInd w:w="70" w:type="dxa"/>
        <w:tblBorders>
          <w:top w:val="single" w:sz="12" w:space="0" w:color="auto"/>
          <w:left w:val="single" w:sz="12" w:space="0" w:color="auto"/>
          <w:bottom w:val="single" w:sz="12" w:space="0" w:color="auto"/>
          <w:right w:val="single" w:sz="12" w:space="0" w:color="auto"/>
        </w:tblBorders>
        <w:tblCellMar>
          <w:left w:w="71" w:type="dxa"/>
          <w:right w:w="71" w:type="dxa"/>
        </w:tblCellMar>
        <w:tblLook w:val="04A0"/>
      </w:tblPr>
      <w:tblGrid>
        <w:gridCol w:w="1419"/>
        <w:gridCol w:w="1984"/>
        <w:gridCol w:w="1701"/>
        <w:gridCol w:w="2268"/>
        <w:gridCol w:w="2552"/>
      </w:tblGrid>
      <w:tr w:rsidR="00B37C3C" w:rsidRPr="007B1FAA" w:rsidTr="00E21CD1">
        <w:tc>
          <w:tcPr>
            <w:tcW w:w="1419" w:type="dxa"/>
            <w:tcBorders>
              <w:top w:val="single" w:sz="12" w:space="0" w:color="auto"/>
              <w:left w:val="single" w:sz="12" w:space="0" w:color="auto"/>
              <w:bottom w:val="single" w:sz="4" w:space="0" w:color="auto"/>
              <w:right w:val="single" w:sz="12" w:space="0" w:color="auto"/>
            </w:tcBorders>
            <w:hideMark/>
          </w:tcPr>
          <w:p w:rsidR="00B37C3C" w:rsidRPr="007B1FAA" w:rsidRDefault="00B37C3C" w:rsidP="007B1FAA">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Изделие,</w:t>
            </w:r>
            <w:r w:rsidRPr="007B1FAA">
              <w:rPr>
                <w:rFonts w:ascii="Times New Roman" w:eastAsia="Times New Roman" w:hAnsi="Times New Roman" w:cs="Times New Roman"/>
                <w:sz w:val="28"/>
                <w:szCs w:val="28"/>
              </w:rPr>
              <w:br/>
              <w:t xml:space="preserve">размер, </w:t>
            </w:r>
            <w:r w:rsidRPr="007B1FAA">
              <w:rPr>
                <w:rFonts w:ascii="Times New Roman" w:eastAsia="Times New Roman" w:hAnsi="Times New Roman" w:cs="Times New Roman"/>
                <w:sz w:val="28"/>
                <w:szCs w:val="28"/>
              </w:rPr>
              <w:br/>
              <w:t>рост</w:t>
            </w:r>
          </w:p>
        </w:tc>
        <w:tc>
          <w:tcPr>
            <w:tcW w:w="1984" w:type="dxa"/>
            <w:tcBorders>
              <w:top w:val="single" w:sz="12" w:space="0" w:color="auto"/>
              <w:left w:val="single" w:sz="12" w:space="0" w:color="auto"/>
              <w:bottom w:val="single" w:sz="4" w:space="0" w:color="auto"/>
              <w:right w:val="single" w:sz="12" w:space="0" w:color="auto"/>
            </w:tcBorders>
            <w:hideMark/>
          </w:tcPr>
          <w:p w:rsidR="00B37C3C" w:rsidRPr="007B1FAA" w:rsidRDefault="00B37C3C" w:rsidP="007B1FAA">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xml:space="preserve">Площадь </w:t>
            </w:r>
            <w:r w:rsidRPr="007B1FAA">
              <w:rPr>
                <w:rFonts w:ascii="Times New Roman" w:eastAsia="Times New Roman" w:hAnsi="Times New Roman" w:cs="Times New Roman"/>
                <w:sz w:val="28"/>
                <w:szCs w:val="28"/>
              </w:rPr>
              <w:br/>
              <w:t xml:space="preserve">образца </w:t>
            </w:r>
            <w:r w:rsidRPr="007B1FAA">
              <w:rPr>
                <w:rFonts w:ascii="Times New Roman" w:eastAsia="Times New Roman" w:hAnsi="Times New Roman" w:cs="Times New Roman"/>
                <w:sz w:val="28"/>
                <w:szCs w:val="28"/>
              </w:rPr>
              <w:br/>
              <w:t>материала</w:t>
            </w:r>
            <w:r w:rsidRPr="007B1FAA">
              <w:rPr>
                <w:rFonts w:ascii="Times New Roman" w:eastAsia="Times New Roman" w:hAnsi="Times New Roman" w:cs="Times New Roman"/>
                <w:sz w:val="28"/>
                <w:szCs w:val="28"/>
              </w:rPr>
              <w:br/>
              <w:t>S</w:t>
            </w:r>
            <w:r w:rsidRPr="007B1FAA">
              <w:rPr>
                <w:rFonts w:ascii="Times New Roman" w:eastAsia="Times New Roman" w:hAnsi="Times New Roman" w:cs="Times New Roman"/>
                <w:sz w:val="28"/>
                <w:szCs w:val="28"/>
                <w:vertAlign w:val="subscript"/>
              </w:rPr>
              <w:t>o</w:t>
            </w:r>
            <w:r w:rsidRPr="007B1FAA">
              <w:rPr>
                <w:rFonts w:ascii="Times New Roman" w:eastAsia="Times New Roman" w:hAnsi="Times New Roman" w:cs="Times New Roman"/>
                <w:sz w:val="28"/>
                <w:szCs w:val="28"/>
              </w:rPr>
              <w:t>, см</w:t>
            </w:r>
            <w:r w:rsidRPr="007B1FAA">
              <w:rPr>
                <w:rFonts w:ascii="Times New Roman" w:eastAsia="Times New Roman" w:hAnsi="Times New Roman" w:cs="Times New Roman"/>
                <w:sz w:val="28"/>
                <w:szCs w:val="28"/>
                <w:vertAlign w:val="superscript"/>
              </w:rPr>
              <w:t>2</w:t>
            </w:r>
          </w:p>
        </w:tc>
        <w:tc>
          <w:tcPr>
            <w:tcW w:w="1701" w:type="dxa"/>
            <w:tcBorders>
              <w:top w:val="single" w:sz="12" w:space="0" w:color="auto"/>
              <w:left w:val="single" w:sz="12" w:space="0" w:color="auto"/>
              <w:bottom w:val="single" w:sz="4" w:space="0" w:color="auto"/>
              <w:right w:val="single" w:sz="12" w:space="0" w:color="auto"/>
            </w:tcBorders>
            <w:hideMark/>
          </w:tcPr>
          <w:p w:rsidR="00B37C3C" w:rsidRPr="007B1FAA" w:rsidRDefault="00B37C3C" w:rsidP="007B1FAA">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xml:space="preserve">Масса </w:t>
            </w:r>
            <w:r w:rsidRPr="007B1FAA">
              <w:rPr>
                <w:rFonts w:ascii="Times New Roman" w:eastAsia="Times New Roman" w:hAnsi="Times New Roman" w:cs="Times New Roman"/>
                <w:sz w:val="28"/>
                <w:szCs w:val="28"/>
              </w:rPr>
              <w:br/>
              <w:t xml:space="preserve">образца </w:t>
            </w:r>
            <w:r w:rsidRPr="007B1FAA">
              <w:rPr>
                <w:rFonts w:ascii="Times New Roman" w:eastAsia="Times New Roman" w:hAnsi="Times New Roman" w:cs="Times New Roman"/>
                <w:sz w:val="28"/>
                <w:szCs w:val="28"/>
              </w:rPr>
              <w:br/>
              <w:t xml:space="preserve">материала </w:t>
            </w:r>
            <w:r w:rsidRPr="007B1FAA">
              <w:rPr>
                <w:rFonts w:ascii="Times New Roman" w:eastAsia="Times New Roman" w:hAnsi="Times New Roman" w:cs="Times New Roman"/>
                <w:sz w:val="28"/>
                <w:szCs w:val="28"/>
              </w:rPr>
              <w:br/>
              <w:t>М</w:t>
            </w:r>
            <w:r w:rsidRPr="007B1FAA">
              <w:rPr>
                <w:rFonts w:ascii="Times New Roman" w:eastAsia="Times New Roman" w:hAnsi="Times New Roman" w:cs="Times New Roman"/>
                <w:sz w:val="28"/>
                <w:szCs w:val="28"/>
                <w:vertAlign w:val="subscript"/>
              </w:rPr>
              <w:t>о</w:t>
            </w:r>
            <w:r w:rsidRPr="007B1FAA">
              <w:rPr>
                <w:rFonts w:ascii="Times New Roman" w:eastAsia="Times New Roman" w:hAnsi="Times New Roman" w:cs="Times New Roman"/>
                <w:sz w:val="28"/>
                <w:szCs w:val="28"/>
              </w:rPr>
              <w:t>, г</w:t>
            </w:r>
          </w:p>
        </w:tc>
        <w:tc>
          <w:tcPr>
            <w:tcW w:w="2268" w:type="dxa"/>
            <w:tcBorders>
              <w:top w:val="single" w:sz="12" w:space="0" w:color="auto"/>
              <w:left w:val="single" w:sz="12" w:space="0" w:color="auto"/>
              <w:bottom w:val="single" w:sz="4" w:space="0" w:color="auto"/>
              <w:right w:val="single" w:sz="12" w:space="0" w:color="auto"/>
            </w:tcBorders>
            <w:hideMark/>
          </w:tcPr>
          <w:p w:rsidR="00B37C3C" w:rsidRPr="007B1FAA" w:rsidRDefault="00B37C3C" w:rsidP="007B1FAA">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xml:space="preserve">Масса </w:t>
            </w:r>
            <w:r w:rsidRPr="007B1FAA">
              <w:rPr>
                <w:rFonts w:ascii="Times New Roman" w:eastAsia="Times New Roman" w:hAnsi="Times New Roman" w:cs="Times New Roman"/>
                <w:sz w:val="28"/>
                <w:szCs w:val="28"/>
              </w:rPr>
              <w:br/>
              <w:t xml:space="preserve">комплекта </w:t>
            </w:r>
            <w:r w:rsidRPr="007B1FAA">
              <w:rPr>
                <w:rFonts w:ascii="Times New Roman" w:eastAsia="Times New Roman" w:hAnsi="Times New Roman" w:cs="Times New Roman"/>
                <w:sz w:val="28"/>
                <w:szCs w:val="28"/>
              </w:rPr>
              <w:br/>
              <w:t>лекал</w:t>
            </w:r>
            <w:r w:rsidRPr="007B1FAA">
              <w:rPr>
                <w:rFonts w:ascii="Times New Roman" w:eastAsia="Times New Roman" w:hAnsi="Times New Roman" w:cs="Times New Roman"/>
                <w:sz w:val="28"/>
                <w:szCs w:val="28"/>
              </w:rPr>
              <w:br/>
              <w:t>М</w:t>
            </w:r>
            <w:r w:rsidRPr="007B1FAA">
              <w:rPr>
                <w:rFonts w:ascii="Times New Roman" w:eastAsia="Times New Roman" w:hAnsi="Times New Roman" w:cs="Times New Roman"/>
                <w:sz w:val="28"/>
                <w:szCs w:val="28"/>
                <w:vertAlign w:val="subscript"/>
              </w:rPr>
              <w:t>л</w:t>
            </w:r>
            <w:r w:rsidRPr="007B1FAA">
              <w:rPr>
                <w:rFonts w:ascii="Times New Roman" w:eastAsia="Times New Roman" w:hAnsi="Times New Roman" w:cs="Times New Roman"/>
                <w:sz w:val="28"/>
                <w:szCs w:val="28"/>
              </w:rPr>
              <w:t>, г</w:t>
            </w:r>
          </w:p>
        </w:tc>
        <w:tc>
          <w:tcPr>
            <w:tcW w:w="2552" w:type="dxa"/>
            <w:tcBorders>
              <w:top w:val="single" w:sz="12" w:space="0" w:color="auto"/>
              <w:left w:val="single" w:sz="12" w:space="0" w:color="auto"/>
              <w:bottom w:val="single" w:sz="4" w:space="0" w:color="auto"/>
              <w:right w:val="single" w:sz="12" w:space="0" w:color="auto"/>
            </w:tcBorders>
            <w:hideMark/>
          </w:tcPr>
          <w:p w:rsidR="00B37C3C" w:rsidRPr="007B1FAA" w:rsidRDefault="00B37C3C" w:rsidP="007B1FAA">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xml:space="preserve">Площадь </w:t>
            </w:r>
            <w:r w:rsidRPr="007B1FAA">
              <w:rPr>
                <w:rFonts w:ascii="Times New Roman" w:eastAsia="Times New Roman" w:hAnsi="Times New Roman" w:cs="Times New Roman"/>
                <w:sz w:val="28"/>
                <w:szCs w:val="28"/>
              </w:rPr>
              <w:br/>
              <w:t xml:space="preserve">комплекта лекал </w:t>
            </w:r>
            <w:r w:rsidRPr="007B1FAA">
              <w:rPr>
                <w:rFonts w:ascii="Times New Roman" w:eastAsia="Times New Roman" w:hAnsi="Times New Roman" w:cs="Times New Roman"/>
                <w:sz w:val="28"/>
                <w:szCs w:val="28"/>
              </w:rPr>
              <w:br/>
              <w:t>в натуральную величину S</w:t>
            </w:r>
            <w:r w:rsidRPr="007B1FAA">
              <w:rPr>
                <w:rFonts w:ascii="Times New Roman" w:eastAsia="Times New Roman" w:hAnsi="Times New Roman" w:cs="Times New Roman"/>
                <w:sz w:val="28"/>
                <w:szCs w:val="28"/>
                <w:vertAlign w:val="subscript"/>
              </w:rPr>
              <w:t>л</w:t>
            </w:r>
            <w:r w:rsidRPr="007B1FAA">
              <w:rPr>
                <w:rFonts w:ascii="Times New Roman" w:eastAsia="Times New Roman" w:hAnsi="Times New Roman" w:cs="Times New Roman"/>
                <w:sz w:val="28"/>
                <w:szCs w:val="28"/>
              </w:rPr>
              <w:t>, см</w:t>
            </w:r>
            <w:r w:rsidRPr="007B1FAA">
              <w:rPr>
                <w:rFonts w:ascii="Times New Roman" w:eastAsia="Times New Roman" w:hAnsi="Times New Roman" w:cs="Times New Roman"/>
                <w:sz w:val="28"/>
                <w:szCs w:val="28"/>
                <w:vertAlign w:val="superscript"/>
              </w:rPr>
              <w:t>2</w:t>
            </w:r>
          </w:p>
        </w:tc>
      </w:tr>
      <w:tr w:rsidR="00B37C3C" w:rsidRPr="007B1FAA" w:rsidTr="00E21CD1">
        <w:tc>
          <w:tcPr>
            <w:tcW w:w="1419" w:type="dxa"/>
            <w:tcBorders>
              <w:top w:val="single" w:sz="4" w:space="0" w:color="auto"/>
              <w:left w:val="single" w:sz="4" w:space="0" w:color="auto"/>
              <w:bottom w:val="single" w:sz="4" w:space="0" w:color="auto"/>
              <w:right w:val="single" w:sz="4" w:space="0" w:color="auto"/>
            </w:tcBorders>
            <w:hideMark/>
          </w:tcPr>
          <w:p w:rsidR="00B37C3C" w:rsidRPr="00E21CD1" w:rsidRDefault="00B37C3C" w:rsidP="00E21CD1">
            <w:pPr>
              <w:pStyle w:val="a5"/>
              <w:numPr>
                <w:ilvl w:val="0"/>
                <w:numId w:val="5"/>
              </w:numPr>
              <w:spacing w:after="0" w:line="240" w:lineRule="auto"/>
              <w:jc w:val="both"/>
              <w:rPr>
                <w:rFonts w:ascii="Times New Roman" w:eastAsia="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B37C3C" w:rsidRPr="007B1FAA" w:rsidRDefault="00B37C3C" w:rsidP="007B1FAA">
            <w:pPr>
              <w:spacing w:after="0" w:line="240" w:lineRule="auto"/>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w:t>
            </w:r>
          </w:p>
        </w:tc>
        <w:tc>
          <w:tcPr>
            <w:tcW w:w="1701" w:type="dxa"/>
            <w:tcBorders>
              <w:top w:val="single" w:sz="4" w:space="0" w:color="auto"/>
              <w:left w:val="single" w:sz="4" w:space="0" w:color="auto"/>
              <w:bottom w:val="single" w:sz="4" w:space="0" w:color="auto"/>
              <w:right w:val="single" w:sz="4" w:space="0" w:color="auto"/>
            </w:tcBorders>
            <w:hideMark/>
          </w:tcPr>
          <w:p w:rsidR="00B37C3C" w:rsidRPr="007B1FAA" w:rsidRDefault="00B37C3C" w:rsidP="007B1FAA">
            <w:pPr>
              <w:spacing w:after="0" w:line="240" w:lineRule="auto"/>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w:t>
            </w:r>
          </w:p>
        </w:tc>
        <w:tc>
          <w:tcPr>
            <w:tcW w:w="2268" w:type="dxa"/>
            <w:tcBorders>
              <w:top w:val="single" w:sz="4" w:space="0" w:color="auto"/>
              <w:left w:val="single" w:sz="4" w:space="0" w:color="auto"/>
              <w:bottom w:val="single" w:sz="4" w:space="0" w:color="auto"/>
              <w:right w:val="single" w:sz="4" w:space="0" w:color="auto"/>
            </w:tcBorders>
            <w:hideMark/>
          </w:tcPr>
          <w:p w:rsidR="00B37C3C" w:rsidRPr="007B1FAA" w:rsidRDefault="00B37C3C" w:rsidP="007B1FAA">
            <w:pPr>
              <w:spacing w:after="0" w:line="240" w:lineRule="auto"/>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w:t>
            </w:r>
          </w:p>
        </w:tc>
        <w:tc>
          <w:tcPr>
            <w:tcW w:w="2552" w:type="dxa"/>
            <w:tcBorders>
              <w:top w:val="single" w:sz="4" w:space="0" w:color="auto"/>
              <w:left w:val="single" w:sz="4" w:space="0" w:color="auto"/>
              <w:bottom w:val="single" w:sz="4" w:space="0" w:color="auto"/>
              <w:right w:val="single" w:sz="4" w:space="0" w:color="auto"/>
            </w:tcBorders>
            <w:hideMark/>
          </w:tcPr>
          <w:p w:rsidR="00B37C3C" w:rsidRPr="007B1FAA" w:rsidRDefault="00B37C3C" w:rsidP="007B1FAA">
            <w:pPr>
              <w:spacing w:after="0" w:line="240" w:lineRule="auto"/>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w:t>
            </w:r>
          </w:p>
        </w:tc>
      </w:tr>
      <w:tr w:rsidR="00E21CD1" w:rsidRPr="007B1FAA" w:rsidTr="00E21CD1">
        <w:tc>
          <w:tcPr>
            <w:tcW w:w="1419" w:type="dxa"/>
            <w:tcBorders>
              <w:top w:val="single" w:sz="4" w:space="0" w:color="auto"/>
              <w:left w:val="single" w:sz="4" w:space="0" w:color="auto"/>
              <w:bottom w:val="single" w:sz="4" w:space="0" w:color="auto"/>
              <w:right w:val="single" w:sz="4" w:space="0" w:color="auto"/>
            </w:tcBorders>
            <w:hideMark/>
          </w:tcPr>
          <w:p w:rsidR="00E21CD1" w:rsidRPr="00E21CD1" w:rsidRDefault="00E21CD1" w:rsidP="00E21CD1">
            <w:pPr>
              <w:pStyle w:val="a5"/>
              <w:numPr>
                <w:ilvl w:val="0"/>
                <w:numId w:val="5"/>
              </w:numPr>
              <w:spacing w:after="0" w:line="240" w:lineRule="auto"/>
              <w:jc w:val="both"/>
              <w:rPr>
                <w:rFonts w:ascii="Times New Roman" w:eastAsia="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E21CD1" w:rsidRPr="007B1FAA" w:rsidRDefault="00E21CD1" w:rsidP="007B1FAA">
            <w:pPr>
              <w:spacing w:after="0" w:line="240" w:lineRule="auto"/>
              <w:jc w:val="both"/>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E21CD1" w:rsidRPr="007B1FAA" w:rsidRDefault="00E21CD1" w:rsidP="007B1FAA">
            <w:pPr>
              <w:spacing w:after="0" w:line="240" w:lineRule="auto"/>
              <w:jc w:val="both"/>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E21CD1" w:rsidRPr="007B1FAA" w:rsidRDefault="00E21CD1" w:rsidP="007B1FAA">
            <w:pPr>
              <w:spacing w:after="0" w:line="240" w:lineRule="auto"/>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rsidR="00E21CD1" w:rsidRPr="007B1FAA" w:rsidRDefault="00E21CD1" w:rsidP="007B1FAA">
            <w:pPr>
              <w:spacing w:after="0" w:line="240" w:lineRule="auto"/>
              <w:jc w:val="both"/>
              <w:rPr>
                <w:rFonts w:ascii="Times New Roman" w:eastAsia="Times New Roman" w:hAnsi="Times New Roman" w:cs="Times New Roman"/>
                <w:sz w:val="28"/>
                <w:szCs w:val="28"/>
              </w:rPr>
            </w:pPr>
          </w:p>
        </w:tc>
      </w:tr>
      <w:tr w:rsidR="00E21CD1" w:rsidRPr="007B1FAA" w:rsidTr="00E21CD1">
        <w:tc>
          <w:tcPr>
            <w:tcW w:w="1419" w:type="dxa"/>
            <w:tcBorders>
              <w:top w:val="single" w:sz="4" w:space="0" w:color="auto"/>
              <w:left w:val="single" w:sz="4" w:space="0" w:color="auto"/>
              <w:bottom w:val="single" w:sz="4" w:space="0" w:color="auto"/>
              <w:right w:val="single" w:sz="4" w:space="0" w:color="auto"/>
            </w:tcBorders>
            <w:hideMark/>
          </w:tcPr>
          <w:p w:rsidR="00E21CD1" w:rsidRPr="00E21CD1" w:rsidRDefault="00E21CD1" w:rsidP="00E21CD1">
            <w:pPr>
              <w:pStyle w:val="a5"/>
              <w:numPr>
                <w:ilvl w:val="0"/>
                <w:numId w:val="5"/>
              </w:numPr>
              <w:spacing w:after="0" w:line="240" w:lineRule="auto"/>
              <w:jc w:val="both"/>
              <w:rPr>
                <w:rFonts w:ascii="Times New Roman" w:eastAsia="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E21CD1" w:rsidRPr="007B1FAA" w:rsidRDefault="00E21CD1" w:rsidP="007B1FAA">
            <w:pPr>
              <w:spacing w:after="0" w:line="240" w:lineRule="auto"/>
              <w:jc w:val="both"/>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E21CD1" w:rsidRPr="007B1FAA" w:rsidRDefault="00E21CD1" w:rsidP="007B1FAA">
            <w:pPr>
              <w:spacing w:after="0" w:line="240" w:lineRule="auto"/>
              <w:jc w:val="both"/>
              <w:rPr>
                <w:rFonts w:ascii="Times New Roman" w:eastAsia="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E21CD1" w:rsidRPr="007B1FAA" w:rsidRDefault="00E21CD1" w:rsidP="007B1FAA">
            <w:pPr>
              <w:spacing w:after="0" w:line="240" w:lineRule="auto"/>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rsidR="00E21CD1" w:rsidRPr="007B1FAA" w:rsidRDefault="00E21CD1" w:rsidP="007B1FAA">
            <w:pPr>
              <w:spacing w:after="0" w:line="240" w:lineRule="auto"/>
              <w:jc w:val="both"/>
              <w:rPr>
                <w:rFonts w:ascii="Times New Roman" w:eastAsia="Times New Roman" w:hAnsi="Times New Roman" w:cs="Times New Roman"/>
                <w:sz w:val="28"/>
                <w:szCs w:val="28"/>
              </w:rPr>
            </w:pPr>
          </w:p>
        </w:tc>
      </w:tr>
    </w:tbl>
    <w:p w:rsidR="00B37C3C" w:rsidRDefault="00B37C3C" w:rsidP="007B1FAA">
      <w:pPr>
        <w:jc w:val="both"/>
        <w:rPr>
          <w:sz w:val="28"/>
          <w:szCs w:val="28"/>
        </w:rPr>
      </w:pPr>
    </w:p>
    <w:p w:rsidR="007B1FAA" w:rsidRPr="00E21CD1" w:rsidRDefault="007B1FAA" w:rsidP="00E21CD1">
      <w:pPr>
        <w:pStyle w:val="a5"/>
        <w:numPr>
          <w:ilvl w:val="0"/>
          <w:numId w:val="4"/>
        </w:numPr>
        <w:jc w:val="both"/>
        <w:rPr>
          <w:sz w:val="28"/>
          <w:szCs w:val="28"/>
        </w:rPr>
      </w:pPr>
      <w:r w:rsidRPr="00E21CD1">
        <w:rPr>
          <w:rFonts w:ascii="Times New Roman" w:hAnsi="Times New Roman" w:cs="Times New Roman"/>
          <w:sz w:val="28"/>
          <w:szCs w:val="28"/>
        </w:rPr>
        <w:t>Проведем сравнение способов определения пл</w:t>
      </w:r>
      <w:r w:rsidR="00E21CD1" w:rsidRPr="00E21CD1">
        <w:rPr>
          <w:rFonts w:ascii="Times New Roman" w:hAnsi="Times New Roman" w:cs="Times New Roman"/>
          <w:sz w:val="28"/>
          <w:szCs w:val="28"/>
        </w:rPr>
        <w:t xml:space="preserve">ощади лекал, заполним таблицу </w:t>
      </w:r>
      <w:r w:rsidR="00E21CD1">
        <w:rPr>
          <w:rFonts w:ascii="Times New Roman" w:hAnsi="Times New Roman" w:cs="Times New Roman"/>
          <w:sz w:val="28"/>
          <w:szCs w:val="28"/>
        </w:rPr>
        <w:t>3</w:t>
      </w:r>
    </w:p>
    <w:p w:rsidR="00B37C3C" w:rsidRPr="007B1FAA" w:rsidRDefault="007B1FAA" w:rsidP="007B1FA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w:t>
      </w:r>
    </w:p>
    <w:p w:rsidR="00B37C3C" w:rsidRPr="007B1FAA" w:rsidRDefault="00B37C3C" w:rsidP="007B1FAA">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Характеристика способов определения площади лекал</w:t>
      </w:r>
    </w:p>
    <w:tbl>
      <w:tblPr>
        <w:tblW w:w="0" w:type="auto"/>
        <w:tblInd w:w="70"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4A0"/>
      </w:tblPr>
      <w:tblGrid>
        <w:gridCol w:w="2128"/>
        <w:gridCol w:w="1382"/>
        <w:gridCol w:w="1185"/>
        <w:gridCol w:w="1599"/>
        <w:gridCol w:w="2240"/>
        <w:gridCol w:w="1457"/>
      </w:tblGrid>
      <w:tr w:rsidR="00B37C3C" w:rsidRPr="007B1FAA" w:rsidTr="007B1FAA">
        <w:tc>
          <w:tcPr>
            <w:tcW w:w="1285" w:type="dxa"/>
            <w:tcBorders>
              <w:top w:val="single" w:sz="12" w:space="0" w:color="auto"/>
              <w:left w:val="single" w:sz="12" w:space="0" w:color="auto"/>
              <w:bottom w:val="single" w:sz="4" w:space="0" w:color="auto"/>
              <w:right w:val="single" w:sz="12" w:space="0" w:color="auto"/>
            </w:tcBorders>
            <w:hideMark/>
          </w:tcPr>
          <w:p w:rsidR="00B37C3C" w:rsidRPr="007B1FAA" w:rsidRDefault="00B37C3C" w:rsidP="007B1FAA">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xml:space="preserve">Способ, его </w:t>
            </w:r>
            <w:r w:rsidRPr="007B1FAA">
              <w:rPr>
                <w:rFonts w:ascii="Times New Roman" w:eastAsia="Times New Roman" w:hAnsi="Times New Roman" w:cs="Times New Roman"/>
                <w:sz w:val="28"/>
                <w:szCs w:val="28"/>
              </w:rPr>
              <w:br/>
              <w:t>сущность</w:t>
            </w:r>
          </w:p>
        </w:tc>
        <w:tc>
          <w:tcPr>
            <w:tcW w:w="1409" w:type="dxa"/>
            <w:tcBorders>
              <w:top w:val="single" w:sz="12" w:space="0" w:color="auto"/>
              <w:left w:val="single" w:sz="12" w:space="0" w:color="auto"/>
              <w:bottom w:val="single" w:sz="4" w:space="0" w:color="auto"/>
              <w:right w:val="single" w:sz="12" w:space="0" w:color="auto"/>
            </w:tcBorders>
            <w:hideMark/>
          </w:tcPr>
          <w:p w:rsidR="00B37C3C" w:rsidRPr="007B1FAA" w:rsidRDefault="00B37C3C" w:rsidP="007B1FAA">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Трудоем</w:t>
            </w:r>
            <w:r w:rsidRPr="007B1FAA">
              <w:rPr>
                <w:rFonts w:ascii="Times New Roman" w:eastAsia="Times New Roman" w:hAnsi="Times New Roman" w:cs="Times New Roman"/>
                <w:sz w:val="28"/>
                <w:szCs w:val="28"/>
              </w:rPr>
              <w:softHyphen/>
              <w:t>кость</w:t>
            </w:r>
          </w:p>
        </w:tc>
        <w:tc>
          <w:tcPr>
            <w:tcW w:w="1275" w:type="dxa"/>
            <w:tcBorders>
              <w:top w:val="single" w:sz="12" w:space="0" w:color="auto"/>
              <w:left w:val="single" w:sz="12" w:space="0" w:color="auto"/>
              <w:bottom w:val="single" w:sz="4" w:space="0" w:color="auto"/>
              <w:right w:val="single" w:sz="12" w:space="0" w:color="auto"/>
            </w:tcBorders>
            <w:hideMark/>
          </w:tcPr>
          <w:p w:rsidR="00B37C3C" w:rsidRPr="007B1FAA" w:rsidRDefault="00B37C3C" w:rsidP="007B1FAA">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Точ</w:t>
            </w:r>
            <w:r w:rsidRPr="007B1FAA">
              <w:rPr>
                <w:rFonts w:ascii="Times New Roman" w:eastAsia="Times New Roman" w:hAnsi="Times New Roman" w:cs="Times New Roman"/>
                <w:sz w:val="28"/>
                <w:szCs w:val="28"/>
              </w:rPr>
              <w:softHyphen/>
              <w:t>ность</w:t>
            </w:r>
          </w:p>
        </w:tc>
        <w:tc>
          <w:tcPr>
            <w:tcW w:w="1701" w:type="dxa"/>
            <w:tcBorders>
              <w:top w:val="single" w:sz="12" w:space="0" w:color="auto"/>
              <w:left w:val="single" w:sz="12" w:space="0" w:color="auto"/>
              <w:bottom w:val="single" w:sz="4" w:space="0" w:color="auto"/>
              <w:right w:val="single" w:sz="12" w:space="0" w:color="auto"/>
            </w:tcBorders>
            <w:hideMark/>
          </w:tcPr>
          <w:p w:rsidR="00B37C3C" w:rsidRPr="007B1FAA" w:rsidRDefault="00B37C3C" w:rsidP="007B1FAA">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Преиму</w:t>
            </w:r>
            <w:r w:rsidRPr="007B1FAA">
              <w:rPr>
                <w:rFonts w:ascii="Times New Roman" w:eastAsia="Times New Roman" w:hAnsi="Times New Roman" w:cs="Times New Roman"/>
                <w:sz w:val="28"/>
                <w:szCs w:val="28"/>
              </w:rPr>
              <w:softHyphen/>
              <w:t>щества</w:t>
            </w:r>
          </w:p>
        </w:tc>
        <w:tc>
          <w:tcPr>
            <w:tcW w:w="2552" w:type="dxa"/>
            <w:tcBorders>
              <w:top w:val="single" w:sz="12" w:space="0" w:color="auto"/>
              <w:left w:val="single" w:sz="12" w:space="0" w:color="auto"/>
              <w:bottom w:val="single" w:sz="4" w:space="0" w:color="auto"/>
              <w:right w:val="single" w:sz="12" w:space="0" w:color="auto"/>
            </w:tcBorders>
            <w:hideMark/>
          </w:tcPr>
          <w:p w:rsidR="00B37C3C" w:rsidRPr="007B1FAA" w:rsidRDefault="00B37C3C" w:rsidP="007B1FAA">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Недо</w:t>
            </w:r>
            <w:r w:rsidRPr="007B1FAA">
              <w:rPr>
                <w:rFonts w:ascii="Times New Roman" w:eastAsia="Times New Roman" w:hAnsi="Times New Roman" w:cs="Times New Roman"/>
                <w:sz w:val="28"/>
                <w:szCs w:val="28"/>
              </w:rPr>
              <w:softHyphen/>
              <w:t>статки</w:t>
            </w:r>
          </w:p>
        </w:tc>
        <w:tc>
          <w:tcPr>
            <w:tcW w:w="1559" w:type="dxa"/>
            <w:tcBorders>
              <w:top w:val="single" w:sz="12" w:space="0" w:color="auto"/>
              <w:left w:val="single" w:sz="12" w:space="0" w:color="auto"/>
              <w:bottom w:val="single" w:sz="4" w:space="0" w:color="auto"/>
              <w:right w:val="single" w:sz="12" w:space="0" w:color="auto"/>
            </w:tcBorders>
            <w:hideMark/>
          </w:tcPr>
          <w:p w:rsidR="00B37C3C" w:rsidRPr="007B1FAA" w:rsidRDefault="00B37C3C" w:rsidP="007B1FAA">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Приме</w:t>
            </w:r>
            <w:r w:rsidRPr="007B1FAA">
              <w:rPr>
                <w:rFonts w:ascii="Times New Roman" w:eastAsia="Times New Roman" w:hAnsi="Times New Roman" w:cs="Times New Roman"/>
                <w:sz w:val="28"/>
                <w:szCs w:val="28"/>
              </w:rPr>
              <w:softHyphen/>
              <w:t>чание</w:t>
            </w:r>
          </w:p>
        </w:tc>
      </w:tr>
      <w:tr w:rsidR="00B37C3C" w:rsidRPr="007B1FAA" w:rsidTr="007B1FAA">
        <w:tc>
          <w:tcPr>
            <w:tcW w:w="1285" w:type="dxa"/>
            <w:tcBorders>
              <w:top w:val="single" w:sz="4" w:space="0" w:color="auto"/>
              <w:left w:val="single" w:sz="4" w:space="0" w:color="auto"/>
              <w:bottom w:val="single" w:sz="4" w:space="0" w:color="auto"/>
              <w:right w:val="single" w:sz="4" w:space="0" w:color="auto"/>
            </w:tcBorders>
            <w:hideMark/>
          </w:tcPr>
          <w:p w:rsidR="00B37C3C" w:rsidRPr="007B1FAA" w:rsidRDefault="007B1FAA" w:rsidP="007B1FAA">
            <w:pPr>
              <w:tabs>
                <w:tab w:val="left" w:pos="8505"/>
                <w:tab w:val="left" w:pos="90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геометрический</w:t>
            </w:r>
            <w:r w:rsidR="00B37C3C" w:rsidRPr="007B1FAA">
              <w:rPr>
                <w:rFonts w:ascii="Times New Roman" w:eastAsia="Times New Roman" w:hAnsi="Times New Roman" w:cs="Times New Roman"/>
                <w:sz w:val="28"/>
                <w:szCs w:val="28"/>
              </w:rPr>
              <w:t> </w:t>
            </w:r>
          </w:p>
        </w:tc>
        <w:tc>
          <w:tcPr>
            <w:tcW w:w="1409" w:type="dxa"/>
            <w:tcBorders>
              <w:top w:val="single" w:sz="4" w:space="0" w:color="auto"/>
              <w:left w:val="single" w:sz="4" w:space="0" w:color="auto"/>
              <w:bottom w:val="single" w:sz="4" w:space="0" w:color="auto"/>
              <w:right w:val="single" w:sz="4" w:space="0" w:color="auto"/>
            </w:tcBorders>
            <w:hideMark/>
          </w:tcPr>
          <w:p w:rsidR="00B37C3C" w:rsidRDefault="00B37C3C" w:rsidP="007B1FAA">
            <w:pPr>
              <w:tabs>
                <w:tab w:val="left" w:pos="8505"/>
                <w:tab w:val="left" w:pos="9072"/>
              </w:tabs>
              <w:spacing w:after="0" w:line="240" w:lineRule="auto"/>
              <w:ind w:firstLine="454"/>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w:t>
            </w:r>
          </w:p>
          <w:p w:rsidR="00E21CD1" w:rsidRPr="007B1FAA" w:rsidRDefault="00E21CD1" w:rsidP="007B1FAA">
            <w:pPr>
              <w:tabs>
                <w:tab w:val="left" w:pos="8505"/>
                <w:tab w:val="left" w:pos="9072"/>
              </w:tabs>
              <w:spacing w:after="0" w:line="240" w:lineRule="auto"/>
              <w:ind w:firstLine="454"/>
              <w:jc w:val="both"/>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B37C3C" w:rsidRPr="007B1FAA" w:rsidRDefault="00B37C3C" w:rsidP="007B1FAA">
            <w:pPr>
              <w:tabs>
                <w:tab w:val="left" w:pos="8505"/>
                <w:tab w:val="left" w:pos="9072"/>
              </w:tabs>
              <w:spacing w:after="0" w:line="240" w:lineRule="auto"/>
              <w:ind w:firstLine="454"/>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w:t>
            </w:r>
          </w:p>
        </w:tc>
        <w:tc>
          <w:tcPr>
            <w:tcW w:w="1701" w:type="dxa"/>
            <w:tcBorders>
              <w:top w:val="single" w:sz="4" w:space="0" w:color="auto"/>
              <w:left w:val="single" w:sz="4" w:space="0" w:color="auto"/>
              <w:bottom w:val="single" w:sz="4" w:space="0" w:color="auto"/>
              <w:right w:val="single" w:sz="4" w:space="0" w:color="auto"/>
            </w:tcBorders>
            <w:hideMark/>
          </w:tcPr>
          <w:p w:rsidR="00B37C3C" w:rsidRPr="007B1FAA" w:rsidRDefault="00B37C3C" w:rsidP="007B1FAA">
            <w:pPr>
              <w:tabs>
                <w:tab w:val="left" w:pos="8505"/>
                <w:tab w:val="left" w:pos="9072"/>
              </w:tabs>
              <w:spacing w:after="0" w:line="240" w:lineRule="auto"/>
              <w:ind w:firstLine="454"/>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w:t>
            </w:r>
          </w:p>
        </w:tc>
        <w:tc>
          <w:tcPr>
            <w:tcW w:w="2552" w:type="dxa"/>
            <w:tcBorders>
              <w:top w:val="single" w:sz="4" w:space="0" w:color="auto"/>
              <w:left w:val="single" w:sz="4" w:space="0" w:color="auto"/>
              <w:bottom w:val="single" w:sz="4" w:space="0" w:color="auto"/>
              <w:right w:val="single" w:sz="4" w:space="0" w:color="auto"/>
            </w:tcBorders>
            <w:hideMark/>
          </w:tcPr>
          <w:p w:rsidR="00B37C3C" w:rsidRPr="007B1FAA" w:rsidRDefault="00B37C3C" w:rsidP="007B1FAA">
            <w:pPr>
              <w:tabs>
                <w:tab w:val="left" w:pos="8505"/>
                <w:tab w:val="left" w:pos="9072"/>
              </w:tabs>
              <w:spacing w:after="0" w:line="240" w:lineRule="auto"/>
              <w:ind w:firstLine="454"/>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w:t>
            </w:r>
          </w:p>
        </w:tc>
        <w:tc>
          <w:tcPr>
            <w:tcW w:w="1559" w:type="dxa"/>
            <w:tcBorders>
              <w:top w:val="single" w:sz="4" w:space="0" w:color="auto"/>
              <w:left w:val="single" w:sz="4" w:space="0" w:color="auto"/>
              <w:bottom w:val="single" w:sz="4" w:space="0" w:color="auto"/>
              <w:right w:val="single" w:sz="4" w:space="0" w:color="auto"/>
            </w:tcBorders>
            <w:hideMark/>
          </w:tcPr>
          <w:p w:rsidR="00B37C3C" w:rsidRPr="007B1FAA" w:rsidRDefault="00B37C3C" w:rsidP="007B1FAA">
            <w:pPr>
              <w:tabs>
                <w:tab w:val="left" w:pos="8505"/>
                <w:tab w:val="left" w:pos="9072"/>
              </w:tabs>
              <w:spacing w:after="0" w:line="240" w:lineRule="auto"/>
              <w:ind w:firstLine="454"/>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w:t>
            </w:r>
          </w:p>
        </w:tc>
      </w:tr>
      <w:tr w:rsidR="007B1FAA" w:rsidRPr="007B1FAA" w:rsidTr="007B1FAA">
        <w:tc>
          <w:tcPr>
            <w:tcW w:w="1285" w:type="dxa"/>
            <w:tcBorders>
              <w:top w:val="single" w:sz="4" w:space="0" w:color="auto"/>
              <w:left w:val="single" w:sz="4" w:space="0" w:color="auto"/>
              <w:bottom w:val="single" w:sz="4" w:space="0" w:color="auto"/>
              <w:right w:val="single" w:sz="4" w:space="0" w:color="auto"/>
            </w:tcBorders>
            <w:hideMark/>
          </w:tcPr>
          <w:p w:rsidR="007B1FAA" w:rsidRDefault="007B1FAA" w:rsidP="007B1FAA">
            <w:pPr>
              <w:tabs>
                <w:tab w:val="left" w:pos="8505"/>
                <w:tab w:val="left" w:pos="907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Взвешивания </w:t>
            </w:r>
          </w:p>
        </w:tc>
        <w:tc>
          <w:tcPr>
            <w:tcW w:w="1409" w:type="dxa"/>
            <w:tcBorders>
              <w:top w:val="single" w:sz="4" w:space="0" w:color="auto"/>
              <w:left w:val="single" w:sz="4" w:space="0" w:color="auto"/>
              <w:bottom w:val="single" w:sz="4" w:space="0" w:color="auto"/>
              <w:right w:val="single" w:sz="4" w:space="0" w:color="auto"/>
            </w:tcBorders>
            <w:hideMark/>
          </w:tcPr>
          <w:p w:rsidR="007B1FAA" w:rsidRDefault="007B1FAA" w:rsidP="007B1FAA">
            <w:pPr>
              <w:tabs>
                <w:tab w:val="left" w:pos="8505"/>
                <w:tab w:val="left" w:pos="9072"/>
              </w:tabs>
              <w:spacing w:after="0" w:line="240" w:lineRule="auto"/>
              <w:ind w:firstLine="454"/>
              <w:jc w:val="both"/>
              <w:rPr>
                <w:rFonts w:ascii="Times New Roman" w:eastAsia="Times New Roman" w:hAnsi="Times New Roman" w:cs="Times New Roman"/>
                <w:sz w:val="28"/>
                <w:szCs w:val="28"/>
              </w:rPr>
            </w:pPr>
          </w:p>
          <w:p w:rsidR="00E21CD1" w:rsidRPr="007B1FAA" w:rsidRDefault="00E21CD1" w:rsidP="007B1FAA">
            <w:pPr>
              <w:tabs>
                <w:tab w:val="left" w:pos="8505"/>
                <w:tab w:val="left" w:pos="9072"/>
              </w:tabs>
              <w:spacing w:after="0" w:line="240" w:lineRule="auto"/>
              <w:ind w:firstLine="454"/>
              <w:jc w:val="both"/>
              <w:rPr>
                <w:rFonts w:ascii="Times New Roman" w:eastAsia="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7B1FAA" w:rsidRPr="007B1FAA" w:rsidRDefault="007B1FAA" w:rsidP="007B1FAA">
            <w:pPr>
              <w:tabs>
                <w:tab w:val="left" w:pos="8505"/>
                <w:tab w:val="left" w:pos="9072"/>
              </w:tabs>
              <w:spacing w:after="0" w:line="240" w:lineRule="auto"/>
              <w:ind w:firstLine="454"/>
              <w:jc w:val="both"/>
              <w:rPr>
                <w:rFonts w:ascii="Times New Roman" w:eastAsia="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7B1FAA" w:rsidRPr="007B1FAA" w:rsidRDefault="007B1FAA" w:rsidP="007B1FAA">
            <w:pPr>
              <w:tabs>
                <w:tab w:val="left" w:pos="8505"/>
                <w:tab w:val="left" w:pos="9072"/>
              </w:tabs>
              <w:spacing w:after="0" w:line="240" w:lineRule="auto"/>
              <w:ind w:firstLine="454"/>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rsidR="007B1FAA" w:rsidRPr="007B1FAA" w:rsidRDefault="007B1FAA" w:rsidP="007B1FAA">
            <w:pPr>
              <w:tabs>
                <w:tab w:val="left" w:pos="8505"/>
                <w:tab w:val="left" w:pos="9072"/>
              </w:tabs>
              <w:spacing w:after="0" w:line="240" w:lineRule="auto"/>
              <w:ind w:firstLine="454"/>
              <w:jc w:val="both"/>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7B1FAA" w:rsidRPr="007B1FAA" w:rsidRDefault="007B1FAA" w:rsidP="007B1FAA">
            <w:pPr>
              <w:tabs>
                <w:tab w:val="left" w:pos="8505"/>
                <w:tab w:val="left" w:pos="9072"/>
              </w:tabs>
              <w:spacing w:after="0" w:line="240" w:lineRule="auto"/>
              <w:ind w:firstLine="454"/>
              <w:jc w:val="both"/>
              <w:rPr>
                <w:rFonts w:ascii="Times New Roman" w:eastAsia="Times New Roman" w:hAnsi="Times New Roman" w:cs="Times New Roman"/>
                <w:sz w:val="28"/>
                <w:szCs w:val="28"/>
              </w:rPr>
            </w:pPr>
          </w:p>
        </w:tc>
      </w:tr>
    </w:tbl>
    <w:p w:rsidR="00B37C3C" w:rsidRDefault="00B37C3C" w:rsidP="007B1FAA">
      <w:pPr>
        <w:jc w:val="both"/>
        <w:rPr>
          <w:sz w:val="28"/>
          <w:szCs w:val="28"/>
        </w:rPr>
      </w:pPr>
    </w:p>
    <w:p w:rsidR="007B1FAA" w:rsidRDefault="007B1FAA" w:rsidP="007B1FAA">
      <w:pPr>
        <w:jc w:val="both"/>
        <w:rPr>
          <w:rFonts w:ascii="Times New Roman" w:hAnsi="Times New Roman" w:cs="Times New Roman"/>
          <w:sz w:val="28"/>
          <w:szCs w:val="28"/>
        </w:rPr>
      </w:pPr>
      <w:r w:rsidRPr="007B1FAA">
        <w:rPr>
          <w:rFonts w:ascii="Times New Roman" w:hAnsi="Times New Roman" w:cs="Times New Roman"/>
          <w:sz w:val="28"/>
          <w:szCs w:val="28"/>
        </w:rPr>
        <w:t>Делаем вывод:</w:t>
      </w:r>
    </w:p>
    <w:p w:rsidR="007B1FAA" w:rsidRPr="007B1FAA" w:rsidRDefault="00E21CD1" w:rsidP="007B1FAA">
      <w:pPr>
        <w:jc w:val="both"/>
        <w:rPr>
          <w:rFonts w:ascii="Times New Roman" w:hAnsi="Times New Roman" w:cs="Times New Roman"/>
          <w:sz w:val="28"/>
          <w:szCs w:val="28"/>
        </w:rPr>
      </w:pPr>
      <w:r>
        <w:rPr>
          <w:rFonts w:ascii="Times New Roman" w:hAnsi="Times New Roman" w:cs="Times New Roman"/>
          <w:sz w:val="28"/>
          <w:szCs w:val="28"/>
        </w:rPr>
        <w:t>(</w:t>
      </w:r>
      <w:r w:rsidR="007B1FAA">
        <w:rPr>
          <w:rFonts w:ascii="Times New Roman" w:hAnsi="Times New Roman" w:cs="Times New Roman"/>
          <w:sz w:val="28"/>
          <w:szCs w:val="28"/>
        </w:rPr>
        <w:t xml:space="preserve">Какие способы определения площади лекал Вы узнали? Какой из них более трудоемкий? Какой из способов лично Вам показался более сложным? Почему? </w:t>
      </w:r>
      <w:r>
        <w:rPr>
          <w:rFonts w:ascii="Times New Roman" w:hAnsi="Times New Roman" w:cs="Times New Roman"/>
          <w:sz w:val="28"/>
          <w:szCs w:val="28"/>
        </w:rPr>
        <w:t xml:space="preserve">Какой из способов применили бы Вы? Почему? </w:t>
      </w:r>
      <w:r w:rsidR="007B1FAA">
        <w:rPr>
          <w:rFonts w:ascii="Times New Roman" w:hAnsi="Times New Roman" w:cs="Times New Roman"/>
          <w:sz w:val="28"/>
          <w:szCs w:val="28"/>
        </w:rPr>
        <w:t xml:space="preserve">Пригодятся ли полученные знания </w:t>
      </w:r>
      <w:r w:rsidR="008B5162">
        <w:rPr>
          <w:rFonts w:ascii="Times New Roman" w:hAnsi="Times New Roman" w:cs="Times New Roman"/>
          <w:sz w:val="28"/>
          <w:szCs w:val="28"/>
        </w:rPr>
        <w:t>в профессиональной деятельности? Для каких целей?)</w:t>
      </w:r>
    </w:p>
    <w:p w:rsidR="007B1FAA" w:rsidRDefault="007B1FAA" w:rsidP="007B1FAA">
      <w:pPr>
        <w:jc w:val="both"/>
        <w:rPr>
          <w:sz w:val="28"/>
          <w:szCs w:val="28"/>
        </w:rPr>
      </w:pPr>
    </w:p>
    <w:p w:rsidR="00E21CD1" w:rsidRDefault="00E21CD1" w:rsidP="007B1FAA">
      <w:pPr>
        <w:jc w:val="both"/>
        <w:rPr>
          <w:sz w:val="28"/>
          <w:szCs w:val="28"/>
        </w:rPr>
      </w:pPr>
    </w:p>
    <w:p w:rsidR="00E21CD1" w:rsidRDefault="00E21CD1" w:rsidP="007B1FAA">
      <w:pPr>
        <w:jc w:val="both"/>
        <w:rPr>
          <w:sz w:val="28"/>
          <w:szCs w:val="28"/>
        </w:rPr>
      </w:pPr>
    </w:p>
    <w:p w:rsidR="00E21CD1" w:rsidRDefault="00E21CD1" w:rsidP="007B1FAA">
      <w:pPr>
        <w:jc w:val="both"/>
        <w:rPr>
          <w:sz w:val="28"/>
          <w:szCs w:val="28"/>
        </w:rPr>
      </w:pPr>
    </w:p>
    <w:p w:rsidR="00E21CD1" w:rsidRDefault="00E21CD1" w:rsidP="007B1FAA">
      <w:pPr>
        <w:jc w:val="both"/>
        <w:rPr>
          <w:sz w:val="28"/>
          <w:szCs w:val="28"/>
        </w:rPr>
      </w:pPr>
    </w:p>
    <w:p w:rsidR="00E21CD1" w:rsidRDefault="00E21CD1" w:rsidP="007B1FAA">
      <w:pPr>
        <w:jc w:val="both"/>
        <w:rPr>
          <w:sz w:val="28"/>
          <w:szCs w:val="28"/>
        </w:rPr>
      </w:pPr>
    </w:p>
    <w:p w:rsidR="00E21CD1" w:rsidRDefault="00E21CD1" w:rsidP="007B1FAA">
      <w:pPr>
        <w:jc w:val="both"/>
        <w:rPr>
          <w:sz w:val="28"/>
          <w:szCs w:val="28"/>
        </w:rPr>
      </w:pPr>
    </w:p>
    <w:p w:rsidR="00E21CD1" w:rsidRPr="007B1FAA" w:rsidRDefault="00E21CD1" w:rsidP="007B1FAA">
      <w:pPr>
        <w:jc w:val="both"/>
        <w:rPr>
          <w:sz w:val="28"/>
          <w:szCs w:val="28"/>
        </w:rPr>
      </w:pPr>
    </w:p>
    <w:p w:rsidR="008B5162" w:rsidRDefault="00E21CD1" w:rsidP="008B5162">
      <w:pPr>
        <w:spacing w:after="0" w:line="240" w:lineRule="auto"/>
        <w:jc w:val="center"/>
        <w:rPr>
          <w:rFonts w:ascii="Times New Roman" w:eastAsia="Times New Roman" w:hAnsi="Times New Roman" w:cs="Times New Roman"/>
          <w:b/>
          <w:sz w:val="32"/>
          <w:szCs w:val="32"/>
        </w:rPr>
      </w:pPr>
      <w:bookmarkStart w:id="3" w:name="xex5"/>
      <w:bookmarkStart w:id="4" w:name="xex6"/>
      <w:r>
        <w:rPr>
          <w:rFonts w:ascii="Times New Roman" w:eastAsia="Times New Roman" w:hAnsi="Times New Roman" w:cs="Times New Roman"/>
          <w:b/>
          <w:sz w:val="32"/>
          <w:szCs w:val="32"/>
        </w:rPr>
        <w:lastRenderedPageBreak/>
        <w:t xml:space="preserve">Практическая работа </w:t>
      </w:r>
      <w:r w:rsidR="008B5162" w:rsidRPr="008B5162">
        <w:rPr>
          <w:rFonts w:ascii="Times New Roman" w:eastAsia="Times New Roman" w:hAnsi="Times New Roman" w:cs="Times New Roman"/>
          <w:b/>
          <w:sz w:val="32"/>
          <w:szCs w:val="32"/>
        </w:rPr>
        <w:t>3</w:t>
      </w:r>
    </w:p>
    <w:p w:rsidR="008B5162" w:rsidRDefault="008B5162" w:rsidP="008B5162">
      <w:pPr>
        <w:spacing w:after="0" w:line="240" w:lineRule="auto"/>
        <w:jc w:val="center"/>
        <w:rPr>
          <w:rFonts w:ascii="Times New Roman" w:eastAsia="Times New Roman" w:hAnsi="Times New Roman" w:cs="Times New Roman"/>
          <w:b/>
          <w:sz w:val="32"/>
          <w:szCs w:val="32"/>
        </w:rPr>
      </w:pPr>
      <w:r w:rsidRPr="008B5162">
        <w:rPr>
          <w:rFonts w:ascii="Times New Roman" w:eastAsia="Times New Roman" w:hAnsi="Times New Roman" w:cs="Times New Roman"/>
          <w:b/>
          <w:sz w:val="32"/>
          <w:szCs w:val="32"/>
        </w:rPr>
        <w:t>«Расчет экономичности раскладки лекал»</w:t>
      </w:r>
    </w:p>
    <w:p w:rsidR="008B5162" w:rsidRPr="008B5162" w:rsidRDefault="008B5162" w:rsidP="008B5162">
      <w:pPr>
        <w:spacing w:after="0" w:line="240" w:lineRule="auto"/>
        <w:jc w:val="center"/>
        <w:rPr>
          <w:rFonts w:ascii="Times New Roman" w:eastAsia="Times New Roman" w:hAnsi="Times New Roman" w:cs="Times New Roman"/>
          <w:b/>
          <w:sz w:val="32"/>
          <w:szCs w:val="32"/>
        </w:rPr>
      </w:pPr>
    </w:p>
    <w:p w:rsidR="00B37C3C" w:rsidRDefault="008B5162" w:rsidP="008B5162">
      <w:pPr>
        <w:spacing w:after="0" w:line="240" w:lineRule="auto"/>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00B37C3C" w:rsidRPr="007B1FAA">
        <w:rPr>
          <w:rFonts w:ascii="Times New Roman" w:eastAsia="Times New Roman" w:hAnsi="Times New Roman" w:cs="Times New Roman"/>
          <w:sz w:val="28"/>
          <w:szCs w:val="28"/>
        </w:rPr>
        <w:t>Цель работы: ознакомление с техническими условиями и освоение способов раскладки лекал.</w:t>
      </w:r>
    </w:p>
    <w:p w:rsidR="008B5162" w:rsidRPr="007B1FAA" w:rsidRDefault="008B5162" w:rsidP="008B5162">
      <w:pPr>
        <w:spacing w:after="0" w:line="240" w:lineRule="auto"/>
        <w:jc w:val="both"/>
        <w:rPr>
          <w:sz w:val="28"/>
          <w:szCs w:val="28"/>
        </w:rPr>
      </w:pPr>
    </w:p>
    <w:p w:rsidR="00B37C3C" w:rsidRPr="007B1FAA" w:rsidRDefault="00B37C3C" w:rsidP="008B5162">
      <w:pPr>
        <w:spacing w:after="0" w:line="240" w:lineRule="auto"/>
        <w:jc w:val="center"/>
        <w:rPr>
          <w:sz w:val="28"/>
          <w:szCs w:val="28"/>
        </w:rPr>
      </w:pPr>
      <w:r w:rsidRPr="007B1FAA">
        <w:rPr>
          <w:rFonts w:ascii="Times New Roman" w:eastAsia="Times New Roman" w:hAnsi="Times New Roman" w:cs="Times New Roman"/>
          <w:sz w:val="28"/>
          <w:szCs w:val="28"/>
        </w:rPr>
        <w:t>Содержание работы</w:t>
      </w:r>
      <w:bookmarkEnd w:id="3"/>
      <w:r w:rsidR="008B5162">
        <w:rPr>
          <w:rFonts w:ascii="Times New Roman" w:eastAsia="Times New Roman" w:hAnsi="Times New Roman" w:cs="Times New Roman"/>
          <w:sz w:val="28"/>
          <w:szCs w:val="28"/>
        </w:rPr>
        <w:t>:</w:t>
      </w:r>
    </w:p>
    <w:p w:rsidR="00B37C3C" w:rsidRPr="007B1FAA" w:rsidRDefault="00B37C3C" w:rsidP="008B5162">
      <w:pPr>
        <w:spacing w:after="0" w:line="240" w:lineRule="auto"/>
        <w:ind w:firstLine="454"/>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1.  Ознакомление с общими техническими условиями на раскладку лекал, раскрой и детали кроя.</w:t>
      </w:r>
    </w:p>
    <w:p w:rsidR="00B37C3C" w:rsidRPr="007B1FAA" w:rsidRDefault="00B37C3C" w:rsidP="008B5162">
      <w:pPr>
        <w:spacing w:after="0" w:line="240" w:lineRule="auto"/>
        <w:ind w:firstLine="454"/>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2.  Выполнение раскладок лек</w:t>
      </w:r>
      <w:r w:rsidR="008B5162">
        <w:rPr>
          <w:rFonts w:ascii="Times New Roman" w:eastAsia="Times New Roman" w:hAnsi="Times New Roman" w:cs="Times New Roman"/>
          <w:sz w:val="28"/>
          <w:szCs w:val="28"/>
        </w:rPr>
        <w:t>ал</w:t>
      </w:r>
      <w:r w:rsidRPr="007B1FAA">
        <w:rPr>
          <w:rFonts w:ascii="Times New Roman" w:eastAsia="Times New Roman" w:hAnsi="Times New Roman" w:cs="Times New Roman"/>
          <w:sz w:val="28"/>
          <w:szCs w:val="28"/>
        </w:rPr>
        <w:t xml:space="preserve"> различными способами.</w:t>
      </w:r>
    </w:p>
    <w:p w:rsidR="00B37C3C" w:rsidRDefault="00B37C3C" w:rsidP="008B5162">
      <w:pPr>
        <w:spacing w:after="0" w:line="240" w:lineRule="auto"/>
        <w:ind w:firstLine="454"/>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3.  Определение экономичности раскладки и выявление факторов, от которых зависит процент внутренних потерь</w:t>
      </w:r>
      <w:r w:rsidR="008B5162">
        <w:rPr>
          <w:rFonts w:ascii="Times New Roman" w:eastAsia="Times New Roman" w:hAnsi="Times New Roman" w:cs="Times New Roman"/>
          <w:sz w:val="28"/>
          <w:szCs w:val="28"/>
        </w:rPr>
        <w:t>.</w:t>
      </w:r>
    </w:p>
    <w:p w:rsidR="008B5162" w:rsidRPr="007B1FAA" w:rsidRDefault="008B5162" w:rsidP="008B5162">
      <w:pPr>
        <w:spacing w:after="0" w:line="240" w:lineRule="auto"/>
        <w:ind w:firstLine="454"/>
        <w:jc w:val="both"/>
        <w:rPr>
          <w:rFonts w:ascii="Times New Roman" w:eastAsia="Times New Roman" w:hAnsi="Times New Roman" w:cs="Times New Roman"/>
          <w:sz w:val="28"/>
          <w:szCs w:val="28"/>
        </w:rPr>
      </w:pPr>
    </w:p>
    <w:p w:rsidR="00B37C3C" w:rsidRPr="007B1FAA" w:rsidRDefault="00B37C3C" w:rsidP="008B5162">
      <w:pPr>
        <w:spacing w:after="0" w:line="240" w:lineRule="auto"/>
        <w:jc w:val="center"/>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Методические указания</w:t>
      </w:r>
      <w:bookmarkEnd w:id="4"/>
      <w:r w:rsidRPr="007B1FAA">
        <w:rPr>
          <w:rFonts w:ascii="Times New Roman" w:eastAsia="Times New Roman" w:hAnsi="Times New Roman" w:cs="Times New Roman"/>
          <w:sz w:val="28"/>
          <w:szCs w:val="28"/>
        </w:rPr>
        <w:t>:</w:t>
      </w:r>
    </w:p>
    <w:p w:rsidR="00B37C3C" w:rsidRPr="007B1FAA" w:rsidRDefault="00B37C3C" w:rsidP="008B5162">
      <w:pPr>
        <w:spacing w:after="0" w:line="240" w:lineRule="auto"/>
        <w:ind w:firstLine="454"/>
        <w:jc w:val="both"/>
        <w:rPr>
          <w:rFonts w:ascii="Times New Roman" w:eastAsia="Times New Roman" w:hAnsi="Times New Roman" w:cs="Times New Roman"/>
          <w:sz w:val="28"/>
          <w:szCs w:val="28"/>
        </w:rPr>
      </w:pPr>
      <w:r w:rsidRPr="007B1FAA">
        <w:rPr>
          <w:rFonts w:ascii="Times New Roman" w:eastAsia="Times New Roman" w:hAnsi="Times New Roman" w:cs="Times New Roman"/>
          <w:sz w:val="28"/>
          <w:szCs w:val="28"/>
        </w:rPr>
        <w:t>Технические требования к лекалам, раскрою и деталям кроя.</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В швейной промышленности в условиях массового поточного механизированного производства большое внимание уделяется качеству изготовления деталей изделий. На качество деталей кроя влияют точность изготовления лекал и точность их обводки в раскладке, направления в деталях основных и уточных линий, ворса, рисунок материала, способ раскроя и др.</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Для выполнения раскладок и проверки кроя изготовляют рабочие лекала из шпульного картона (ТУ 81-04-112-71) толщиной 0,5 мм или из патронной бумаги (ГОСТ 873-73).</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Для получения копий раскладок лекал применяют трафареты, которые изготовляют из специальной клеенки, оберточной (ГОСТ 8273-57) или патронной бумаги (ГОСТ 876-73).</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На лекала наносят прорези для разметки вытачек, складок и других конструктивных элементов, а также контрольные надсечки для совмещения деталей. Кроме того, в соответствии с техническими требованиями на все основные лекала наносят следующие линии:</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  долевое направление нитей основы в ткани или петельных столбиков в трикотажном полотне;</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  допускаемые отклонения от долевого направления в деталях при раскладке лекал;</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  допускаемые надставки минимальной и максимальной величины.</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При раскрое деталей изделия отклонение от заданной формы линии среза не должно превышать (по сравнению с формой соответствующих срезов лекала) допускаемых величин.</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На картонные лекала линии наносят тушью, чернилами или карандашом, на лекала из металла, фанеры и др. – резцом, шилом и др. Толщина и вид линий должны соответствовать указанным в стандарте (ЕСКД, ГОСТ 2303-68).</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 xml:space="preserve">На каждом лекале, входящем в комплект основных и вспомогательных лекал (эталонов и рабочих лекал), должны быть указаны номер модели, рост и полнота изделия, наименование детали. Кроме того, на одном из лекал деталей из </w:t>
      </w:r>
      <w:r w:rsidRPr="008B5162">
        <w:rPr>
          <w:rFonts w:ascii="Times New Roman" w:eastAsia="Times New Roman" w:hAnsi="Times New Roman" w:cs="Times New Roman"/>
          <w:sz w:val="28"/>
          <w:szCs w:val="28"/>
        </w:rPr>
        <w:lastRenderedPageBreak/>
        <w:t>основного материала, подкладки и приклада приводят перечень всех лекал изделия, входящих в комплект.</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По срезам всех лекал ставят клеймо через каждые 80-100 мм или проводят контрольную линию для контроля степени износа лекала. Все лекала должны иметь клеймо отдела технического контроля (ОТК) или отдела управления качеством (ОУК). Лекала без указанного клейма использовать для работы запрещается.</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 xml:space="preserve">Рабочие лекала, находящиеся в производстве, проверяют не реже одного раза в месяц по лекалам-эталонам и табелю мер. Допускаемые отклонения от лекал-эталонов не должны превышать ± 1 мм по каждому срезу. </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Лекала-эталоны проверяют не реже одного раза в квартал по табелю мер для устранения неточностей в размерах вследствие деформации картона. После проверки на лекале ставят дату и штамп &lt;проверено&gt;.</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Все лекала хранят в подвешенном состоянии так, чтобы к каждому комплекту был обеспечен свободный доступ. Лекала-эталоны хранят в экспериментальном цехе при температуре воздуха 18-20° C и относительной влажности 60-70 %.</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Технические требования к раскладке лекал.</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Изделия раскраивают в соответствии с техническими требованиями по лекалам, изготовленным в экспериментальном цехе и утвержденным ОТК или ОУК.</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На ворсовых тканях, а также на тканях и материалах, имеющих разные оттенки в зависимости от направлений нитей, все лекала основных деталей изделия (за исключением обтачек и нижнего воротника) располагают в одном направлении следующим образом:</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  на ворсовых тканях типа плюша, полубархата и т.п. ворс должен быть направлен снизу вверх, чтобы ткань в изделиях имела матовый оттенок;</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  на ворсовых тканях типа байки, на драпах и сукнах с ярко выраженным начесом, а также на хлопчатобумажных тканях типа сукна пионерского, замши, вельветона ворс должен быть направлен сверху вниз;</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  на тканях со слабо</w:t>
      </w:r>
      <w:r w:rsidR="008B5162">
        <w:rPr>
          <w:rFonts w:ascii="Times New Roman" w:eastAsia="Times New Roman" w:hAnsi="Times New Roman" w:cs="Times New Roman"/>
          <w:sz w:val="28"/>
          <w:szCs w:val="28"/>
        </w:rPr>
        <w:t xml:space="preserve"> </w:t>
      </w:r>
      <w:r w:rsidRPr="008B5162">
        <w:rPr>
          <w:rFonts w:ascii="Times New Roman" w:eastAsia="Times New Roman" w:hAnsi="Times New Roman" w:cs="Times New Roman"/>
          <w:sz w:val="28"/>
          <w:szCs w:val="28"/>
        </w:rPr>
        <w:t>выраженным начесом и тканях типа вельвет-корда, вельвет-рубчика, тисненого плюша с разными оттенками в зависимости от направления нитей лекала всех деталей изделия раскладывают в любом одном направлении.</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На тканях и материалах в полоску и клетку, в которых одинаковые полоски рисунка расположены несимметрично (в одну сторону), и с направленным рисунком лекала всех деталей одного изделия раскладывают в любом одном направлении. На этих тканях лекала раскладывают с учетом совпадения и симметричности рисунка в местах, предусмотренных нормативной документацией и техническим описанием модели.</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На трикотажных формоустойчивых полотнах лекала всех деталей раскладывают в одном направлении, противоположном направлению роспуска петель. Если петли не распускаются, лекала деталей одного изделия раскладывают в любом одном направлении.</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lastRenderedPageBreak/>
        <w:t>На капроновых тканях с пленочным покрытием и пленочных материалах лекала деталей одного изделия располагают по долевому направлению нитей или перпендикулярно ему (в зависимости от модели и ширины материала).</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Раскладку лекал всех деталей изделия выполняют с учетом допускаемых (по величине и количеству) надставок и разрезов, предусмотренных нормативной документацией, а также способа настилания (“лицом к лицу”, “лицом вниз”), предусмотренного конструкцией и действующим положением.</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Обводку лекал (при изготовлении раскладки или подмелке контура деталей) выполняют мелом или карандашом на полотне или бумаге (для материалов, на которых следы мела не удаляются), соблюдая следующие условия:</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  линии обводки должны быть четкими, хорошо видимыми, иметь толщину не более 2 мм для мела и не более 1 мм для карандаша;</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  внутренняя сторона линии обводки должна совпадать с контуром лекал;</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  между ответственными срезами деталей, имеющими при раскрое отклонение от срезов лекал ± 1 мм, при раскладке должно обеспечиваться расстояние между лекалами, равное не менее 2 мм.</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Раскладку лекал выполняют для получения верхнего обмеловочного полотна. Комплект деталей одного или нескольких изделий раскладывают определенным способом на ткани или бумаге, контуры деталей обмеляют. Раскладка лекал относится к числу наиболее ответственных операций, т.к. от нее в первую очередь зависят качество будущих изделий и экономное расходование материалов.</w:t>
      </w:r>
    </w:p>
    <w:p w:rsidR="00B37C3C" w:rsidRPr="008B5162" w:rsidRDefault="00B37C3C" w:rsidP="008B5162">
      <w:pPr>
        <w:spacing w:after="0" w:line="240" w:lineRule="auto"/>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Различают одиночные и комбинированные раскладки. Последние содержат лекала изделий нескольких размероростов. Количество комплектов в раскладке может быть различное: 0,5; 1; 1,5; 2; 2,5; 3 и более. Наиболее экономичными являются раскладки в два комплекта лекал, а для брюк и детских изделий – в три и более комплектов. Раскладки с дробным количеством комплектов применяют при раскрое изделий, имеющих большое количество крупных и мелких парных деталей (брюки, пальто и др.).</w:t>
      </w:r>
    </w:p>
    <w:p w:rsidR="00B37C3C" w:rsidRDefault="00B37C3C" w:rsidP="00570841">
      <w:pPr>
        <w:ind w:firstLine="454"/>
        <w:jc w:val="both"/>
        <w:rPr>
          <w:rFonts w:ascii="Times New Roman" w:eastAsia="Times New Roman" w:hAnsi="Times New Roman" w:cs="Times New Roman"/>
          <w:sz w:val="28"/>
          <w:szCs w:val="28"/>
        </w:rPr>
      </w:pPr>
      <w:r w:rsidRPr="008B5162">
        <w:rPr>
          <w:rFonts w:ascii="Times New Roman" w:eastAsia="Times New Roman" w:hAnsi="Times New Roman" w:cs="Times New Roman"/>
          <w:sz w:val="28"/>
          <w:szCs w:val="28"/>
        </w:rPr>
        <w:t>Для выполнения раскладки необходимо знать вид изделия и ткани, ширину ткани и характер ее расцветки, вид раскладки и способ настилания ткани, количество лекал в раскладке и их площадь.</w:t>
      </w:r>
    </w:p>
    <w:p w:rsidR="002D129D" w:rsidRDefault="00E21CD1" w:rsidP="0057084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Ход работы:</w:t>
      </w:r>
    </w:p>
    <w:p w:rsidR="00B47905" w:rsidRDefault="00E21CD1" w:rsidP="00B47905">
      <w:pPr>
        <w:pStyle w:val="a5"/>
        <w:numPr>
          <w:ilvl w:val="0"/>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Отвечаем на вопросы:</w:t>
      </w:r>
    </w:p>
    <w:p w:rsidR="00E21CD1" w:rsidRDefault="00570841" w:rsidP="00570841">
      <w:pPr>
        <w:pStyle w:val="a5"/>
        <w:numPr>
          <w:ilvl w:val="1"/>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Перечислите факторы от которых зависит площадь раскладки.</w:t>
      </w:r>
    </w:p>
    <w:p w:rsidR="00570841" w:rsidRDefault="00570841" w:rsidP="00570841">
      <w:pPr>
        <w:pStyle w:val="a5"/>
        <w:numPr>
          <w:ilvl w:val="1"/>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каком проценте межлекальных потерь раскладка считается экономичной?</w:t>
      </w:r>
    </w:p>
    <w:p w:rsidR="00570841" w:rsidRDefault="00570841" w:rsidP="00570841">
      <w:pPr>
        <w:pStyle w:val="a5"/>
        <w:numPr>
          <w:ilvl w:val="0"/>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расчета экономичности раскладки Вам следует:</w:t>
      </w:r>
    </w:p>
    <w:p w:rsidR="00570841" w:rsidRDefault="002078DF" w:rsidP="00570841">
      <w:pPr>
        <w:pStyle w:val="a5"/>
        <w:numPr>
          <w:ilvl w:val="0"/>
          <w:numId w:val="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Произвести раскладку лекал М 1: 4 изделия (можно взять из работ №1 или №2) на трех разных тканях: ворсовой, с крупным рисунком и гладкокрашенной</w:t>
      </w:r>
    </w:p>
    <w:p w:rsidR="002078DF" w:rsidRDefault="002078DF" w:rsidP="00570841">
      <w:pPr>
        <w:pStyle w:val="a5"/>
        <w:numPr>
          <w:ilvl w:val="0"/>
          <w:numId w:val="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Зарисовать раскладки в М 1:4</w:t>
      </w:r>
    </w:p>
    <w:p w:rsidR="00570841" w:rsidRPr="002078DF" w:rsidRDefault="002078DF" w:rsidP="00570841">
      <w:pPr>
        <w:pStyle w:val="a5"/>
        <w:numPr>
          <w:ilvl w:val="0"/>
          <w:numId w:val="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Произвести  </w:t>
      </w:r>
      <w:r w:rsidRPr="002078DF">
        <w:rPr>
          <w:rFonts w:ascii="Times New Roman" w:eastAsia="Times New Roman" w:hAnsi="Times New Roman" w:cs="Times New Roman"/>
          <w:sz w:val="28"/>
          <w:szCs w:val="28"/>
        </w:rPr>
        <w:t>р</w:t>
      </w:r>
      <w:r w:rsidR="00570841" w:rsidRPr="002078DF">
        <w:rPr>
          <w:rFonts w:ascii="Times New Roman" w:hAnsi="Times New Roman" w:cs="Times New Roman"/>
          <w:sz w:val="28"/>
          <w:szCs w:val="28"/>
        </w:rPr>
        <w:t>асчет межлекальных потерь</w:t>
      </w:r>
      <w:r>
        <w:rPr>
          <w:rFonts w:ascii="Times New Roman" w:hAnsi="Times New Roman" w:cs="Times New Roman"/>
          <w:sz w:val="28"/>
          <w:szCs w:val="28"/>
        </w:rPr>
        <w:t xml:space="preserve"> по формуле:</w:t>
      </w:r>
    </w:p>
    <w:p w:rsidR="00570841" w:rsidRPr="00570841" w:rsidRDefault="00570841" w:rsidP="002078DF">
      <w:pPr>
        <w:spacing w:after="0" w:line="240" w:lineRule="auto"/>
        <w:jc w:val="center"/>
        <w:rPr>
          <w:rFonts w:ascii="Times New Roman" w:hAnsi="Times New Roman" w:cs="Times New Roman"/>
          <w:sz w:val="28"/>
          <w:szCs w:val="28"/>
          <w:u w:val="single"/>
        </w:rPr>
      </w:pPr>
      <w:r w:rsidRPr="00570841">
        <w:rPr>
          <w:rFonts w:ascii="Times New Roman" w:hAnsi="Times New Roman" w:cs="Times New Roman"/>
          <w:sz w:val="28"/>
          <w:szCs w:val="28"/>
        </w:rPr>
        <w:lastRenderedPageBreak/>
        <w:t xml:space="preserve">В = </w:t>
      </w:r>
      <w:r w:rsidRPr="00570841">
        <w:rPr>
          <w:rFonts w:ascii="Times New Roman" w:hAnsi="Times New Roman" w:cs="Times New Roman"/>
          <w:sz w:val="28"/>
          <w:szCs w:val="28"/>
          <w:u w:val="single"/>
        </w:rPr>
        <w:t>(</w:t>
      </w:r>
      <w:r w:rsidRPr="00570841">
        <w:rPr>
          <w:rFonts w:ascii="Times New Roman" w:hAnsi="Times New Roman" w:cs="Times New Roman"/>
          <w:sz w:val="28"/>
          <w:szCs w:val="28"/>
          <w:u w:val="single"/>
          <w:lang w:val="en-US"/>
        </w:rPr>
        <w:t>S</w:t>
      </w:r>
      <w:r w:rsidRPr="00570841">
        <w:rPr>
          <w:rFonts w:ascii="Times New Roman" w:hAnsi="Times New Roman" w:cs="Times New Roman"/>
          <w:sz w:val="28"/>
          <w:szCs w:val="28"/>
          <w:u w:val="single"/>
          <w:vertAlign w:val="subscript"/>
        </w:rPr>
        <w:t>р</w:t>
      </w:r>
      <w:r w:rsidRPr="00570841">
        <w:rPr>
          <w:rFonts w:ascii="Times New Roman" w:hAnsi="Times New Roman" w:cs="Times New Roman"/>
          <w:sz w:val="28"/>
          <w:szCs w:val="28"/>
          <w:u w:val="single"/>
        </w:rPr>
        <w:t xml:space="preserve"> – </w:t>
      </w:r>
      <w:r w:rsidRPr="00570841">
        <w:rPr>
          <w:rFonts w:ascii="Times New Roman" w:hAnsi="Times New Roman" w:cs="Times New Roman"/>
          <w:sz w:val="28"/>
          <w:szCs w:val="28"/>
          <w:u w:val="single"/>
          <w:lang w:val="en-US"/>
        </w:rPr>
        <w:t>S</w:t>
      </w:r>
      <w:r w:rsidRPr="00570841">
        <w:rPr>
          <w:rFonts w:ascii="Times New Roman" w:hAnsi="Times New Roman" w:cs="Times New Roman"/>
          <w:sz w:val="28"/>
          <w:szCs w:val="28"/>
          <w:u w:val="single"/>
          <w:vertAlign w:val="subscript"/>
        </w:rPr>
        <w:t>л</w:t>
      </w:r>
      <w:r w:rsidRPr="00570841">
        <w:rPr>
          <w:rFonts w:ascii="Times New Roman" w:hAnsi="Times New Roman" w:cs="Times New Roman"/>
          <w:sz w:val="28"/>
          <w:szCs w:val="28"/>
          <w:u w:val="single"/>
        </w:rPr>
        <w:t>)  × 100</w:t>
      </w:r>
    </w:p>
    <w:p w:rsidR="002D129D" w:rsidRDefault="00570841" w:rsidP="002078DF">
      <w:pPr>
        <w:spacing w:after="0" w:line="240" w:lineRule="auto"/>
        <w:jc w:val="center"/>
        <w:rPr>
          <w:rFonts w:ascii="Times New Roman" w:eastAsia="Times New Roman" w:hAnsi="Times New Roman" w:cs="Times New Roman"/>
          <w:sz w:val="28"/>
          <w:szCs w:val="28"/>
        </w:rPr>
      </w:pPr>
      <w:r w:rsidRPr="00570841">
        <w:rPr>
          <w:rFonts w:ascii="Times New Roman" w:hAnsi="Times New Roman" w:cs="Times New Roman"/>
          <w:sz w:val="28"/>
          <w:szCs w:val="28"/>
          <w:lang w:val="en-US"/>
        </w:rPr>
        <w:t>S</w:t>
      </w:r>
      <w:r w:rsidRPr="00570841">
        <w:rPr>
          <w:rFonts w:ascii="Times New Roman" w:hAnsi="Times New Roman" w:cs="Times New Roman"/>
          <w:sz w:val="28"/>
          <w:szCs w:val="28"/>
          <w:vertAlign w:val="subscript"/>
        </w:rPr>
        <w:t>л</w:t>
      </w:r>
    </w:p>
    <w:p w:rsidR="002078DF" w:rsidRDefault="002078DF" w:rsidP="002078D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где </w:t>
      </w:r>
      <w:r>
        <w:rPr>
          <w:rFonts w:ascii="Times New Roman" w:eastAsia="Times New Roman" w:hAnsi="Times New Roman" w:cs="Times New Roman"/>
          <w:sz w:val="28"/>
          <w:szCs w:val="28"/>
          <w:lang w:val="en-US"/>
        </w:rPr>
        <w:t>S</w:t>
      </w:r>
      <w:r>
        <w:rPr>
          <w:rFonts w:ascii="Times New Roman" w:eastAsia="Times New Roman" w:hAnsi="Times New Roman" w:cs="Times New Roman"/>
          <w:sz w:val="28"/>
          <w:szCs w:val="28"/>
          <w:vertAlign w:val="subscript"/>
        </w:rPr>
        <w:t>р</w:t>
      </w:r>
      <w:r>
        <w:rPr>
          <w:rFonts w:ascii="Times New Roman" w:eastAsia="Times New Roman" w:hAnsi="Times New Roman" w:cs="Times New Roman"/>
          <w:sz w:val="28"/>
          <w:szCs w:val="28"/>
        </w:rPr>
        <w:t xml:space="preserve"> площадь  раскладки; </w:t>
      </w:r>
      <w:r w:rsidRPr="002078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w:t>
      </w:r>
      <w:r w:rsidRPr="002078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bscript"/>
        </w:rPr>
        <w:t>л</w:t>
      </w:r>
      <w:r>
        <w:rPr>
          <w:rFonts w:ascii="Times New Roman" w:eastAsia="Times New Roman" w:hAnsi="Times New Roman" w:cs="Times New Roman"/>
          <w:sz w:val="28"/>
          <w:szCs w:val="28"/>
        </w:rPr>
        <w:t xml:space="preserve"> – площадь лекал</w:t>
      </w:r>
    </w:p>
    <w:p w:rsidR="002078DF" w:rsidRDefault="002078DF" w:rsidP="002078DF">
      <w:pPr>
        <w:pStyle w:val="a5"/>
        <w:numPr>
          <w:ilvl w:val="0"/>
          <w:numId w:val="10"/>
        </w:numPr>
        <w:spacing w:after="0" w:line="240" w:lineRule="auto"/>
        <w:rPr>
          <w:rFonts w:ascii="Times New Roman" w:hAnsi="Times New Roman" w:cs="Times New Roman"/>
          <w:sz w:val="28"/>
          <w:szCs w:val="28"/>
        </w:rPr>
      </w:pPr>
      <w:r w:rsidRPr="00900097">
        <w:rPr>
          <w:rFonts w:ascii="Times New Roman" w:hAnsi="Times New Roman" w:cs="Times New Roman"/>
          <w:sz w:val="28"/>
          <w:szCs w:val="28"/>
        </w:rPr>
        <w:t xml:space="preserve">Занести результаты в таблицу </w:t>
      </w:r>
      <w:r w:rsidR="00900097" w:rsidRPr="00900097">
        <w:rPr>
          <w:rFonts w:ascii="Times New Roman" w:hAnsi="Times New Roman" w:cs="Times New Roman"/>
          <w:sz w:val="28"/>
          <w:szCs w:val="28"/>
        </w:rPr>
        <w:t>4.</w:t>
      </w:r>
    </w:p>
    <w:p w:rsidR="00900097" w:rsidRDefault="00900097" w:rsidP="00900097">
      <w:pPr>
        <w:pStyle w:val="a5"/>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4.</w:t>
      </w:r>
    </w:p>
    <w:tbl>
      <w:tblPr>
        <w:tblStyle w:val="a6"/>
        <w:tblW w:w="0" w:type="auto"/>
        <w:tblLook w:val="04A0"/>
      </w:tblPr>
      <w:tblGrid>
        <w:gridCol w:w="1809"/>
        <w:gridCol w:w="1560"/>
        <w:gridCol w:w="1701"/>
        <w:gridCol w:w="3039"/>
        <w:gridCol w:w="2028"/>
      </w:tblGrid>
      <w:tr w:rsidR="00900097" w:rsidTr="00900097">
        <w:tc>
          <w:tcPr>
            <w:tcW w:w="1809" w:type="dxa"/>
          </w:tcPr>
          <w:p w:rsidR="00900097" w:rsidRDefault="00900097" w:rsidP="00900097">
            <w:pPr>
              <w:jc w:val="both"/>
              <w:rPr>
                <w:rFonts w:ascii="Times New Roman" w:hAnsi="Times New Roman" w:cs="Times New Roman"/>
                <w:sz w:val="28"/>
                <w:szCs w:val="28"/>
              </w:rPr>
            </w:pPr>
            <w:r>
              <w:rPr>
                <w:rFonts w:ascii="Times New Roman" w:hAnsi="Times New Roman" w:cs="Times New Roman"/>
                <w:sz w:val="28"/>
                <w:szCs w:val="28"/>
              </w:rPr>
              <w:t>Тип ткани</w:t>
            </w:r>
          </w:p>
        </w:tc>
        <w:tc>
          <w:tcPr>
            <w:tcW w:w="1560" w:type="dxa"/>
          </w:tcPr>
          <w:p w:rsidR="00900097" w:rsidRPr="005117EF" w:rsidRDefault="00900097" w:rsidP="00900097">
            <w:pPr>
              <w:jc w:val="both"/>
              <w:rPr>
                <w:rFonts w:ascii="Times New Roman" w:hAnsi="Times New Roman" w:cs="Times New Roman"/>
                <w:sz w:val="24"/>
                <w:szCs w:val="24"/>
              </w:rPr>
            </w:pPr>
            <w:r w:rsidRPr="005117EF">
              <w:rPr>
                <w:rFonts w:ascii="Times New Roman" w:hAnsi="Times New Roman" w:cs="Times New Roman"/>
                <w:sz w:val="24"/>
                <w:szCs w:val="24"/>
              </w:rPr>
              <w:t>Площадь лекал</w:t>
            </w:r>
          </w:p>
          <w:p w:rsidR="00900097" w:rsidRPr="005117EF" w:rsidRDefault="00900097" w:rsidP="00900097">
            <w:pPr>
              <w:jc w:val="center"/>
              <w:rPr>
                <w:rFonts w:ascii="Times New Roman" w:hAnsi="Times New Roman" w:cs="Times New Roman"/>
                <w:sz w:val="32"/>
                <w:szCs w:val="32"/>
                <w:vertAlign w:val="subscript"/>
              </w:rPr>
            </w:pPr>
            <w:r w:rsidRPr="005117EF">
              <w:rPr>
                <w:rFonts w:ascii="Times New Roman" w:hAnsi="Times New Roman" w:cs="Times New Roman"/>
                <w:sz w:val="32"/>
                <w:szCs w:val="32"/>
                <w:lang w:val="en-US"/>
              </w:rPr>
              <w:t>S</w:t>
            </w:r>
            <w:r w:rsidRPr="005117EF">
              <w:rPr>
                <w:rFonts w:ascii="Times New Roman" w:hAnsi="Times New Roman" w:cs="Times New Roman"/>
                <w:sz w:val="32"/>
                <w:szCs w:val="32"/>
                <w:vertAlign w:val="subscript"/>
              </w:rPr>
              <w:t>л</w:t>
            </w:r>
            <w:r>
              <w:rPr>
                <w:rFonts w:ascii="Times New Roman" w:hAnsi="Times New Roman" w:cs="Times New Roman"/>
                <w:sz w:val="32"/>
                <w:szCs w:val="32"/>
                <w:vertAlign w:val="subscript"/>
              </w:rPr>
              <w:t xml:space="preserve">, </w:t>
            </w:r>
            <w:r>
              <w:rPr>
                <w:rFonts w:ascii="Times New Roman" w:hAnsi="Times New Roman" w:cs="Times New Roman"/>
                <w:sz w:val="24"/>
                <w:szCs w:val="24"/>
              </w:rPr>
              <w:t>см</w:t>
            </w:r>
            <w:r>
              <w:rPr>
                <w:rFonts w:ascii="Times New Roman" w:hAnsi="Times New Roman" w:cs="Times New Roman"/>
                <w:sz w:val="24"/>
                <w:szCs w:val="24"/>
                <w:vertAlign w:val="superscript"/>
              </w:rPr>
              <w:t>2</w:t>
            </w:r>
          </w:p>
        </w:tc>
        <w:tc>
          <w:tcPr>
            <w:tcW w:w="1701" w:type="dxa"/>
          </w:tcPr>
          <w:p w:rsidR="00900097" w:rsidRDefault="00900097" w:rsidP="00900097">
            <w:pPr>
              <w:jc w:val="both"/>
              <w:rPr>
                <w:rFonts w:ascii="Times New Roman" w:hAnsi="Times New Roman" w:cs="Times New Roman"/>
                <w:sz w:val="24"/>
                <w:szCs w:val="24"/>
              </w:rPr>
            </w:pPr>
            <w:r w:rsidRPr="005117EF">
              <w:rPr>
                <w:rFonts w:ascii="Times New Roman" w:hAnsi="Times New Roman" w:cs="Times New Roman"/>
                <w:sz w:val="24"/>
                <w:szCs w:val="24"/>
              </w:rPr>
              <w:t>Площадь раскладки</w:t>
            </w:r>
          </w:p>
          <w:p w:rsidR="00900097" w:rsidRPr="005117EF" w:rsidRDefault="00900097" w:rsidP="00900097">
            <w:pPr>
              <w:jc w:val="center"/>
              <w:rPr>
                <w:rFonts w:ascii="Times New Roman" w:hAnsi="Times New Roman" w:cs="Times New Roman"/>
                <w:sz w:val="32"/>
                <w:szCs w:val="32"/>
                <w:vertAlign w:val="subscript"/>
              </w:rPr>
            </w:pPr>
            <w:r w:rsidRPr="005117EF">
              <w:rPr>
                <w:rFonts w:ascii="Times New Roman" w:hAnsi="Times New Roman" w:cs="Times New Roman"/>
                <w:sz w:val="32"/>
                <w:szCs w:val="32"/>
                <w:lang w:val="en-US"/>
              </w:rPr>
              <w:t>S</w:t>
            </w:r>
            <w:r w:rsidRPr="005117EF">
              <w:rPr>
                <w:rFonts w:ascii="Times New Roman" w:hAnsi="Times New Roman" w:cs="Times New Roman"/>
                <w:sz w:val="32"/>
                <w:szCs w:val="32"/>
                <w:vertAlign w:val="subscript"/>
              </w:rPr>
              <w:t>р</w:t>
            </w:r>
            <w:r>
              <w:rPr>
                <w:rFonts w:ascii="Times New Roman" w:hAnsi="Times New Roman" w:cs="Times New Roman"/>
                <w:sz w:val="32"/>
                <w:szCs w:val="32"/>
                <w:vertAlign w:val="subscript"/>
              </w:rPr>
              <w:t xml:space="preserve">, </w:t>
            </w:r>
            <w:r>
              <w:rPr>
                <w:rFonts w:ascii="Times New Roman" w:hAnsi="Times New Roman" w:cs="Times New Roman"/>
                <w:sz w:val="24"/>
                <w:szCs w:val="24"/>
              </w:rPr>
              <w:t>см</w:t>
            </w:r>
            <w:r>
              <w:rPr>
                <w:rFonts w:ascii="Times New Roman" w:hAnsi="Times New Roman" w:cs="Times New Roman"/>
                <w:sz w:val="24"/>
                <w:szCs w:val="24"/>
                <w:vertAlign w:val="superscript"/>
              </w:rPr>
              <w:t>2</w:t>
            </w:r>
          </w:p>
        </w:tc>
        <w:tc>
          <w:tcPr>
            <w:tcW w:w="3039" w:type="dxa"/>
          </w:tcPr>
          <w:p w:rsidR="00900097" w:rsidRDefault="00900097" w:rsidP="00900097">
            <w:pPr>
              <w:jc w:val="both"/>
              <w:rPr>
                <w:rFonts w:ascii="Times New Roman" w:hAnsi="Times New Roman" w:cs="Times New Roman"/>
                <w:sz w:val="24"/>
                <w:szCs w:val="24"/>
              </w:rPr>
            </w:pPr>
            <w:r w:rsidRPr="005117EF">
              <w:rPr>
                <w:rFonts w:ascii="Times New Roman" w:hAnsi="Times New Roman" w:cs="Times New Roman"/>
                <w:sz w:val="24"/>
                <w:szCs w:val="24"/>
              </w:rPr>
              <w:t>Расчет межлекальных потерь</w:t>
            </w:r>
          </w:p>
          <w:p w:rsidR="00900097" w:rsidRPr="00521A4B" w:rsidRDefault="00900097" w:rsidP="00900097">
            <w:pPr>
              <w:jc w:val="both"/>
              <w:rPr>
                <w:rFonts w:ascii="Times New Roman" w:hAnsi="Times New Roman" w:cs="Times New Roman"/>
                <w:sz w:val="24"/>
                <w:szCs w:val="24"/>
                <w:u w:val="single"/>
              </w:rPr>
            </w:pPr>
            <w:r>
              <w:rPr>
                <w:rFonts w:ascii="Times New Roman" w:hAnsi="Times New Roman" w:cs="Times New Roman"/>
                <w:sz w:val="24"/>
                <w:szCs w:val="24"/>
              </w:rPr>
              <w:t xml:space="preserve">В = </w:t>
            </w:r>
            <w:r w:rsidRPr="00521A4B">
              <w:rPr>
                <w:rFonts w:ascii="Times New Roman" w:hAnsi="Times New Roman" w:cs="Times New Roman"/>
                <w:sz w:val="24"/>
                <w:szCs w:val="24"/>
                <w:u w:val="single"/>
              </w:rPr>
              <w:t>(</w:t>
            </w:r>
            <w:r w:rsidRPr="00591DDC">
              <w:rPr>
                <w:rFonts w:ascii="Times New Roman" w:hAnsi="Times New Roman" w:cs="Times New Roman"/>
                <w:sz w:val="24"/>
                <w:szCs w:val="24"/>
                <w:u w:val="single"/>
                <w:lang w:val="en-US"/>
              </w:rPr>
              <w:t>S</w:t>
            </w:r>
            <w:r>
              <w:rPr>
                <w:rFonts w:ascii="Times New Roman" w:hAnsi="Times New Roman" w:cs="Times New Roman"/>
                <w:sz w:val="24"/>
                <w:szCs w:val="24"/>
                <w:u w:val="single"/>
                <w:vertAlign w:val="subscript"/>
              </w:rPr>
              <w:t>р</w:t>
            </w:r>
            <w:r w:rsidRPr="00521A4B">
              <w:rPr>
                <w:rFonts w:ascii="Times New Roman" w:hAnsi="Times New Roman" w:cs="Times New Roman"/>
                <w:sz w:val="24"/>
                <w:szCs w:val="24"/>
                <w:u w:val="single"/>
              </w:rPr>
              <w:t xml:space="preserve"> – </w:t>
            </w:r>
            <w:r w:rsidRPr="00591DDC">
              <w:rPr>
                <w:rFonts w:ascii="Times New Roman" w:hAnsi="Times New Roman" w:cs="Times New Roman"/>
                <w:sz w:val="24"/>
                <w:szCs w:val="24"/>
                <w:u w:val="single"/>
                <w:lang w:val="en-US"/>
              </w:rPr>
              <w:t>S</w:t>
            </w:r>
            <w:r>
              <w:rPr>
                <w:rFonts w:ascii="Times New Roman" w:hAnsi="Times New Roman" w:cs="Times New Roman"/>
                <w:sz w:val="24"/>
                <w:szCs w:val="24"/>
                <w:u w:val="single"/>
                <w:vertAlign w:val="subscript"/>
              </w:rPr>
              <w:t>л</w:t>
            </w:r>
            <w:r w:rsidRPr="00521A4B">
              <w:rPr>
                <w:rFonts w:ascii="Times New Roman" w:hAnsi="Times New Roman" w:cs="Times New Roman"/>
                <w:sz w:val="24"/>
                <w:szCs w:val="24"/>
                <w:u w:val="single"/>
              </w:rPr>
              <w:t>)  × 100</w:t>
            </w:r>
          </w:p>
          <w:p w:rsidR="00900097" w:rsidRPr="00591DDC" w:rsidRDefault="00900097" w:rsidP="00900097">
            <w:pPr>
              <w:jc w:val="both"/>
              <w:rPr>
                <w:rFonts w:ascii="Times New Roman" w:hAnsi="Times New Roman" w:cs="Times New Roman"/>
                <w:sz w:val="24"/>
                <w:szCs w:val="24"/>
                <w:vertAlign w:val="subscript"/>
              </w:rPr>
            </w:pPr>
            <w:r w:rsidRPr="00521A4B">
              <w:rPr>
                <w:rFonts w:ascii="Times New Roman" w:hAnsi="Times New Roman" w:cs="Times New Roman"/>
                <w:sz w:val="24"/>
                <w:szCs w:val="24"/>
              </w:rPr>
              <w:t xml:space="preserve">                 </w:t>
            </w:r>
            <w:r w:rsidRPr="00591DDC">
              <w:rPr>
                <w:rFonts w:ascii="Times New Roman" w:hAnsi="Times New Roman" w:cs="Times New Roman"/>
                <w:sz w:val="24"/>
                <w:szCs w:val="24"/>
                <w:lang w:val="en-US"/>
              </w:rPr>
              <w:t>S</w:t>
            </w:r>
            <w:r>
              <w:rPr>
                <w:rFonts w:ascii="Times New Roman" w:hAnsi="Times New Roman" w:cs="Times New Roman"/>
                <w:sz w:val="24"/>
                <w:szCs w:val="24"/>
                <w:vertAlign w:val="subscript"/>
              </w:rPr>
              <w:t>л</w:t>
            </w:r>
          </w:p>
        </w:tc>
        <w:tc>
          <w:tcPr>
            <w:tcW w:w="2028" w:type="dxa"/>
          </w:tcPr>
          <w:p w:rsidR="00900097" w:rsidRPr="005117EF" w:rsidRDefault="00900097" w:rsidP="00900097">
            <w:pPr>
              <w:jc w:val="center"/>
              <w:rPr>
                <w:rFonts w:ascii="Times New Roman" w:hAnsi="Times New Roman" w:cs="Times New Roman"/>
                <w:sz w:val="24"/>
                <w:szCs w:val="24"/>
              </w:rPr>
            </w:pPr>
            <w:r w:rsidRPr="005117EF">
              <w:rPr>
                <w:rFonts w:ascii="Times New Roman" w:hAnsi="Times New Roman" w:cs="Times New Roman"/>
                <w:sz w:val="24"/>
                <w:szCs w:val="24"/>
              </w:rPr>
              <w:t>вывод</w:t>
            </w:r>
          </w:p>
        </w:tc>
      </w:tr>
      <w:tr w:rsidR="00900097" w:rsidTr="00900097">
        <w:tc>
          <w:tcPr>
            <w:tcW w:w="1809" w:type="dxa"/>
          </w:tcPr>
          <w:p w:rsidR="00900097" w:rsidRDefault="00900097" w:rsidP="00900097">
            <w:pPr>
              <w:jc w:val="both"/>
              <w:rPr>
                <w:rFonts w:ascii="Times New Roman" w:hAnsi="Times New Roman" w:cs="Times New Roman"/>
                <w:sz w:val="28"/>
                <w:szCs w:val="28"/>
              </w:rPr>
            </w:pPr>
          </w:p>
        </w:tc>
        <w:tc>
          <w:tcPr>
            <w:tcW w:w="1560" w:type="dxa"/>
          </w:tcPr>
          <w:p w:rsidR="00900097" w:rsidRPr="005117EF" w:rsidRDefault="00900097" w:rsidP="00900097">
            <w:pPr>
              <w:jc w:val="both"/>
              <w:rPr>
                <w:rFonts w:ascii="Times New Roman" w:hAnsi="Times New Roman" w:cs="Times New Roman"/>
                <w:sz w:val="24"/>
                <w:szCs w:val="24"/>
              </w:rPr>
            </w:pPr>
          </w:p>
        </w:tc>
        <w:tc>
          <w:tcPr>
            <w:tcW w:w="1701" w:type="dxa"/>
          </w:tcPr>
          <w:p w:rsidR="00900097" w:rsidRPr="005117EF" w:rsidRDefault="00900097" w:rsidP="00900097">
            <w:pPr>
              <w:jc w:val="both"/>
              <w:rPr>
                <w:rFonts w:ascii="Times New Roman" w:hAnsi="Times New Roman" w:cs="Times New Roman"/>
                <w:sz w:val="24"/>
                <w:szCs w:val="24"/>
              </w:rPr>
            </w:pPr>
          </w:p>
        </w:tc>
        <w:tc>
          <w:tcPr>
            <w:tcW w:w="3039" w:type="dxa"/>
          </w:tcPr>
          <w:p w:rsidR="00900097" w:rsidRPr="005117EF" w:rsidRDefault="00900097" w:rsidP="00900097">
            <w:pPr>
              <w:jc w:val="both"/>
              <w:rPr>
                <w:rFonts w:ascii="Times New Roman" w:hAnsi="Times New Roman" w:cs="Times New Roman"/>
                <w:sz w:val="24"/>
                <w:szCs w:val="24"/>
              </w:rPr>
            </w:pPr>
          </w:p>
        </w:tc>
        <w:tc>
          <w:tcPr>
            <w:tcW w:w="2028" w:type="dxa"/>
          </w:tcPr>
          <w:p w:rsidR="00900097" w:rsidRPr="005117EF" w:rsidRDefault="00900097" w:rsidP="00900097">
            <w:pPr>
              <w:jc w:val="center"/>
              <w:rPr>
                <w:rFonts w:ascii="Times New Roman" w:hAnsi="Times New Roman" w:cs="Times New Roman"/>
                <w:sz w:val="24"/>
                <w:szCs w:val="24"/>
              </w:rPr>
            </w:pPr>
          </w:p>
        </w:tc>
      </w:tr>
      <w:tr w:rsidR="00900097" w:rsidTr="00900097">
        <w:tc>
          <w:tcPr>
            <w:tcW w:w="1809" w:type="dxa"/>
          </w:tcPr>
          <w:p w:rsidR="00900097" w:rsidRDefault="00900097" w:rsidP="00900097">
            <w:pPr>
              <w:jc w:val="both"/>
              <w:rPr>
                <w:rFonts w:ascii="Times New Roman" w:hAnsi="Times New Roman" w:cs="Times New Roman"/>
                <w:sz w:val="28"/>
                <w:szCs w:val="28"/>
              </w:rPr>
            </w:pPr>
          </w:p>
        </w:tc>
        <w:tc>
          <w:tcPr>
            <w:tcW w:w="1560" w:type="dxa"/>
          </w:tcPr>
          <w:p w:rsidR="00900097" w:rsidRPr="005117EF" w:rsidRDefault="00900097" w:rsidP="00900097">
            <w:pPr>
              <w:jc w:val="both"/>
              <w:rPr>
                <w:rFonts w:ascii="Times New Roman" w:hAnsi="Times New Roman" w:cs="Times New Roman"/>
                <w:sz w:val="24"/>
                <w:szCs w:val="24"/>
              </w:rPr>
            </w:pPr>
          </w:p>
        </w:tc>
        <w:tc>
          <w:tcPr>
            <w:tcW w:w="1701" w:type="dxa"/>
          </w:tcPr>
          <w:p w:rsidR="00900097" w:rsidRPr="005117EF" w:rsidRDefault="00900097" w:rsidP="00900097">
            <w:pPr>
              <w:jc w:val="both"/>
              <w:rPr>
                <w:rFonts w:ascii="Times New Roman" w:hAnsi="Times New Roman" w:cs="Times New Roman"/>
                <w:sz w:val="24"/>
                <w:szCs w:val="24"/>
              </w:rPr>
            </w:pPr>
          </w:p>
        </w:tc>
        <w:tc>
          <w:tcPr>
            <w:tcW w:w="3039" w:type="dxa"/>
          </w:tcPr>
          <w:p w:rsidR="00900097" w:rsidRPr="005117EF" w:rsidRDefault="00900097" w:rsidP="00900097">
            <w:pPr>
              <w:jc w:val="both"/>
              <w:rPr>
                <w:rFonts w:ascii="Times New Roman" w:hAnsi="Times New Roman" w:cs="Times New Roman"/>
                <w:sz w:val="24"/>
                <w:szCs w:val="24"/>
              </w:rPr>
            </w:pPr>
          </w:p>
        </w:tc>
        <w:tc>
          <w:tcPr>
            <w:tcW w:w="2028" w:type="dxa"/>
          </w:tcPr>
          <w:p w:rsidR="00900097" w:rsidRPr="005117EF" w:rsidRDefault="00900097" w:rsidP="00900097">
            <w:pPr>
              <w:jc w:val="center"/>
              <w:rPr>
                <w:rFonts w:ascii="Times New Roman" w:hAnsi="Times New Roman" w:cs="Times New Roman"/>
                <w:sz w:val="24"/>
                <w:szCs w:val="24"/>
              </w:rPr>
            </w:pPr>
          </w:p>
        </w:tc>
      </w:tr>
      <w:tr w:rsidR="00900097" w:rsidTr="00900097">
        <w:tc>
          <w:tcPr>
            <w:tcW w:w="1809" w:type="dxa"/>
          </w:tcPr>
          <w:p w:rsidR="00900097" w:rsidRDefault="00900097" w:rsidP="00900097">
            <w:pPr>
              <w:jc w:val="both"/>
              <w:rPr>
                <w:rFonts w:ascii="Times New Roman" w:hAnsi="Times New Roman" w:cs="Times New Roman"/>
                <w:sz w:val="28"/>
                <w:szCs w:val="28"/>
              </w:rPr>
            </w:pPr>
          </w:p>
        </w:tc>
        <w:tc>
          <w:tcPr>
            <w:tcW w:w="1560" w:type="dxa"/>
          </w:tcPr>
          <w:p w:rsidR="00900097" w:rsidRPr="005117EF" w:rsidRDefault="00900097" w:rsidP="00900097">
            <w:pPr>
              <w:jc w:val="both"/>
              <w:rPr>
                <w:rFonts w:ascii="Times New Roman" w:hAnsi="Times New Roman" w:cs="Times New Roman"/>
                <w:sz w:val="24"/>
                <w:szCs w:val="24"/>
              </w:rPr>
            </w:pPr>
          </w:p>
        </w:tc>
        <w:tc>
          <w:tcPr>
            <w:tcW w:w="1701" w:type="dxa"/>
          </w:tcPr>
          <w:p w:rsidR="00900097" w:rsidRPr="005117EF" w:rsidRDefault="00900097" w:rsidP="00900097">
            <w:pPr>
              <w:jc w:val="both"/>
              <w:rPr>
                <w:rFonts w:ascii="Times New Roman" w:hAnsi="Times New Roman" w:cs="Times New Roman"/>
                <w:sz w:val="24"/>
                <w:szCs w:val="24"/>
              </w:rPr>
            </w:pPr>
          </w:p>
        </w:tc>
        <w:tc>
          <w:tcPr>
            <w:tcW w:w="3039" w:type="dxa"/>
          </w:tcPr>
          <w:p w:rsidR="00900097" w:rsidRPr="005117EF" w:rsidRDefault="00900097" w:rsidP="00900097">
            <w:pPr>
              <w:jc w:val="both"/>
              <w:rPr>
                <w:rFonts w:ascii="Times New Roman" w:hAnsi="Times New Roman" w:cs="Times New Roman"/>
                <w:sz w:val="24"/>
                <w:szCs w:val="24"/>
              </w:rPr>
            </w:pPr>
          </w:p>
        </w:tc>
        <w:tc>
          <w:tcPr>
            <w:tcW w:w="2028" w:type="dxa"/>
          </w:tcPr>
          <w:p w:rsidR="00900097" w:rsidRPr="005117EF" w:rsidRDefault="00900097" w:rsidP="00900097">
            <w:pPr>
              <w:jc w:val="center"/>
              <w:rPr>
                <w:rFonts w:ascii="Times New Roman" w:hAnsi="Times New Roman" w:cs="Times New Roman"/>
                <w:sz w:val="24"/>
                <w:szCs w:val="24"/>
              </w:rPr>
            </w:pPr>
          </w:p>
        </w:tc>
      </w:tr>
    </w:tbl>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pStyle w:val="a5"/>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Делаем вывод:</w:t>
      </w:r>
    </w:p>
    <w:p w:rsidR="00900097" w:rsidRPr="007B1FAA" w:rsidRDefault="00900097" w:rsidP="00900097">
      <w:pPr>
        <w:jc w:val="both"/>
        <w:rPr>
          <w:rFonts w:ascii="Times New Roman" w:hAnsi="Times New Roman" w:cs="Times New Roman"/>
          <w:sz w:val="28"/>
          <w:szCs w:val="28"/>
        </w:rPr>
      </w:pPr>
      <w:r>
        <w:rPr>
          <w:rFonts w:ascii="Times New Roman" w:hAnsi="Times New Roman" w:cs="Times New Roman"/>
          <w:sz w:val="28"/>
          <w:szCs w:val="28"/>
        </w:rPr>
        <w:t>(Чему Вы научились в процессе выполнения данной работы? Что оказалось новым для Вас лично? Какие трудности Вы испытали? Проанализируйте причины Ваших затруднений.</w:t>
      </w:r>
      <w:r w:rsidRPr="00900097">
        <w:rPr>
          <w:rFonts w:ascii="Times New Roman" w:hAnsi="Times New Roman" w:cs="Times New Roman"/>
          <w:sz w:val="28"/>
          <w:szCs w:val="28"/>
        </w:rPr>
        <w:t xml:space="preserve"> </w:t>
      </w:r>
      <w:r>
        <w:rPr>
          <w:rFonts w:ascii="Times New Roman" w:hAnsi="Times New Roman" w:cs="Times New Roman"/>
          <w:sz w:val="28"/>
          <w:szCs w:val="28"/>
        </w:rPr>
        <w:t>Пригодятся ли полученные знания в профессиональной деятельности? Для каких целей?)</w:t>
      </w: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both"/>
        <w:rPr>
          <w:rFonts w:ascii="Times New Roman" w:hAnsi="Times New Roman" w:cs="Times New Roman"/>
          <w:sz w:val="28"/>
          <w:szCs w:val="28"/>
        </w:rPr>
      </w:pPr>
    </w:p>
    <w:p w:rsidR="00900097" w:rsidRDefault="00900097" w:rsidP="00900097">
      <w:pPr>
        <w:spacing w:after="0" w:line="240" w:lineRule="auto"/>
        <w:jc w:val="center"/>
        <w:rPr>
          <w:rFonts w:ascii="Times New Roman" w:hAnsi="Times New Roman" w:cs="Times New Roman"/>
          <w:b/>
          <w:sz w:val="32"/>
          <w:szCs w:val="32"/>
        </w:rPr>
      </w:pPr>
      <w:r w:rsidRPr="00900097">
        <w:rPr>
          <w:rFonts w:ascii="Times New Roman" w:hAnsi="Times New Roman" w:cs="Times New Roman"/>
          <w:b/>
          <w:sz w:val="32"/>
          <w:szCs w:val="32"/>
        </w:rPr>
        <w:lastRenderedPageBreak/>
        <w:t>Практическая работа 4</w:t>
      </w:r>
    </w:p>
    <w:p w:rsidR="00900097" w:rsidRPr="00900097" w:rsidRDefault="00900097" w:rsidP="00900097">
      <w:pPr>
        <w:spacing w:after="0" w:line="240" w:lineRule="auto"/>
        <w:jc w:val="center"/>
        <w:rPr>
          <w:rFonts w:ascii="Times New Roman" w:eastAsia="Times New Roman" w:hAnsi="Times New Roman" w:cs="Times New Roman"/>
          <w:b/>
          <w:sz w:val="32"/>
          <w:szCs w:val="32"/>
        </w:rPr>
      </w:pPr>
      <w:r w:rsidRPr="00900097">
        <w:rPr>
          <w:rFonts w:ascii="Times New Roman" w:eastAsia="Times New Roman" w:hAnsi="Times New Roman" w:cs="Times New Roman"/>
          <w:b/>
          <w:sz w:val="32"/>
          <w:szCs w:val="32"/>
        </w:rPr>
        <w:t>«Построение сопряжений прямых и окружностей»</w:t>
      </w:r>
    </w:p>
    <w:p w:rsidR="00900097" w:rsidRPr="00F364FD" w:rsidRDefault="00900097" w:rsidP="00900097">
      <w:pPr>
        <w:spacing w:after="0" w:line="240" w:lineRule="auto"/>
        <w:rPr>
          <w:rFonts w:ascii="Times New Roman" w:eastAsia="Times New Roman" w:hAnsi="Times New Roman" w:cs="Times New Roman"/>
          <w:sz w:val="28"/>
          <w:szCs w:val="28"/>
        </w:rPr>
      </w:pPr>
    </w:p>
    <w:p w:rsidR="00900097" w:rsidRPr="00F364FD" w:rsidRDefault="00900097" w:rsidP="00900097">
      <w:pPr>
        <w:spacing w:after="0" w:line="240" w:lineRule="auto"/>
        <w:rPr>
          <w:rFonts w:ascii="Times New Roman" w:eastAsia="Times New Roman" w:hAnsi="Times New Roman" w:cs="Times New Roman"/>
          <w:sz w:val="28"/>
          <w:szCs w:val="28"/>
        </w:rPr>
      </w:pPr>
      <w:r w:rsidRPr="00F364FD">
        <w:rPr>
          <w:rFonts w:ascii="Times New Roman" w:eastAsia="Times New Roman" w:hAnsi="Times New Roman" w:cs="Times New Roman"/>
          <w:sz w:val="28"/>
          <w:szCs w:val="28"/>
        </w:rPr>
        <w:t>Цель: научиться строить сопряжения прямых и окружностей с помощью циркуля и линейки.</w:t>
      </w:r>
    </w:p>
    <w:p w:rsidR="00900097" w:rsidRPr="00F364FD" w:rsidRDefault="00900097" w:rsidP="0090009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Оборудование: циркуль, линейка, карандаш, листы формата А4 с рамкой</w:t>
      </w:r>
    </w:p>
    <w:p w:rsidR="00900097" w:rsidRDefault="00900097" w:rsidP="00900097">
      <w:pPr>
        <w:spacing w:after="0" w:line="240" w:lineRule="auto"/>
        <w:rPr>
          <w:rFonts w:ascii="Times New Roman" w:eastAsia="Times New Roman" w:hAnsi="Times New Roman" w:cs="Times New Roman"/>
          <w:sz w:val="28"/>
          <w:szCs w:val="28"/>
        </w:rPr>
      </w:pPr>
    </w:p>
    <w:p w:rsidR="004B5C0D" w:rsidRPr="004B5C0D" w:rsidRDefault="004B5C0D" w:rsidP="004B5C0D">
      <w:pPr>
        <w:spacing w:after="0" w:line="240" w:lineRule="auto"/>
        <w:rPr>
          <w:rFonts w:ascii="Times New Roman" w:eastAsia="Times New Roman" w:hAnsi="Times New Roman" w:cs="Times New Roman"/>
          <w:b/>
          <w:sz w:val="28"/>
          <w:szCs w:val="28"/>
          <w:u w:val="single"/>
        </w:rPr>
      </w:pPr>
      <w:r w:rsidRPr="004B5C0D">
        <w:rPr>
          <w:rFonts w:ascii="Times New Roman" w:eastAsia="Times New Roman" w:hAnsi="Times New Roman" w:cs="Times New Roman"/>
          <w:b/>
          <w:sz w:val="28"/>
          <w:szCs w:val="28"/>
          <w:u w:val="single"/>
        </w:rPr>
        <w:t xml:space="preserve">Часть 1. </w:t>
      </w:r>
    </w:p>
    <w:p w:rsidR="004B5C0D" w:rsidRDefault="004B5C0D" w:rsidP="004B5C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выполнить не менее 10  построений. </w:t>
      </w:r>
    </w:p>
    <w:p w:rsidR="00900097" w:rsidRDefault="00900097" w:rsidP="00900097">
      <w:pPr>
        <w:spacing w:after="0" w:line="240" w:lineRule="auto"/>
        <w:rPr>
          <w:rFonts w:ascii="Times New Roman" w:eastAsia="Times New Roman" w:hAnsi="Times New Roman" w:cs="Times New Roman"/>
          <w:sz w:val="28"/>
          <w:szCs w:val="28"/>
        </w:rPr>
      </w:pP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Построение касательной к окружности. (рис.1)</w:t>
      </w:r>
    </w:p>
    <w:p w:rsidR="00900097" w:rsidRPr="004B5C0D" w:rsidRDefault="00900097" w:rsidP="00900097">
      <w:pPr>
        <w:pStyle w:val="ab"/>
        <w:spacing w:before="0" w:beforeAutospacing="0" w:after="0" w:afterAutospacing="0"/>
        <w:rPr>
          <w:sz w:val="28"/>
          <w:szCs w:val="28"/>
        </w:rPr>
      </w:pPr>
      <w:r w:rsidRPr="004B5C0D">
        <w:rPr>
          <w:sz w:val="28"/>
          <w:szCs w:val="28"/>
        </w:rPr>
        <w:t> </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Касательная </w:t>
      </w:r>
      <w:r w:rsidRPr="004B5C0D">
        <w:rPr>
          <w:sz w:val="28"/>
          <w:szCs w:val="28"/>
        </w:rPr>
        <w:t>к окружности составляет угол 90</w:t>
      </w:r>
      <w:r w:rsidRPr="004B5C0D">
        <w:rPr>
          <w:sz w:val="28"/>
          <w:szCs w:val="28"/>
          <w:vertAlign w:val="superscript"/>
        </w:rPr>
        <w:t>0</w:t>
      </w:r>
      <w:r w:rsidRPr="004B5C0D">
        <w:rPr>
          <w:sz w:val="28"/>
          <w:szCs w:val="28"/>
        </w:rPr>
        <w:t xml:space="preserve"> градусов с радиусом, проведенным в точку касания. Исходные данные</w:t>
      </w:r>
      <w:r w:rsidRPr="004B5C0D">
        <w:rPr>
          <w:sz w:val="28"/>
          <w:szCs w:val="28"/>
          <w:lang w:val="en-US"/>
        </w:rPr>
        <w:t xml:space="preserve">:  R = 2 </w:t>
      </w:r>
      <w:r w:rsidRPr="004B5C0D">
        <w:rPr>
          <w:sz w:val="28"/>
          <w:szCs w:val="28"/>
        </w:rPr>
        <w:t>см.</w:t>
      </w:r>
    </w:p>
    <w:p w:rsidR="00900097" w:rsidRPr="004B5C0D" w:rsidRDefault="00900097" w:rsidP="00900097">
      <w:pPr>
        <w:pStyle w:val="ab"/>
        <w:spacing w:before="0" w:beforeAutospacing="0" w:after="0" w:afterAutospacing="0"/>
        <w:rPr>
          <w:sz w:val="28"/>
          <w:szCs w:val="28"/>
        </w:rPr>
      </w:pPr>
      <w:r w:rsidRPr="004B5C0D">
        <w:rPr>
          <w:sz w:val="28"/>
          <w:szCs w:val="28"/>
          <w:lang w:val="en-US"/>
        </w:rPr>
        <w:t> </w:t>
      </w:r>
    </w:p>
    <w:p w:rsidR="00900097" w:rsidRPr="004B5C0D" w:rsidRDefault="00900097" w:rsidP="00900097">
      <w:pPr>
        <w:pStyle w:val="ab"/>
        <w:spacing w:before="0" w:beforeAutospacing="0" w:after="0" w:afterAutospacing="0"/>
        <w:rPr>
          <w:b/>
          <w:bCs/>
          <w:sz w:val="28"/>
          <w:szCs w:val="28"/>
        </w:rPr>
      </w:pPr>
      <w:r w:rsidRPr="004B5C0D">
        <w:rPr>
          <w:b/>
          <w:bCs/>
          <w:sz w:val="28"/>
          <w:szCs w:val="28"/>
        </w:rPr>
        <w:t>       </w:t>
      </w:r>
      <w:r w:rsidRPr="004B5C0D">
        <w:rPr>
          <w:b/>
          <w:bCs/>
          <w:noProof/>
          <w:sz w:val="28"/>
          <w:szCs w:val="28"/>
        </w:rPr>
        <w:drawing>
          <wp:inline distT="0" distB="0" distL="0" distR="0">
            <wp:extent cx="1762570" cy="1257300"/>
            <wp:effectExtent l="19050" t="0" r="9080" b="0"/>
            <wp:docPr id="1" name="Рисунок 1" descr="Сопряжения. Построение касательной к окру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пряжения. Построение касательной к окружности."/>
                    <pic:cNvPicPr>
                      <a:picLocks noChangeAspect="1" noChangeArrowheads="1"/>
                    </pic:cNvPicPr>
                  </pic:nvPicPr>
                  <pic:blipFill>
                    <a:blip r:embed="rId13"/>
                    <a:srcRect/>
                    <a:stretch>
                      <a:fillRect/>
                    </a:stretch>
                  </pic:blipFill>
                  <pic:spPr bwMode="auto">
                    <a:xfrm>
                      <a:off x="0" y="0"/>
                      <a:ext cx="1766454" cy="1260071"/>
                    </a:xfrm>
                    <a:prstGeom prst="rect">
                      <a:avLst/>
                    </a:prstGeom>
                    <a:noFill/>
                    <a:ln w="9525">
                      <a:noFill/>
                      <a:miter lim="800000"/>
                      <a:headEnd/>
                      <a:tailEnd/>
                    </a:ln>
                  </pic:spPr>
                </pic:pic>
              </a:graphicData>
            </a:graphic>
          </wp:inline>
        </w:drawing>
      </w:r>
      <w:r w:rsidRPr="004B5C0D">
        <w:rPr>
          <w:b/>
          <w:bCs/>
          <w:sz w:val="28"/>
          <w:szCs w:val="28"/>
        </w:rPr>
        <w:t> </w:t>
      </w:r>
      <w:r w:rsidRPr="004B5C0D">
        <w:rPr>
          <w:b/>
          <w:bCs/>
          <w:sz w:val="28"/>
          <w:szCs w:val="28"/>
          <w:lang w:val="en-US"/>
        </w:rPr>
        <w:t> </w:t>
      </w:r>
      <w:r w:rsidRPr="004B5C0D">
        <w:rPr>
          <w:b/>
          <w:bCs/>
          <w:sz w:val="28"/>
          <w:szCs w:val="28"/>
        </w:rPr>
        <w:t>            </w:t>
      </w:r>
      <w:r w:rsidRPr="004B5C0D">
        <w:rPr>
          <w:b/>
          <w:bCs/>
          <w:noProof/>
          <w:sz w:val="28"/>
          <w:szCs w:val="28"/>
        </w:rPr>
        <w:drawing>
          <wp:inline distT="0" distB="0" distL="0" distR="0">
            <wp:extent cx="2419350" cy="1252014"/>
            <wp:effectExtent l="19050" t="0" r="0" b="0"/>
            <wp:docPr id="24" name="Рисунок 3" descr="Сопряжения. Построение окружности, касающейся пря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пряжения. Построение окружности, касающейся прямой."/>
                    <pic:cNvPicPr>
                      <a:picLocks noChangeAspect="1" noChangeArrowheads="1"/>
                    </pic:cNvPicPr>
                  </pic:nvPicPr>
                  <pic:blipFill>
                    <a:blip r:embed="rId14"/>
                    <a:srcRect/>
                    <a:stretch>
                      <a:fillRect/>
                    </a:stretch>
                  </pic:blipFill>
                  <pic:spPr bwMode="auto">
                    <a:xfrm>
                      <a:off x="0" y="0"/>
                      <a:ext cx="2419350" cy="1252014"/>
                    </a:xfrm>
                    <a:prstGeom prst="rect">
                      <a:avLst/>
                    </a:prstGeom>
                    <a:noFill/>
                    <a:ln w="9525">
                      <a:noFill/>
                      <a:miter lim="800000"/>
                      <a:headEnd/>
                      <a:tailEnd/>
                    </a:ln>
                  </pic:spPr>
                </pic:pic>
              </a:graphicData>
            </a:graphic>
          </wp:inline>
        </w:drawing>
      </w:r>
    </w:p>
    <w:p w:rsidR="00900097" w:rsidRPr="004B5C0D" w:rsidRDefault="00900097" w:rsidP="00900097">
      <w:pPr>
        <w:pStyle w:val="ab"/>
        <w:spacing w:before="0" w:beforeAutospacing="0" w:after="0" w:afterAutospacing="0"/>
        <w:rPr>
          <w:b/>
          <w:bCs/>
          <w:sz w:val="28"/>
          <w:szCs w:val="28"/>
        </w:rPr>
      </w:pPr>
      <w:r w:rsidRPr="004B5C0D">
        <w:rPr>
          <w:b/>
          <w:bCs/>
          <w:sz w:val="28"/>
          <w:szCs w:val="28"/>
        </w:rPr>
        <w:t xml:space="preserve">                   Рис.1.                                                                     Рис. 2. </w:t>
      </w:r>
    </w:p>
    <w:p w:rsidR="00900097" w:rsidRPr="004B5C0D" w:rsidRDefault="00900097" w:rsidP="00900097">
      <w:pPr>
        <w:pStyle w:val="ab"/>
        <w:spacing w:before="0" w:beforeAutospacing="0" w:after="0" w:afterAutospacing="0"/>
        <w:rPr>
          <w:b/>
          <w:bCs/>
          <w:sz w:val="28"/>
          <w:szCs w:val="28"/>
        </w:rPr>
      </w:pP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Построение окружности, касающейся прямой. (рис. 2)</w:t>
      </w:r>
    </w:p>
    <w:p w:rsidR="00900097" w:rsidRPr="004B5C0D" w:rsidRDefault="00900097" w:rsidP="00900097">
      <w:pPr>
        <w:pStyle w:val="ab"/>
        <w:spacing w:before="0" w:beforeAutospacing="0" w:after="0" w:afterAutospacing="0"/>
        <w:rPr>
          <w:sz w:val="28"/>
          <w:szCs w:val="28"/>
        </w:rPr>
      </w:pPr>
      <w:r w:rsidRPr="004B5C0D">
        <w:rPr>
          <w:sz w:val="28"/>
          <w:szCs w:val="28"/>
        </w:rPr>
        <w:t> </w:t>
      </w:r>
    </w:p>
    <w:p w:rsidR="00900097" w:rsidRPr="004B5C0D" w:rsidRDefault="00900097" w:rsidP="00900097">
      <w:pPr>
        <w:pStyle w:val="ab"/>
        <w:spacing w:before="0" w:beforeAutospacing="0" w:after="0" w:afterAutospacing="0"/>
        <w:rPr>
          <w:sz w:val="28"/>
          <w:szCs w:val="28"/>
        </w:rPr>
      </w:pPr>
      <w:r w:rsidRPr="004B5C0D">
        <w:rPr>
          <w:b/>
          <w:bCs/>
          <w:sz w:val="28"/>
          <w:szCs w:val="28"/>
        </w:rPr>
        <w:t>  Линия 00</w:t>
      </w:r>
      <w:r w:rsidRPr="004B5C0D">
        <w:rPr>
          <w:b/>
          <w:bCs/>
          <w:sz w:val="28"/>
          <w:szCs w:val="28"/>
          <w:vertAlign w:val="subscript"/>
        </w:rPr>
        <w:t>1</w:t>
      </w:r>
      <w:r w:rsidRPr="004B5C0D">
        <w:rPr>
          <w:b/>
          <w:bCs/>
          <w:sz w:val="28"/>
          <w:szCs w:val="28"/>
        </w:rPr>
        <w:t xml:space="preserve"> </w:t>
      </w:r>
      <w:r w:rsidRPr="004B5C0D">
        <w:rPr>
          <w:sz w:val="28"/>
          <w:szCs w:val="28"/>
        </w:rPr>
        <w:t xml:space="preserve">параллельна заданной линии и является геометрическим местом центров окружностей, </w:t>
      </w:r>
    </w:p>
    <w:p w:rsidR="00900097" w:rsidRPr="004B5C0D" w:rsidRDefault="00900097" w:rsidP="00900097">
      <w:pPr>
        <w:pStyle w:val="ab"/>
        <w:spacing w:before="0" w:beforeAutospacing="0" w:after="0" w:afterAutospacing="0"/>
        <w:rPr>
          <w:sz w:val="28"/>
          <w:szCs w:val="28"/>
        </w:rPr>
      </w:pPr>
      <w:r w:rsidRPr="004B5C0D">
        <w:rPr>
          <w:b/>
          <w:bCs/>
          <w:sz w:val="28"/>
          <w:szCs w:val="28"/>
        </w:rPr>
        <w:t> </w:t>
      </w:r>
      <w:r w:rsidRPr="004B5C0D">
        <w:rPr>
          <w:sz w:val="28"/>
          <w:szCs w:val="28"/>
        </w:rPr>
        <w:t>касательных к заданной линии. Линия ОО</w:t>
      </w:r>
      <w:r w:rsidRPr="004B5C0D">
        <w:rPr>
          <w:sz w:val="28"/>
          <w:szCs w:val="28"/>
          <w:vertAlign w:val="subscript"/>
        </w:rPr>
        <w:t>1</w:t>
      </w:r>
      <w:r w:rsidRPr="004B5C0D">
        <w:rPr>
          <w:sz w:val="28"/>
          <w:szCs w:val="28"/>
        </w:rPr>
        <w:t xml:space="preserve"> отстоит от заданной на величину </w:t>
      </w:r>
      <w:r w:rsidRPr="004B5C0D">
        <w:rPr>
          <w:b/>
          <w:bCs/>
          <w:sz w:val="28"/>
          <w:szCs w:val="28"/>
        </w:rPr>
        <w:t xml:space="preserve">радиуса окружности.  Исходные данные:  </w:t>
      </w:r>
      <w:r w:rsidRPr="004B5C0D">
        <w:rPr>
          <w:sz w:val="28"/>
          <w:szCs w:val="28"/>
          <w:lang w:val="en-US"/>
        </w:rPr>
        <w:t xml:space="preserve">R = 2 </w:t>
      </w:r>
      <w:r w:rsidRPr="004B5C0D">
        <w:rPr>
          <w:sz w:val="28"/>
          <w:szCs w:val="28"/>
        </w:rPr>
        <w:t>см.</w:t>
      </w:r>
    </w:p>
    <w:p w:rsidR="00900097" w:rsidRPr="004B5C0D" w:rsidRDefault="00900097" w:rsidP="00900097">
      <w:pPr>
        <w:pStyle w:val="ab"/>
        <w:spacing w:before="0" w:beforeAutospacing="0" w:after="0" w:afterAutospacing="0"/>
        <w:rPr>
          <w:sz w:val="28"/>
          <w:szCs w:val="28"/>
        </w:rPr>
      </w:pPr>
      <w:r w:rsidRPr="004B5C0D">
        <w:rPr>
          <w:sz w:val="28"/>
          <w:szCs w:val="28"/>
          <w:lang w:val="en-US"/>
        </w:rPr>
        <w:t> </w:t>
      </w: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Построение внешнего касания окружностей. (рис.3.)</w:t>
      </w:r>
    </w:p>
    <w:p w:rsidR="00900097" w:rsidRPr="004B5C0D" w:rsidRDefault="00900097" w:rsidP="00900097">
      <w:pPr>
        <w:pStyle w:val="ab"/>
        <w:spacing w:before="0" w:beforeAutospacing="0" w:after="0" w:afterAutospacing="0"/>
        <w:rPr>
          <w:sz w:val="28"/>
          <w:szCs w:val="28"/>
        </w:rPr>
      </w:pPr>
      <w:r w:rsidRPr="004B5C0D">
        <w:rPr>
          <w:sz w:val="28"/>
          <w:szCs w:val="28"/>
        </w:rPr>
        <w:t> </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При внешнем касании окружностей расстояние между их центрами  равно</w:t>
      </w:r>
      <w:r w:rsidRPr="004B5C0D">
        <w:rPr>
          <w:b/>
          <w:bCs/>
          <w:sz w:val="28"/>
          <w:szCs w:val="28"/>
        </w:rPr>
        <w:t xml:space="preserve"> сумме радиусов</w:t>
      </w:r>
      <w:r w:rsidRPr="004B5C0D">
        <w:rPr>
          <w:sz w:val="28"/>
          <w:szCs w:val="28"/>
        </w:rPr>
        <w:t xml:space="preserve"> окружностей. Точка    касания лежит на линии, соединяющей их центры.</w:t>
      </w:r>
    </w:p>
    <w:p w:rsidR="00900097" w:rsidRPr="004B5C0D" w:rsidRDefault="00900097" w:rsidP="00900097">
      <w:pPr>
        <w:pStyle w:val="ab"/>
        <w:spacing w:before="0" w:beforeAutospacing="0" w:after="0" w:afterAutospacing="0"/>
        <w:rPr>
          <w:sz w:val="28"/>
          <w:szCs w:val="28"/>
        </w:rPr>
      </w:pPr>
      <w:r w:rsidRPr="004B5C0D">
        <w:rPr>
          <w:sz w:val="28"/>
          <w:szCs w:val="28"/>
        </w:rPr>
        <w:t xml:space="preserve">Исходные данные:  </w:t>
      </w:r>
      <w:r w:rsidRPr="004B5C0D">
        <w:rPr>
          <w:sz w:val="28"/>
          <w:szCs w:val="28"/>
          <w:lang w:val="en-US"/>
        </w:rPr>
        <w:t>R</w:t>
      </w:r>
      <w:r w:rsidRPr="004B5C0D">
        <w:rPr>
          <w:sz w:val="28"/>
          <w:szCs w:val="28"/>
        </w:rPr>
        <w:t xml:space="preserve"> = 2,5 см, </w:t>
      </w:r>
      <w:r w:rsidRPr="004B5C0D">
        <w:rPr>
          <w:sz w:val="28"/>
          <w:szCs w:val="28"/>
          <w:lang w:val="en-US"/>
        </w:rPr>
        <w:t>R</w:t>
      </w:r>
      <w:r w:rsidRPr="004B5C0D">
        <w:rPr>
          <w:sz w:val="28"/>
          <w:szCs w:val="28"/>
          <w:vertAlign w:val="subscript"/>
        </w:rPr>
        <w:t>1</w:t>
      </w:r>
      <w:r w:rsidRPr="004B5C0D">
        <w:rPr>
          <w:sz w:val="28"/>
          <w:szCs w:val="28"/>
        </w:rPr>
        <w:t xml:space="preserve"> = 1,5 см.</w:t>
      </w:r>
    </w:p>
    <w:p w:rsidR="00900097" w:rsidRPr="004B5C0D" w:rsidRDefault="00900097" w:rsidP="00900097">
      <w:pPr>
        <w:pStyle w:val="ab"/>
        <w:spacing w:before="0" w:beforeAutospacing="0" w:after="0" w:afterAutospacing="0"/>
        <w:rPr>
          <w:sz w:val="28"/>
          <w:szCs w:val="28"/>
        </w:rPr>
      </w:pPr>
      <w:r w:rsidRPr="004B5C0D">
        <w:rPr>
          <w:sz w:val="28"/>
          <w:szCs w:val="28"/>
          <w:lang w:val="en-US"/>
        </w:rPr>
        <w:t> </w:t>
      </w:r>
      <w:r w:rsidRPr="004B5C0D">
        <w:rPr>
          <w:sz w:val="28"/>
          <w:szCs w:val="28"/>
        </w:rPr>
        <w:t xml:space="preserve">                  </w:t>
      </w:r>
      <w:r w:rsidRPr="004B5C0D">
        <w:rPr>
          <w:noProof/>
          <w:sz w:val="28"/>
          <w:szCs w:val="28"/>
        </w:rPr>
        <w:drawing>
          <wp:inline distT="0" distB="0" distL="0" distR="0">
            <wp:extent cx="1838325" cy="1302585"/>
            <wp:effectExtent l="19050" t="0" r="9525" b="0"/>
            <wp:docPr id="9" name="Рисунок 5" descr="Сопряжения. Построение внешнего касания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пряжения. Построение внешнего касания окружностей."/>
                    <pic:cNvPicPr>
                      <a:picLocks noChangeAspect="1" noChangeArrowheads="1"/>
                    </pic:cNvPicPr>
                  </pic:nvPicPr>
                  <pic:blipFill>
                    <a:blip r:embed="rId15"/>
                    <a:srcRect/>
                    <a:stretch>
                      <a:fillRect/>
                    </a:stretch>
                  </pic:blipFill>
                  <pic:spPr bwMode="auto">
                    <a:xfrm>
                      <a:off x="0" y="0"/>
                      <a:ext cx="1838325" cy="1302585"/>
                    </a:xfrm>
                    <a:prstGeom prst="rect">
                      <a:avLst/>
                    </a:prstGeom>
                    <a:noFill/>
                    <a:ln w="9525">
                      <a:noFill/>
                      <a:miter lim="800000"/>
                      <a:headEnd/>
                      <a:tailEnd/>
                    </a:ln>
                  </pic:spPr>
                </pic:pic>
              </a:graphicData>
            </a:graphic>
          </wp:inline>
        </w:drawing>
      </w:r>
      <w:r w:rsidRPr="004B5C0D">
        <w:rPr>
          <w:sz w:val="28"/>
          <w:szCs w:val="28"/>
        </w:rPr>
        <w:t xml:space="preserve">                                </w:t>
      </w:r>
      <w:r w:rsidRPr="004B5C0D">
        <w:rPr>
          <w:noProof/>
          <w:sz w:val="28"/>
          <w:szCs w:val="28"/>
        </w:rPr>
        <w:drawing>
          <wp:inline distT="0" distB="0" distL="0" distR="0">
            <wp:extent cx="1495425" cy="1495425"/>
            <wp:effectExtent l="19050" t="0" r="9525" b="0"/>
            <wp:docPr id="26" name="Рисунок 7" descr="Сопряжения. Построение внутреннего касания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пряжения. Построение внутреннего касания окружностей."/>
                    <pic:cNvPicPr>
                      <a:picLocks noChangeAspect="1" noChangeArrowheads="1"/>
                    </pic:cNvPicPr>
                  </pic:nvPicPr>
                  <pic:blipFill>
                    <a:blip r:embed="rId16"/>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900097" w:rsidRPr="004B5C0D" w:rsidRDefault="00900097" w:rsidP="00900097">
      <w:pPr>
        <w:pStyle w:val="ab"/>
        <w:spacing w:before="0" w:beforeAutospacing="0" w:after="0" w:afterAutospacing="0"/>
        <w:rPr>
          <w:b/>
          <w:bCs/>
          <w:sz w:val="28"/>
          <w:szCs w:val="28"/>
        </w:rPr>
      </w:pPr>
      <w:r w:rsidRPr="004B5C0D">
        <w:rPr>
          <w:sz w:val="28"/>
          <w:szCs w:val="28"/>
        </w:rPr>
        <w:t xml:space="preserve">                                      Рис. 3                                                                      рис. 4.</w:t>
      </w: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lastRenderedPageBreak/>
        <w:t>Построение внутреннего касания окружностей. (рис. 4)</w:t>
      </w:r>
    </w:p>
    <w:p w:rsidR="00900097" w:rsidRPr="004B5C0D" w:rsidRDefault="00900097" w:rsidP="00900097">
      <w:pPr>
        <w:pStyle w:val="ab"/>
        <w:spacing w:before="0" w:beforeAutospacing="0" w:after="0" w:afterAutospacing="0"/>
        <w:rPr>
          <w:sz w:val="28"/>
          <w:szCs w:val="28"/>
        </w:rPr>
      </w:pPr>
      <w:r w:rsidRPr="004B5C0D">
        <w:rPr>
          <w:sz w:val="28"/>
          <w:szCs w:val="28"/>
        </w:rPr>
        <w:t> </w:t>
      </w:r>
    </w:p>
    <w:p w:rsidR="00900097" w:rsidRPr="004B5C0D" w:rsidRDefault="00900097" w:rsidP="00900097">
      <w:pPr>
        <w:pStyle w:val="ab"/>
        <w:spacing w:before="0" w:beforeAutospacing="0" w:after="0" w:afterAutospacing="0"/>
        <w:rPr>
          <w:b/>
          <w:bCs/>
          <w:sz w:val="28"/>
          <w:szCs w:val="28"/>
        </w:rPr>
      </w:pPr>
      <w:r w:rsidRPr="004B5C0D">
        <w:rPr>
          <w:b/>
          <w:bCs/>
          <w:sz w:val="28"/>
          <w:szCs w:val="28"/>
        </w:rPr>
        <w:t> </w:t>
      </w:r>
      <w:r w:rsidRPr="004B5C0D">
        <w:rPr>
          <w:sz w:val="28"/>
          <w:szCs w:val="28"/>
        </w:rPr>
        <w:t xml:space="preserve"> При внутреннем касании окружностей расстояние между их центрами</w:t>
      </w:r>
      <w:r w:rsidRPr="004B5C0D">
        <w:rPr>
          <w:b/>
          <w:bCs/>
          <w:sz w:val="28"/>
          <w:szCs w:val="28"/>
        </w:rPr>
        <w:t xml:space="preserve"> равно разности их радиусов.    </w:t>
      </w:r>
      <w:r w:rsidRPr="004B5C0D">
        <w:rPr>
          <w:sz w:val="28"/>
          <w:szCs w:val="28"/>
        </w:rPr>
        <w:t xml:space="preserve">Точка     касания  окружностей лежит на продолжении линии </w:t>
      </w:r>
      <w:r w:rsidRPr="004B5C0D">
        <w:rPr>
          <w:b/>
          <w:bCs/>
          <w:sz w:val="28"/>
          <w:szCs w:val="28"/>
        </w:rPr>
        <w:t>ОО</w:t>
      </w:r>
      <w:r w:rsidRPr="004B5C0D">
        <w:rPr>
          <w:b/>
          <w:bCs/>
          <w:sz w:val="28"/>
          <w:szCs w:val="28"/>
          <w:vertAlign w:val="subscript"/>
        </w:rPr>
        <w:t>1</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Исходные данные:  </w:t>
      </w:r>
      <w:r w:rsidRPr="004B5C0D">
        <w:rPr>
          <w:sz w:val="28"/>
          <w:szCs w:val="28"/>
          <w:lang w:val="en-US"/>
        </w:rPr>
        <w:t>R</w:t>
      </w:r>
      <w:r w:rsidRPr="004B5C0D">
        <w:rPr>
          <w:sz w:val="28"/>
          <w:szCs w:val="28"/>
        </w:rPr>
        <w:t xml:space="preserve"> = 2,5 см, </w:t>
      </w:r>
      <w:r w:rsidRPr="004B5C0D">
        <w:rPr>
          <w:sz w:val="28"/>
          <w:szCs w:val="28"/>
          <w:lang w:val="en-US"/>
        </w:rPr>
        <w:t>R</w:t>
      </w:r>
      <w:r w:rsidRPr="004B5C0D">
        <w:rPr>
          <w:sz w:val="28"/>
          <w:szCs w:val="28"/>
          <w:vertAlign w:val="subscript"/>
        </w:rPr>
        <w:t>1</w:t>
      </w:r>
      <w:r w:rsidRPr="004B5C0D">
        <w:rPr>
          <w:sz w:val="28"/>
          <w:szCs w:val="28"/>
        </w:rPr>
        <w:t xml:space="preserve"> = 1,5 см.                                    </w:t>
      </w: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Сопряжение пересекающихся прямых дугой окружности заданного радиуса. (Рис. 5)</w:t>
      </w:r>
    </w:p>
    <w:p w:rsidR="00900097" w:rsidRPr="004B5C0D" w:rsidRDefault="00900097" w:rsidP="00900097">
      <w:pPr>
        <w:pStyle w:val="ab"/>
        <w:spacing w:before="0" w:beforeAutospacing="0" w:after="0" w:afterAutospacing="0"/>
        <w:ind w:left="720"/>
        <w:rPr>
          <w:sz w:val="28"/>
          <w:szCs w:val="28"/>
        </w:rPr>
      </w:pPr>
    </w:p>
    <w:p w:rsidR="00900097" w:rsidRPr="004B5C0D" w:rsidRDefault="00900097" w:rsidP="00900097">
      <w:pPr>
        <w:pStyle w:val="ab"/>
        <w:spacing w:before="0" w:beforeAutospacing="0" w:after="0" w:afterAutospacing="0"/>
        <w:jc w:val="both"/>
        <w:rPr>
          <w:sz w:val="28"/>
          <w:szCs w:val="28"/>
        </w:rPr>
      </w:pPr>
      <w:r w:rsidRPr="004B5C0D">
        <w:rPr>
          <w:b/>
          <w:bCs/>
          <w:sz w:val="28"/>
          <w:szCs w:val="28"/>
        </w:rPr>
        <w:t> </w:t>
      </w:r>
      <w:r w:rsidRPr="004B5C0D">
        <w:rPr>
          <w:sz w:val="28"/>
          <w:szCs w:val="28"/>
        </w:rPr>
        <w:t>Задача сводится к проведению окружности, касающейся обеих заданных прямых линий.</w:t>
      </w:r>
    </w:p>
    <w:p w:rsidR="00900097" w:rsidRPr="004B5C0D" w:rsidRDefault="00900097" w:rsidP="00900097">
      <w:pPr>
        <w:pStyle w:val="ab"/>
        <w:spacing w:before="0" w:beforeAutospacing="0" w:after="0" w:afterAutospacing="0"/>
        <w:jc w:val="both"/>
        <w:rPr>
          <w:sz w:val="28"/>
          <w:szCs w:val="28"/>
        </w:rPr>
      </w:pPr>
      <w:r w:rsidRPr="004B5C0D">
        <w:rPr>
          <w:sz w:val="28"/>
          <w:szCs w:val="28"/>
        </w:rPr>
        <w:t> Проводим вспомогательные прямые параллельно заданным на расстоянии</w:t>
      </w:r>
      <w:r w:rsidRPr="004B5C0D">
        <w:rPr>
          <w:b/>
          <w:bCs/>
          <w:sz w:val="28"/>
          <w:szCs w:val="28"/>
        </w:rPr>
        <w:t xml:space="preserve">  </w:t>
      </w:r>
      <w:r w:rsidRPr="004B5C0D">
        <w:rPr>
          <w:b/>
          <w:bCs/>
          <w:sz w:val="28"/>
          <w:szCs w:val="28"/>
          <w:lang w:val="en-US"/>
        </w:rPr>
        <w:t>R</w:t>
      </w:r>
      <w:r w:rsidRPr="004B5C0D">
        <w:rPr>
          <w:sz w:val="28"/>
          <w:szCs w:val="28"/>
        </w:rPr>
        <w:t xml:space="preserve"> от заданных. </w:t>
      </w:r>
    </w:p>
    <w:p w:rsidR="00900097" w:rsidRPr="004B5C0D" w:rsidRDefault="00900097" w:rsidP="00900097">
      <w:pPr>
        <w:pStyle w:val="ab"/>
        <w:spacing w:before="0" w:beforeAutospacing="0" w:after="0" w:afterAutospacing="0"/>
        <w:jc w:val="both"/>
        <w:rPr>
          <w:sz w:val="28"/>
          <w:szCs w:val="28"/>
        </w:rPr>
      </w:pPr>
      <w:r w:rsidRPr="004B5C0D">
        <w:rPr>
          <w:sz w:val="28"/>
          <w:szCs w:val="28"/>
          <w:lang w:val="en-US"/>
        </w:rPr>
        <w:t> </w:t>
      </w:r>
      <w:r w:rsidRPr="004B5C0D">
        <w:rPr>
          <w:sz w:val="28"/>
          <w:szCs w:val="28"/>
        </w:rPr>
        <w:t>Точка пересечения этих прямых будет центром</w:t>
      </w:r>
      <w:r w:rsidRPr="004B5C0D">
        <w:rPr>
          <w:b/>
          <w:bCs/>
          <w:sz w:val="28"/>
          <w:szCs w:val="28"/>
        </w:rPr>
        <w:t xml:space="preserve"> О </w:t>
      </w:r>
      <w:r w:rsidRPr="004B5C0D">
        <w:rPr>
          <w:sz w:val="28"/>
          <w:szCs w:val="28"/>
        </w:rPr>
        <w:t xml:space="preserve">дуги сопряжения. Перпендикуляры, опущенные из центра О на </w:t>
      </w:r>
      <w:r w:rsidRPr="004B5C0D">
        <w:rPr>
          <w:sz w:val="28"/>
          <w:szCs w:val="28"/>
          <w:lang w:val="en-US"/>
        </w:rPr>
        <w:t> </w:t>
      </w:r>
      <w:r w:rsidRPr="004B5C0D">
        <w:rPr>
          <w:sz w:val="28"/>
          <w:szCs w:val="28"/>
        </w:rPr>
        <w:t>заданные прямые, определят точки касания К и К</w:t>
      </w:r>
      <w:r w:rsidRPr="004B5C0D">
        <w:rPr>
          <w:sz w:val="28"/>
          <w:szCs w:val="28"/>
          <w:vertAlign w:val="subscript"/>
        </w:rPr>
        <w:t>1</w:t>
      </w:r>
      <w:r w:rsidRPr="004B5C0D">
        <w:rPr>
          <w:sz w:val="28"/>
          <w:szCs w:val="28"/>
        </w:rPr>
        <w:t xml:space="preserve">. </w:t>
      </w:r>
    </w:p>
    <w:p w:rsidR="00900097" w:rsidRPr="004B5C0D" w:rsidRDefault="00900097" w:rsidP="00900097">
      <w:pPr>
        <w:pStyle w:val="ab"/>
        <w:spacing w:before="0" w:beforeAutospacing="0" w:after="0" w:afterAutospacing="0"/>
        <w:jc w:val="both"/>
        <w:rPr>
          <w:sz w:val="28"/>
          <w:szCs w:val="28"/>
        </w:rPr>
      </w:pPr>
      <w:r w:rsidRPr="004B5C0D">
        <w:rPr>
          <w:b/>
          <w:bCs/>
          <w:sz w:val="28"/>
          <w:szCs w:val="28"/>
        </w:rPr>
        <w:t xml:space="preserve">Исходные данные:  </w:t>
      </w:r>
      <w:r w:rsidRPr="004B5C0D">
        <w:rPr>
          <w:sz w:val="28"/>
          <w:szCs w:val="28"/>
          <w:lang w:val="en-US"/>
        </w:rPr>
        <w:t>R</w:t>
      </w:r>
      <w:r w:rsidRPr="004B5C0D">
        <w:rPr>
          <w:sz w:val="28"/>
          <w:szCs w:val="28"/>
        </w:rPr>
        <w:t xml:space="preserve"> = 2 см.</w:t>
      </w:r>
    </w:p>
    <w:p w:rsidR="00900097" w:rsidRPr="004B5C0D" w:rsidRDefault="00900097" w:rsidP="00900097">
      <w:pPr>
        <w:pStyle w:val="ab"/>
        <w:spacing w:before="0" w:beforeAutospacing="0" w:after="0" w:afterAutospacing="0"/>
        <w:jc w:val="both"/>
        <w:rPr>
          <w:sz w:val="28"/>
          <w:szCs w:val="28"/>
        </w:rPr>
      </w:pPr>
      <w:r w:rsidRPr="004B5C0D">
        <w:rPr>
          <w:sz w:val="28"/>
          <w:szCs w:val="28"/>
          <w:lang w:val="en-US"/>
        </w:rPr>
        <w:t> </w:t>
      </w:r>
    </w:p>
    <w:p w:rsidR="00900097" w:rsidRPr="004B5C0D" w:rsidRDefault="00900097" w:rsidP="00900097">
      <w:pPr>
        <w:pStyle w:val="ab"/>
        <w:spacing w:before="0" w:beforeAutospacing="0" w:after="0" w:afterAutospacing="0"/>
        <w:rPr>
          <w:b/>
          <w:bCs/>
          <w:sz w:val="28"/>
          <w:szCs w:val="28"/>
        </w:rPr>
      </w:pPr>
      <w:r w:rsidRPr="004B5C0D">
        <w:rPr>
          <w:b/>
          <w:bCs/>
          <w:sz w:val="28"/>
          <w:szCs w:val="28"/>
        </w:rPr>
        <w:t xml:space="preserve">     </w:t>
      </w:r>
      <w:r w:rsidRPr="004B5C0D">
        <w:rPr>
          <w:b/>
          <w:bCs/>
          <w:noProof/>
          <w:sz w:val="28"/>
          <w:szCs w:val="28"/>
        </w:rPr>
        <w:drawing>
          <wp:inline distT="0" distB="0" distL="0" distR="0">
            <wp:extent cx="1971675" cy="1528048"/>
            <wp:effectExtent l="19050" t="0" r="9525" b="0"/>
            <wp:docPr id="11" name="Рисунок 9" descr="Сопряжения. Построение сопряжения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пряжения. Построение сопряжения линий."/>
                    <pic:cNvPicPr>
                      <a:picLocks noChangeAspect="1" noChangeArrowheads="1"/>
                    </pic:cNvPicPr>
                  </pic:nvPicPr>
                  <pic:blipFill>
                    <a:blip r:embed="rId17"/>
                    <a:srcRect/>
                    <a:stretch>
                      <a:fillRect/>
                    </a:stretch>
                  </pic:blipFill>
                  <pic:spPr bwMode="auto">
                    <a:xfrm>
                      <a:off x="0" y="0"/>
                      <a:ext cx="1971675" cy="1528048"/>
                    </a:xfrm>
                    <a:prstGeom prst="rect">
                      <a:avLst/>
                    </a:prstGeom>
                    <a:noFill/>
                    <a:ln w="9525">
                      <a:noFill/>
                      <a:miter lim="800000"/>
                      <a:headEnd/>
                      <a:tailEnd/>
                    </a:ln>
                  </pic:spPr>
                </pic:pic>
              </a:graphicData>
            </a:graphic>
          </wp:inline>
        </w:drawing>
      </w:r>
      <w:r w:rsidRPr="004B5C0D">
        <w:rPr>
          <w:b/>
          <w:bCs/>
          <w:sz w:val="28"/>
          <w:szCs w:val="28"/>
        </w:rPr>
        <w:t xml:space="preserve">                          </w:t>
      </w:r>
      <w:r w:rsidRPr="004B5C0D">
        <w:rPr>
          <w:noProof/>
          <w:sz w:val="28"/>
          <w:szCs w:val="28"/>
        </w:rPr>
        <w:drawing>
          <wp:inline distT="0" distB="0" distL="0" distR="0">
            <wp:extent cx="2057400" cy="1467612"/>
            <wp:effectExtent l="19050" t="0" r="0" b="0"/>
            <wp:docPr id="30" name="Рисунок 11" descr="Сопряжения. Построение сопряжений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пряжения. Построение сопряжений линий."/>
                    <pic:cNvPicPr>
                      <a:picLocks noChangeAspect="1" noChangeArrowheads="1"/>
                    </pic:cNvPicPr>
                  </pic:nvPicPr>
                  <pic:blipFill>
                    <a:blip r:embed="rId18"/>
                    <a:srcRect/>
                    <a:stretch>
                      <a:fillRect/>
                    </a:stretch>
                  </pic:blipFill>
                  <pic:spPr bwMode="auto">
                    <a:xfrm>
                      <a:off x="0" y="0"/>
                      <a:ext cx="2057400" cy="1467612"/>
                    </a:xfrm>
                    <a:prstGeom prst="rect">
                      <a:avLst/>
                    </a:prstGeom>
                    <a:noFill/>
                    <a:ln w="9525">
                      <a:noFill/>
                      <a:miter lim="800000"/>
                      <a:headEnd/>
                      <a:tailEnd/>
                    </a:ln>
                  </pic:spPr>
                </pic:pic>
              </a:graphicData>
            </a:graphic>
          </wp:inline>
        </w:drawing>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Рис. 5.                                                                        Рис. 6.</w:t>
      </w:r>
    </w:p>
    <w:p w:rsidR="00900097" w:rsidRPr="004B5C0D" w:rsidRDefault="00900097" w:rsidP="00900097">
      <w:pPr>
        <w:pStyle w:val="ab"/>
        <w:spacing w:before="0" w:beforeAutospacing="0" w:after="0" w:afterAutospacing="0"/>
        <w:jc w:val="both"/>
        <w:rPr>
          <w:b/>
          <w:bCs/>
          <w:sz w:val="28"/>
          <w:szCs w:val="28"/>
        </w:rPr>
      </w:pPr>
      <w:r w:rsidRPr="004B5C0D">
        <w:rPr>
          <w:sz w:val="28"/>
          <w:szCs w:val="28"/>
        </w:rPr>
        <w:t>Если требуется провести окружность, чтобы она касалась</w:t>
      </w:r>
      <w:r w:rsidRPr="004B5C0D">
        <w:rPr>
          <w:b/>
          <w:bCs/>
          <w:sz w:val="28"/>
          <w:szCs w:val="28"/>
        </w:rPr>
        <w:t xml:space="preserve"> трех ( рис. 6.) </w:t>
      </w:r>
      <w:r w:rsidRPr="004B5C0D">
        <w:rPr>
          <w:sz w:val="28"/>
          <w:szCs w:val="28"/>
        </w:rPr>
        <w:t xml:space="preserve">пересекающихся прямых линий, то в этом случае  радиус не может быть задан условиями задачи. Центр </w:t>
      </w:r>
      <w:r w:rsidRPr="004B5C0D">
        <w:rPr>
          <w:b/>
          <w:bCs/>
          <w:sz w:val="28"/>
          <w:szCs w:val="28"/>
        </w:rPr>
        <w:t>О</w:t>
      </w:r>
      <w:r w:rsidRPr="004B5C0D">
        <w:rPr>
          <w:sz w:val="28"/>
          <w:szCs w:val="28"/>
        </w:rPr>
        <w:t xml:space="preserve"> окружности находится на пересечении </w:t>
      </w:r>
      <w:r w:rsidRPr="004B5C0D">
        <w:rPr>
          <w:b/>
          <w:bCs/>
          <w:sz w:val="28"/>
          <w:szCs w:val="28"/>
        </w:rPr>
        <w:t>биссектрис</w:t>
      </w:r>
      <w:r w:rsidRPr="004B5C0D">
        <w:rPr>
          <w:sz w:val="28"/>
          <w:szCs w:val="28"/>
        </w:rPr>
        <w:t xml:space="preserve"> углов  </w:t>
      </w:r>
      <w:r w:rsidRPr="004B5C0D">
        <w:rPr>
          <w:b/>
          <w:bCs/>
          <w:sz w:val="28"/>
          <w:szCs w:val="28"/>
        </w:rPr>
        <w:t xml:space="preserve">В </w:t>
      </w:r>
      <w:r w:rsidRPr="004B5C0D">
        <w:rPr>
          <w:sz w:val="28"/>
          <w:szCs w:val="28"/>
        </w:rPr>
        <w:t xml:space="preserve">и </w:t>
      </w:r>
      <w:r w:rsidRPr="004B5C0D">
        <w:rPr>
          <w:b/>
          <w:bCs/>
          <w:sz w:val="28"/>
          <w:szCs w:val="28"/>
        </w:rPr>
        <w:t>С</w:t>
      </w:r>
      <w:r w:rsidRPr="004B5C0D">
        <w:rPr>
          <w:sz w:val="28"/>
          <w:szCs w:val="28"/>
        </w:rPr>
        <w:t>. Радиусом окружности является перпендикуляр, опущенный из центра О на любую из 3-х заданных прямых   линий.</w:t>
      </w:r>
      <w:r w:rsidRPr="004B5C0D">
        <w:rPr>
          <w:b/>
          <w:bCs/>
          <w:sz w:val="28"/>
          <w:szCs w:val="28"/>
        </w:rPr>
        <w:t xml:space="preserve"> </w:t>
      </w:r>
    </w:p>
    <w:p w:rsidR="00900097" w:rsidRPr="004B5C0D" w:rsidRDefault="00900097" w:rsidP="00900097">
      <w:pPr>
        <w:pStyle w:val="ab"/>
        <w:spacing w:before="0" w:beforeAutospacing="0" w:after="0" w:afterAutospacing="0"/>
        <w:jc w:val="both"/>
        <w:rPr>
          <w:sz w:val="28"/>
          <w:szCs w:val="28"/>
        </w:rPr>
      </w:pPr>
      <w:r w:rsidRPr="004B5C0D">
        <w:rPr>
          <w:b/>
          <w:bCs/>
          <w:sz w:val="28"/>
          <w:szCs w:val="28"/>
        </w:rPr>
        <w:t xml:space="preserve">Исходные данные:  </w:t>
      </w:r>
      <w:r w:rsidRPr="004B5C0D">
        <w:rPr>
          <w:sz w:val="28"/>
          <w:szCs w:val="28"/>
          <w:lang w:val="en-US"/>
        </w:rPr>
        <w:t xml:space="preserve">R = 2 </w:t>
      </w:r>
      <w:r w:rsidRPr="004B5C0D">
        <w:rPr>
          <w:sz w:val="28"/>
          <w:szCs w:val="28"/>
        </w:rPr>
        <w:t>см.</w:t>
      </w:r>
    </w:p>
    <w:p w:rsidR="00900097" w:rsidRPr="004B5C0D" w:rsidRDefault="00900097" w:rsidP="00900097">
      <w:pPr>
        <w:pStyle w:val="ab"/>
        <w:spacing w:before="0" w:beforeAutospacing="0" w:after="0" w:afterAutospacing="0"/>
        <w:rPr>
          <w:sz w:val="28"/>
          <w:szCs w:val="28"/>
        </w:rPr>
      </w:pPr>
      <w:r w:rsidRPr="004B5C0D">
        <w:rPr>
          <w:sz w:val="28"/>
          <w:szCs w:val="28"/>
          <w:lang w:val="en-US"/>
        </w:rPr>
        <w:t> </w:t>
      </w:r>
    </w:p>
    <w:p w:rsidR="00900097" w:rsidRPr="004B5C0D" w:rsidRDefault="00900097" w:rsidP="00900097">
      <w:pPr>
        <w:pStyle w:val="ab"/>
        <w:spacing w:before="0" w:beforeAutospacing="0" w:after="0" w:afterAutospacing="0"/>
        <w:rPr>
          <w:sz w:val="28"/>
          <w:szCs w:val="28"/>
        </w:rPr>
      </w:pPr>
      <w:r w:rsidRPr="004B5C0D">
        <w:rPr>
          <w:sz w:val="28"/>
          <w:szCs w:val="28"/>
        </w:rPr>
        <w:t>                </w:t>
      </w: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 xml:space="preserve">Построение внешнего сопряжения данной окружности с данной прямой дугой заданного радиуса </w:t>
      </w:r>
      <w:r w:rsidRPr="004B5C0D">
        <w:rPr>
          <w:b/>
          <w:bCs/>
          <w:sz w:val="28"/>
          <w:szCs w:val="28"/>
          <w:lang w:val="en-US"/>
        </w:rPr>
        <w:t>R</w:t>
      </w:r>
      <w:r w:rsidRPr="004B5C0D">
        <w:rPr>
          <w:b/>
          <w:bCs/>
          <w:sz w:val="28"/>
          <w:szCs w:val="28"/>
          <w:vertAlign w:val="subscript"/>
        </w:rPr>
        <w:t>1</w:t>
      </w:r>
      <w:r w:rsidRPr="004B5C0D">
        <w:rPr>
          <w:b/>
          <w:bCs/>
          <w:sz w:val="28"/>
          <w:szCs w:val="28"/>
        </w:rPr>
        <w:t>.  (рис. 7)</w:t>
      </w:r>
    </w:p>
    <w:p w:rsidR="00900097" w:rsidRPr="004B5C0D" w:rsidRDefault="00900097" w:rsidP="00900097">
      <w:pPr>
        <w:pStyle w:val="ab"/>
        <w:spacing w:before="0" w:beforeAutospacing="0" w:after="0" w:afterAutospacing="0"/>
        <w:rPr>
          <w:sz w:val="28"/>
          <w:szCs w:val="28"/>
        </w:rPr>
      </w:pPr>
      <w:r w:rsidRPr="004B5C0D">
        <w:rPr>
          <w:sz w:val="28"/>
          <w:szCs w:val="28"/>
        </w:rPr>
        <w:t> </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Из центра </w:t>
      </w:r>
      <w:r w:rsidRPr="004B5C0D">
        <w:rPr>
          <w:b/>
          <w:bCs/>
          <w:sz w:val="28"/>
          <w:szCs w:val="28"/>
        </w:rPr>
        <w:t xml:space="preserve">О </w:t>
      </w:r>
      <w:r w:rsidRPr="004B5C0D">
        <w:rPr>
          <w:sz w:val="28"/>
          <w:szCs w:val="28"/>
        </w:rPr>
        <w:t>данной окружности проводим дугу вспомогательной окружности радиусом</w:t>
      </w:r>
      <w:r w:rsidRPr="004B5C0D">
        <w:rPr>
          <w:b/>
          <w:bCs/>
          <w:sz w:val="28"/>
          <w:szCs w:val="28"/>
        </w:rPr>
        <w:t xml:space="preserve"> </w:t>
      </w:r>
      <w:r w:rsidRPr="004B5C0D">
        <w:rPr>
          <w:b/>
          <w:bCs/>
          <w:sz w:val="28"/>
          <w:szCs w:val="28"/>
          <w:lang w:val="en-US"/>
        </w:rPr>
        <w:t>R</w:t>
      </w:r>
      <w:r w:rsidRPr="004B5C0D">
        <w:rPr>
          <w:b/>
          <w:bCs/>
          <w:sz w:val="28"/>
          <w:szCs w:val="28"/>
        </w:rPr>
        <w:t>+</w:t>
      </w:r>
      <w:r w:rsidRPr="004B5C0D">
        <w:rPr>
          <w:b/>
          <w:bCs/>
          <w:sz w:val="28"/>
          <w:szCs w:val="28"/>
          <w:lang w:val="en-US"/>
        </w:rPr>
        <w:t>R</w:t>
      </w:r>
      <w:r w:rsidRPr="004B5C0D">
        <w:rPr>
          <w:b/>
          <w:bCs/>
          <w:sz w:val="28"/>
          <w:szCs w:val="28"/>
          <w:vertAlign w:val="subscript"/>
        </w:rPr>
        <w:t>1</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lang w:val="en-US"/>
        </w:rPr>
        <w:t> </w:t>
      </w:r>
      <w:r w:rsidRPr="004B5C0D">
        <w:rPr>
          <w:b/>
          <w:bCs/>
          <w:sz w:val="28"/>
          <w:szCs w:val="28"/>
        </w:rPr>
        <w:t xml:space="preserve"> </w:t>
      </w:r>
      <w:r w:rsidRPr="004B5C0D">
        <w:rPr>
          <w:sz w:val="28"/>
          <w:szCs w:val="28"/>
        </w:rPr>
        <w:t xml:space="preserve">Проводим прямую параллельно заданной на расстоянии </w:t>
      </w:r>
      <w:r w:rsidRPr="004B5C0D">
        <w:rPr>
          <w:b/>
          <w:bCs/>
          <w:sz w:val="28"/>
          <w:szCs w:val="28"/>
          <w:lang w:val="en-US"/>
        </w:rPr>
        <w:t>R</w:t>
      </w:r>
      <w:r w:rsidRPr="004B5C0D">
        <w:rPr>
          <w:b/>
          <w:bCs/>
          <w:sz w:val="28"/>
          <w:szCs w:val="28"/>
          <w:vertAlign w:val="subscript"/>
        </w:rPr>
        <w:t>1</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Пересечение прямой и  вспомогательной дуги даст точку центра дуги сопряжения </w:t>
      </w:r>
      <w:r w:rsidRPr="004B5C0D">
        <w:rPr>
          <w:b/>
          <w:bCs/>
          <w:sz w:val="28"/>
          <w:szCs w:val="28"/>
        </w:rPr>
        <w:t>О</w:t>
      </w:r>
      <w:r w:rsidRPr="004B5C0D">
        <w:rPr>
          <w:b/>
          <w:bCs/>
          <w:sz w:val="28"/>
          <w:szCs w:val="28"/>
          <w:vertAlign w:val="subscript"/>
        </w:rPr>
        <w:t>1</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Точка касания дуг </w:t>
      </w:r>
      <w:r w:rsidRPr="004B5C0D">
        <w:rPr>
          <w:b/>
          <w:bCs/>
          <w:sz w:val="28"/>
          <w:szCs w:val="28"/>
        </w:rPr>
        <w:t xml:space="preserve">К </w:t>
      </w:r>
      <w:r w:rsidRPr="004B5C0D">
        <w:rPr>
          <w:sz w:val="28"/>
          <w:szCs w:val="28"/>
        </w:rPr>
        <w:t xml:space="preserve">лежит на линии </w:t>
      </w:r>
      <w:r w:rsidRPr="004B5C0D">
        <w:rPr>
          <w:b/>
          <w:bCs/>
          <w:sz w:val="28"/>
          <w:szCs w:val="28"/>
        </w:rPr>
        <w:t>ОО</w:t>
      </w:r>
      <w:r w:rsidRPr="004B5C0D">
        <w:rPr>
          <w:b/>
          <w:bCs/>
          <w:sz w:val="28"/>
          <w:szCs w:val="28"/>
          <w:vertAlign w:val="subscript"/>
        </w:rPr>
        <w:t>1</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Точка касания дуги и линии </w:t>
      </w:r>
      <w:r w:rsidRPr="004B5C0D">
        <w:rPr>
          <w:b/>
          <w:bCs/>
          <w:sz w:val="28"/>
          <w:szCs w:val="28"/>
        </w:rPr>
        <w:t>К</w:t>
      </w:r>
      <w:r w:rsidRPr="004B5C0D">
        <w:rPr>
          <w:b/>
          <w:bCs/>
          <w:sz w:val="28"/>
          <w:szCs w:val="28"/>
          <w:vertAlign w:val="subscript"/>
        </w:rPr>
        <w:t>1</w:t>
      </w:r>
      <w:r w:rsidRPr="004B5C0D">
        <w:rPr>
          <w:sz w:val="28"/>
          <w:szCs w:val="28"/>
        </w:rPr>
        <w:t xml:space="preserve"> лежит на пересечении перпендикуляра из точки О</w:t>
      </w:r>
      <w:r w:rsidRPr="004B5C0D">
        <w:rPr>
          <w:sz w:val="28"/>
          <w:szCs w:val="28"/>
          <w:vertAlign w:val="subscript"/>
        </w:rPr>
        <w:t>1</w:t>
      </w:r>
      <w:r w:rsidRPr="004B5C0D">
        <w:rPr>
          <w:sz w:val="28"/>
          <w:szCs w:val="28"/>
        </w:rPr>
        <w:t xml:space="preserve"> на прямую с дугой. </w:t>
      </w:r>
      <w:r w:rsidRPr="004B5C0D">
        <w:rPr>
          <w:b/>
          <w:bCs/>
          <w:sz w:val="28"/>
          <w:szCs w:val="28"/>
        </w:rPr>
        <w:t xml:space="preserve">Исходные данные:  </w:t>
      </w:r>
      <w:r w:rsidRPr="004B5C0D">
        <w:rPr>
          <w:sz w:val="28"/>
          <w:szCs w:val="28"/>
          <w:lang w:val="en-US"/>
        </w:rPr>
        <w:t>R</w:t>
      </w:r>
      <w:r w:rsidRPr="004B5C0D">
        <w:rPr>
          <w:sz w:val="28"/>
          <w:szCs w:val="28"/>
        </w:rPr>
        <w:t xml:space="preserve"> = 2,5 см, </w:t>
      </w:r>
      <w:r w:rsidRPr="004B5C0D">
        <w:rPr>
          <w:sz w:val="28"/>
          <w:szCs w:val="28"/>
          <w:lang w:val="en-US"/>
        </w:rPr>
        <w:t>R</w:t>
      </w:r>
      <w:r w:rsidRPr="004B5C0D">
        <w:rPr>
          <w:sz w:val="28"/>
          <w:szCs w:val="28"/>
          <w:vertAlign w:val="subscript"/>
        </w:rPr>
        <w:t>1</w:t>
      </w:r>
      <w:r w:rsidRPr="004B5C0D">
        <w:rPr>
          <w:sz w:val="28"/>
          <w:szCs w:val="28"/>
        </w:rPr>
        <w:t xml:space="preserve"> = 1 см.</w:t>
      </w:r>
    </w:p>
    <w:p w:rsidR="00900097" w:rsidRPr="004B5C0D" w:rsidRDefault="00900097" w:rsidP="00900097">
      <w:pPr>
        <w:pStyle w:val="ab"/>
        <w:spacing w:before="0" w:beforeAutospacing="0" w:after="0" w:afterAutospacing="0"/>
        <w:rPr>
          <w:b/>
          <w:bCs/>
          <w:noProof/>
          <w:sz w:val="28"/>
          <w:szCs w:val="28"/>
        </w:rPr>
      </w:pPr>
      <w:r w:rsidRPr="004B5C0D">
        <w:rPr>
          <w:sz w:val="28"/>
          <w:szCs w:val="28"/>
        </w:rPr>
        <w:lastRenderedPageBreak/>
        <w:t xml:space="preserve">                   </w:t>
      </w:r>
      <w:r w:rsidRPr="004B5C0D">
        <w:rPr>
          <w:noProof/>
          <w:sz w:val="28"/>
          <w:szCs w:val="28"/>
        </w:rPr>
        <w:drawing>
          <wp:inline distT="0" distB="0" distL="0" distR="0">
            <wp:extent cx="1976438" cy="1581150"/>
            <wp:effectExtent l="19050" t="0" r="4762" b="0"/>
            <wp:docPr id="13" name="Рисунок 13" descr="Сопряжения. Построение внешнего сопряжения окружности с пря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пряжения. Построение внешнего сопряжения окружности с прямой."/>
                    <pic:cNvPicPr>
                      <a:picLocks noChangeAspect="1" noChangeArrowheads="1"/>
                    </pic:cNvPicPr>
                  </pic:nvPicPr>
                  <pic:blipFill>
                    <a:blip r:embed="rId19"/>
                    <a:srcRect/>
                    <a:stretch>
                      <a:fillRect/>
                    </a:stretch>
                  </pic:blipFill>
                  <pic:spPr bwMode="auto">
                    <a:xfrm>
                      <a:off x="0" y="0"/>
                      <a:ext cx="1976438" cy="1581150"/>
                    </a:xfrm>
                    <a:prstGeom prst="rect">
                      <a:avLst/>
                    </a:prstGeom>
                    <a:noFill/>
                    <a:ln w="9525">
                      <a:noFill/>
                      <a:miter lim="800000"/>
                      <a:headEnd/>
                      <a:tailEnd/>
                    </a:ln>
                  </pic:spPr>
                </pic:pic>
              </a:graphicData>
            </a:graphic>
          </wp:inline>
        </w:drawing>
      </w:r>
      <w:r w:rsidRPr="004B5C0D">
        <w:rPr>
          <w:b/>
          <w:bCs/>
          <w:noProof/>
          <w:sz w:val="28"/>
          <w:szCs w:val="28"/>
        </w:rPr>
        <w:t xml:space="preserve">                       </w:t>
      </w:r>
      <w:r w:rsidRPr="004B5C0D">
        <w:rPr>
          <w:b/>
          <w:bCs/>
          <w:noProof/>
          <w:sz w:val="28"/>
          <w:szCs w:val="28"/>
        </w:rPr>
        <w:drawing>
          <wp:inline distT="0" distB="0" distL="0" distR="0">
            <wp:extent cx="1826712" cy="1524000"/>
            <wp:effectExtent l="19050" t="0" r="2088" b="0"/>
            <wp:docPr id="32" name="Рисунок 15" descr="Сопряжения. Построение внутреннего сопряжения окружности с пря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пряжения. Построение внутреннего сопряжения окружности с прямой."/>
                    <pic:cNvPicPr>
                      <a:picLocks noChangeAspect="1" noChangeArrowheads="1"/>
                    </pic:cNvPicPr>
                  </pic:nvPicPr>
                  <pic:blipFill>
                    <a:blip r:embed="rId20"/>
                    <a:srcRect/>
                    <a:stretch>
                      <a:fillRect/>
                    </a:stretch>
                  </pic:blipFill>
                  <pic:spPr bwMode="auto">
                    <a:xfrm>
                      <a:off x="0" y="0"/>
                      <a:ext cx="1826712" cy="1524000"/>
                    </a:xfrm>
                    <a:prstGeom prst="rect">
                      <a:avLst/>
                    </a:prstGeom>
                    <a:noFill/>
                    <a:ln w="9525">
                      <a:noFill/>
                      <a:miter lim="800000"/>
                      <a:headEnd/>
                      <a:tailEnd/>
                    </a:ln>
                  </pic:spPr>
                </pic:pic>
              </a:graphicData>
            </a:graphic>
          </wp:inline>
        </w:drawing>
      </w:r>
    </w:p>
    <w:p w:rsidR="00900097" w:rsidRPr="004B5C0D" w:rsidRDefault="00900097" w:rsidP="00900097">
      <w:pPr>
        <w:pStyle w:val="ab"/>
        <w:spacing w:before="0" w:beforeAutospacing="0" w:after="0" w:afterAutospacing="0"/>
        <w:rPr>
          <w:sz w:val="28"/>
          <w:szCs w:val="28"/>
        </w:rPr>
      </w:pPr>
      <w:r w:rsidRPr="004B5C0D">
        <w:rPr>
          <w:b/>
          <w:bCs/>
          <w:noProof/>
          <w:sz w:val="28"/>
          <w:szCs w:val="28"/>
        </w:rPr>
        <w:t xml:space="preserve">                                   Рис. 7.                                                                  Рис. 8. </w:t>
      </w: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 xml:space="preserve">Построение внутреннего сопряжения данной окружности с  данной прямой дугой заданного радиуса </w:t>
      </w:r>
      <w:r w:rsidRPr="004B5C0D">
        <w:rPr>
          <w:b/>
          <w:bCs/>
          <w:sz w:val="28"/>
          <w:szCs w:val="28"/>
          <w:lang w:val="en-US"/>
        </w:rPr>
        <w:t>R</w:t>
      </w:r>
      <w:r w:rsidRPr="004B5C0D">
        <w:rPr>
          <w:b/>
          <w:bCs/>
          <w:sz w:val="28"/>
          <w:szCs w:val="28"/>
          <w:vertAlign w:val="subscript"/>
        </w:rPr>
        <w:t>1</w:t>
      </w:r>
      <w:r w:rsidRPr="004B5C0D">
        <w:rPr>
          <w:b/>
          <w:bCs/>
          <w:sz w:val="28"/>
          <w:szCs w:val="28"/>
        </w:rPr>
        <w:t>. (рис. 8.)</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Из центра </w:t>
      </w:r>
      <w:r w:rsidRPr="004B5C0D">
        <w:rPr>
          <w:b/>
          <w:bCs/>
          <w:sz w:val="28"/>
          <w:szCs w:val="28"/>
        </w:rPr>
        <w:t xml:space="preserve">О </w:t>
      </w:r>
      <w:r w:rsidRPr="004B5C0D">
        <w:rPr>
          <w:sz w:val="28"/>
          <w:szCs w:val="28"/>
        </w:rPr>
        <w:t xml:space="preserve">данной окружности проводим  вспомогательную окружность радиусом </w:t>
      </w:r>
      <w:r w:rsidRPr="004B5C0D">
        <w:rPr>
          <w:b/>
          <w:bCs/>
          <w:sz w:val="28"/>
          <w:szCs w:val="28"/>
          <w:lang w:val="en-US"/>
        </w:rPr>
        <w:t>R</w:t>
      </w:r>
      <w:r w:rsidRPr="004B5C0D">
        <w:rPr>
          <w:b/>
          <w:bCs/>
          <w:sz w:val="28"/>
          <w:szCs w:val="28"/>
        </w:rPr>
        <w:t xml:space="preserve">- </w:t>
      </w:r>
      <w:r w:rsidRPr="004B5C0D">
        <w:rPr>
          <w:b/>
          <w:bCs/>
          <w:sz w:val="28"/>
          <w:szCs w:val="28"/>
          <w:lang w:val="en-US"/>
        </w:rPr>
        <w:t>R</w:t>
      </w:r>
      <w:r w:rsidRPr="004B5C0D">
        <w:rPr>
          <w:b/>
          <w:bCs/>
          <w:sz w:val="28"/>
          <w:szCs w:val="28"/>
          <w:vertAlign w:val="subscript"/>
        </w:rPr>
        <w:t>1</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Проводим прямую параллельно заданной на расстоянии </w:t>
      </w:r>
      <w:r w:rsidRPr="004B5C0D">
        <w:rPr>
          <w:b/>
          <w:bCs/>
          <w:sz w:val="28"/>
          <w:szCs w:val="28"/>
          <w:lang w:val="en-US"/>
        </w:rPr>
        <w:t>R</w:t>
      </w:r>
      <w:r w:rsidRPr="004B5C0D">
        <w:rPr>
          <w:b/>
          <w:bCs/>
          <w:sz w:val="28"/>
          <w:szCs w:val="28"/>
          <w:vertAlign w:val="subscript"/>
        </w:rPr>
        <w:t>1</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Пересечение прямой и  вспомогательной дуги даст точку центра дуги сопряжения </w:t>
      </w:r>
      <w:r w:rsidRPr="004B5C0D">
        <w:rPr>
          <w:b/>
          <w:bCs/>
          <w:sz w:val="28"/>
          <w:szCs w:val="28"/>
        </w:rPr>
        <w:t>О</w:t>
      </w:r>
      <w:r w:rsidRPr="004B5C0D">
        <w:rPr>
          <w:b/>
          <w:bCs/>
          <w:sz w:val="28"/>
          <w:szCs w:val="28"/>
          <w:vertAlign w:val="subscript"/>
        </w:rPr>
        <w:t>1</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Точка касания дуг </w:t>
      </w:r>
      <w:r w:rsidRPr="004B5C0D">
        <w:rPr>
          <w:b/>
          <w:bCs/>
          <w:sz w:val="28"/>
          <w:szCs w:val="28"/>
        </w:rPr>
        <w:t xml:space="preserve">К </w:t>
      </w:r>
      <w:r w:rsidRPr="004B5C0D">
        <w:rPr>
          <w:sz w:val="28"/>
          <w:szCs w:val="28"/>
        </w:rPr>
        <w:t xml:space="preserve">лежит на продолжении линии </w:t>
      </w:r>
      <w:r w:rsidRPr="004B5C0D">
        <w:rPr>
          <w:b/>
          <w:bCs/>
          <w:sz w:val="28"/>
          <w:szCs w:val="28"/>
        </w:rPr>
        <w:t>ОО</w:t>
      </w:r>
      <w:r w:rsidRPr="004B5C0D">
        <w:rPr>
          <w:b/>
          <w:bCs/>
          <w:sz w:val="28"/>
          <w:szCs w:val="28"/>
          <w:vertAlign w:val="subscript"/>
        </w:rPr>
        <w:t>1</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Точка касания дуги и линии </w:t>
      </w:r>
      <w:r w:rsidRPr="004B5C0D">
        <w:rPr>
          <w:b/>
          <w:bCs/>
          <w:sz w:val="28"/>
          <w:szCs w:val="28"/>
        </w:rPr>
        <w:t>К</w:t>
      </w:r>
      <w:r w:rsidRPr="004B5C0D">
        <w:rPr>
          <w:b/>
          <w:bCs/>
          <w:sz w:val="28"/>
          <w:szCs w:val="28"/>
          <w:vertAlign w:val="subscript"/>
        </w:rPr>
        <w:t>1</w:t>
      </w:r>
      <w:r w:rsidRPr="004B5C0D">
        <w:rPr>
          <w:sz w:val="28"/>
          <w:szCs w:val="28"/>
        </w:rPr>
        <w:t xml:space="preserve"> лежит на пересечении перпендикуляра из точки О</w:t>
      </w:r>
      <w:r w:rsidRPr="004B5C0D">
        <w:rPr>
          <w:sz w:val="28"/>
          <w:szCs w:val="28"/>
          <w:vertAlign w:val="subscript"/>
        </w:rPr>
        <w:t>1</w:t>
      </w:r>
      <w:r w:rsidRPr="004B5C0D">
        <w:rPr>
          <w:sz w:val="28"/>
          <w:szCs w:val="28"/>
        </w:rPr>
        <w:t xml:space="preserve"> на прямую с дугой. </w:t>
      </w:r>
      <w:r w:rsidRPr="004B5C0D">
        <w:rPr>
          <w:b/>
          <w:bCs/>
          <w:sz w:val="28"/>
          <w:szCs w:val="28"/>
        </w:rPr>
        <w:t xml:space="preserve">Исходные данные:  </w:t>
      </w:r>
      <w:r w:rsidRPr="004B5C0D">
        <w:rPr>
          <w:sz w:val="28"/>
          <w:szCs w:val="28"/>
          <w:lang w:val="en-US"/>
        </w:rPr>
        <w:t>R</w:t>
      </w:r>
      <w:r w:rsidRPr="004B5C0D">
        <w:rPr>
          <w:sz w:val="28"/>
          <w:szCs w:val="28"/>
        </w:rPr>
        <w:t xml:space="preserve"> = 2,5 см, </w:t>
      </w:r>
      <w:r w:rsidRPr="004B5C0D">
        <w:rPr>
          <w:sz w:val="28"/>
          <w:szCs w:val="28"/>
          <w:lang w:val="en-US"/>
        </w:rPr>
        <w:t>R</w:t>
      </w:r>
      <w:r w:rsidRPr="004B5C0D">
        <w:rPr>
          <w:sz w:val="28"/>
          <w:szCs w:val="28"/>
          <w:vertAlign w:val="subscript"/>
        </w:rPr>
        <w:t>1</w:t>
      </w:r>
      <w:r w:rsidRPr="004B5C0D">
        <w:rPr>
          <w:sz w:val="28"/>
          <w:szCs w:val="28"/>
        </w:rPr>
        <w:t xml:space="preserve"> = 1,5 см.</w:t>
      </w: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Внешнее касание. (рис. 9)</w:t>
      </w:r>
    </w:p>
    <w:p w:rsidR="00900097" w:rsidRPr="004B5C0D" w:rsidRDefault="00900097" w:rsidP="00900097">
      <w:pPr>
        <w:pStyle w:val="ab"/>
        <w:spacing w:before="0" w:beforeAutospacing="0" w:after="0" w:afterAutospacing="0"/>
        <w:rPr>
          <w:sz w:val="28"/>
          <w:szCs w:val="28"/>
        </w:rPr>
      </w:pPr>
      <w:r w:rsidRPr="004B5C0D">
        <w:rPr>
          <w:sz w:val="28"/>
          <w:szCs w:val="28"/>
        </w:rPr>
        <w:t> </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Из центра окружности </w:t>
      </w:r>
      <w:r w:rsidRPr="004B5C0D">
        <w:rPr>
          <w:b/>
          <w:bCs/>
          <w:sz w:val="28"/>
          <w:szCs w:val="28"/>
        </w:rPr>
        <w:t>О</w:t>
      </w:r>
      <w:r w:rsidRPr="004B5C0D">
        <w:rPr>
          <w:b/>
          <w:bCs/>
          <w:sz w:val="28"/>
          <w:szCs w:val="28"/>
          <w:vertAlign w:val="subscript"/>
        </w:rPr>
        <w:t>1</w:t>
      </w:r>
      <w:r w:rsidRPr="004B5C0D">
        <w:rPr>
          <w:sz w:val="28"/>
          <w:szCs w:val="28"/>
        </w:rPr>
        <w:t xml:space="preserve"> описываем дугу вспомогательной окружности радиусом </w:t>
      </w:r>
      <w:r w:rsidRPr="004B5C0D">
        <w:rPr>
          <w:b/>
          <w:bCs/>
          <w:sz w:val="28"/>
          <w:szCs w:val="28"/>
          <w:lang w:val="en-US"/>
        </w:rPr>
        <w:t>R</w:t>
      </w:r>
      <w:r w:rsidRPr="004B5C0D">
        <w:rPr>
          <w:b/>
          <w:bCs/>
          <w:sz w:val="28"/>
          <w:szCs w:val="28"/>
          <w:vertAlign w:val="subscript"/>
        </w:rPr>
        <w:t>1</w:t>
      </w:r>
      <w:r w:rsidRPr="004B5C0D">
        <w:rPr>
          <w:b/>
          <w:bCs/>
          <w:sz w:val="28"/>
          <w:szCs w:val="28"/>
        </w:rPr>
        <w:t>+</w:t>
      </w:r>
      <w:r w:rsidRPr="004B5C0D">
        <w:rPr>
          <w:b/>
          <w:bCs/>
          <w:sz w:val="28"/>
          <w:szCs w:val="28"/>
          <w:lang w:val="en-US"/>
        </w:rPr>
        <w:t>R</w:t>
      </w:r>
      <w:r w:rsidRPr="004B5C0D">
        <w:rPr>
          <w:b/>
          <w:bCs/>
          <w:sz w:val="28"/>
          <w:szCs w:val="28"/>
          <w:vertAlign w:val="subscript"/>
        </w:rPr>
        <w:t>3</w:t>
      </w:r>
      <w:r w:rsidRPr="004B5C0D">
        <w:rPr>
          <w:sz w:val="28"/>
          <w:szCs w:val="28"/>
        </w:rPr>
        <w:t>.</w:t>
      </w:r>
    </w:p>
    <w:p w:rsidR="00900097" w:rsidRPr="004B5C0D" w:rsidRDefault="00900097" w:rsidP="00900097">
      <w:pPr>
        <w:pStyle w:val="ab"/>
        <w:spacing w:before="0" w:beforeAutospacing="0" w:after="0" w:afterAutospacing="0"/>
        <w:rPr>
          <w:sz w:val="28"/>
          <w:szCs w:val="28"/>
        </w:rPr>
      </w:pPr>
      <w:r w:rsidRPr="004B5C0D">
        <w:rPr>
          <w:sz w:val="28"/>
          <w:szCs w:val="28"/>
        </w:rPr>
        <w:t xml:space="preserve">  Из центра окружности </w:t>
      </w:r>
      <w:r w:rsidRPr="004B5C0D">
        <w:rPr>
          <w:b/>
          <w:bCs/>
          <w:sz w:val="28"/>
          <w:szCs w:val="28"/>
        </w:rPr>
        <w:t>О</w:t>
      </w:r>
      <w:r w:rsidRPr="004B5C0D">
        <w:rPr>
          <w:b/>
          <w:bCs/>
          <w:sz w:val="28"/>
          <w:szCs w:val="28"/>
          <w:vertAlign w:val="subscript"/>
        </w:rPr>
        <w:t>2</w:t>
      </w:r>
      <w:r w:rsidRPr="004B5C0D">
        <w:rPr>
          <w:sz w:val="28"/>
          <w:szCs w:val="28"/>
        </w:rPr>
        <w:t xml:space="preserve"> описываем дугу вспомогательной окружности радиусом </w:t>
      </w:r>
      <w:r w:rsidRPr="004B5C0D">
        <w:rPr>
          <w:b/>
          <w:bCs/>
          <w:sz w:val="28"/>
          <w:szCs w:val="28"/>
          <w:lang w:val="en-US"/>
        </w:rPr>
        <w:t>R</w:t>
      </w:r>
      <w:r w:rsidRPr="004B5C0D">
        <w:rPr>
          <w:b/>
          <w:bCs/>
          <w:sz w:val="28"/>
          <w:szCs w:val="28"/>
          <w:vertAlign w:val="subscript"/>
        </w:rPr>
        <w:t>2</w:t>
      </w:r>
      <w:r w:rsidRPr="004B5C0D">
        <w:rPr>
          <w:b/>
          <w:bCs/>
          <w:sz w:val="28"/>
          <w:szCs w:val="28"/>
        </w:rPr>
        <w:t>+</w:t>
      </w:r>
      <w:r w:rsidRPr="004B5C0D">
        <w:rPr>
          <w:b/>
          <w:bCs/>
          <w:sz w:val="28"/>
          <w:szCs w:val="28"/>
          <w:lang w:val="en-US"/>
        </w:rPr>
        <w:t>R</w:t>
      </w:r>
      <w:r w:rsidRPr="004B5C0D">
        <w:rPr>
          <w:b/>
          <w:bCs/>
          <w:sz w:val="28"/>
          <w:szCs w:val="28"/>
          <w:vertAlign w:val="subscript"/>
        </w:rPr>
        <w:t>3</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sz w:val="28"/>
          <w:szCs w:val="28"/>
          <w:lang w:val="en-US"/>
        </w:rPr>
        <w:t> </w:t>
      </w:r>
      <w:r w:rsidRPr="004B5C0D">
        <w:rPr>
          <w:sz w:val="28"/>
          <w:szCs w:val="28"/>
        </w:rPr>
        <w:t xml:space="preserve"> </w:t>
      </w:r>
      <w:r w:rsidRPr="004B5C0D">
        <w:rPr>
          <w:b/>
          <w:bCs/>
          <w:sz w:val="28"/>
          <w:szCs w:val="28"/>
        </w:rPr>
        <w:t>Пересечение</w:t>
      </w:r>
      <w:r w:rsidRPr="004B5C0D">
        <w:rPr>
          <w:sz w:val="28"/>
          <w:szCs w:val="28"/>
        </w:rPr>
        <w:t xml:space="preserve"> дуг вспомогательных окружностей даст точку </w:t>
      </w:r>
      <w:r w:rsidRPr="004B5C0D">
        <w:rPr>
          <w:b/>
          <w:bCs/>
          <w:sz w:val="28"/>
          <w:szCs w:val="28"/>
        </w:rPr>
        <w:t>О</w:t>
      </w:r>
      <w:r w:rsidRPr="004B5C0D">
        <w:rPr>
          <w:b/>
          <w:bCs/>
          <w:sz w:val="28"/>
          <w:szCs w:val="28"/>
          <w:vertAlign w:val="subscript"/>
        </w:rPr>
        <w:t>3</w:t>
      </w:r>
      <w:r w:rsidRPr="004B5C0D">
        <w:rPr>
          <w:sz w:val="28"/>
          <w:szCs w:val="28"/>
        </w:rPr>
        <w:t xml:space="preserve">, которая является центром дуги сопряжения     (окружности с радиусом </w:t>
      </w:r>
      <w:r w:rsidRPr="004B5C0D">
        <w:rPr>
          <w:sz w:val="28"/>
          <w:szCs w:val="28"/>
          <w:lang w:val="en-US"/>
        </w:rPr>
        <w:t>R</w:t>
      </w:r>
      <w:r w:rsidRPr="004B5C0D">
        <w:rPr>
          <w:sz w:val="28"/>
          <w:szCs w:val="28"/>
          <w:vertAlign w:val="subscript"/>
        </w:rPr>
        <w:t>3</w:t>
      </w:r>
      <w:r w:rsidRPr="004B5C0D">
        <w:rPr>
          <w:sz w:val="28"/>
          <w:szCs w:val="28"/>
        </w:rPr>
        <w:t>).</w:t>
      </w:r>
    </w:p>
    <w:p w:rsidR="00900097" w:rsidRPr="004B5C0D" w:rsidRDefault="00900097" w:rsidP="00900097">
      <w:pPr>
        <w:pStyle w:val="ab"/>
        <w:spacing w:before="0" w:beforeAutospacing="0" w:after="0" w:afterAutospacing="0"/>
        <w:rPr>
          <w:sz w:val="28"/>
          <w:szCs w:val="28"/>
        </w:rPr>
      </w:pPr>
      <w:r w:rsidRPr="004B5C0D">
        <w:rPr>
          <w:sz w:val="28"/>
          <w:szCs w:val="28"/>
        </w:rPr>
        <w:t xml:space="preserve">  Точки касания </w:t>
      </w:r>
      <w:r w:rsidRPr="004B5C0D">
        <w:rPr>
          <w:b/>
          <w:bCs/>
          <w:sz w:val="28"/>
          <w:szCs w:val="28"/>
        </w:rPr>
        <w:t>К</w:t>
      </w:r>
      <w:r w:rsidRPr="004B5C0D">
        <w:rPr>
          <w:b/>
          <w:bCs/>
          <w:sz w:val="28"/>
          <w:szCs w:val="28"/>
          <w:vertAlign w:val="subscript"/>
        </w:rPr>
        <w:t>1</w:t>
      </w:r>
      <w:r w:rsidRPr="004B5C0D">
        <w:rPr>
          <w:sz w:val="28"/>
          <w:szCs w:val="28"/>
        </w:rPr>
        <w:t xml:space="preserve"> и </w:t>
      </w:r>
      <w:r w:rsidRPr="004B5C0D">
        <w:rPr>
          <w:b/>
          <w:bCs/>
          <w:sz w:val="28"/>
          <w:szCs w:val="28"/>
        </w:rPr>
        <w:t>К</w:t>
      </w:r>
      <w:r w:rsidRPr="004B5C0D">
        <w:rPr>
          <w:b/>
          <w:bCs/>
          <w:sz w:val="28"/>
          <w:szCs w:val="28"/>
          <w:vertAlign w:val="subscript"/>
        </w:rPr>
        <w:t>2</w:t>
      </w:r>
      <w:r w:rsidRPr="004B5C0D">
        <w:rPr>
          <w:sz w:val="28"/>
          <w:szCs w:val="28"/>
        </w:rPr>
        <w:t xml:space="preserve"> находятся на линиях </w:t>
      </w:r>
      <w:r w:rsidRPr="004B5C0D">
        <w:rPr>
          <w:b/>
          <w:bCs/>
          <w:sz w:val="28"/>
          <w:szCs w:val="28"/>
        </w:rPr>
        <w:t>О</w:t>
      </w:r>
      <w:r w:rsidRPr="004B5C0D">
        <w:rPr>
          <w:b/>
          <w:bCs/>
          <w:sz w:val="28"/>
          <w:szCs w:val="28"/>
          <w:vertAlign w:val="subscript"/>
        </w:rPr>
        <w:t>1</w:t>
      </w:r>
      <w:r w:rsidRPr="004B5C0D">
        <w:rPr>
          <w:b/>
          <w:bCs/>
          <w:sz w:val="28"/>
          <w:szCs w:val="28"/>
        </w:rPr>
        <w:t>О</w:t>
      </w:r>
      <w:r w:rsidRPr="004B5C0D">
        <w:rPr>
          <w:b/>
          <w:bCs/>
          <w:sz w:val="28"/>
          <w:szCs w:val="28"/>
          <w:vertAlign w:val="subscript"/>
        </w:rPr>
        <w:t>3</w:t>
      </w:r>
      <w:r w:rsidRPr="004B5C0D">
        <w:rPr>
          <w:sz w:val="28"/>
          <w:szCs w:val="28"/>
        </w:rPr>
        <w:t xml:space="preserve"> и </w:t>
      </w:r>
      <w:r w:rsidRPr="004B5C0D">
        <w:rPr>
          <w:b/>
          <w:bCs/>
          <w:sz w:val="28"/>
          <w:szCs w:val="28"/>
        </w:rPr>
        <w:t>О</w:t>
      </w:r>
      <w:r w:rsidRPr="004B5C0D">
        <w:rPr>
          <w:b/>
          <w:bCs/>
          <w:sz w:val="28"/>
          <w:szCs w:val="28"/>
          <w:vertAlign w:val="subscript"/>
        </w:rPr>
        <w:t>2</w:t>
      </w:r>
      <w:r w:rsidRPr="004B5C0D">
        <w:rPr>
          <w:b/>
          <w:bCs/>
          <w:sz w:val="28"/>
          <w:szCs w:val="28"/>
        </w:rPr>
        <w:t>О</w:t>
      </w:r>
      <w:r w:rsidRPr="004B5C0D">
        <w:rPr>
          <w:b/>
          <w:bCs/>
          <w:sz w:val="28"/>
          <w:szCs w:val="28"/>
          <w:vertAlign w:val="subscript"/>
        </w:rPr>
        <w:t>3</w:t>
      </w:r>
      <w:r w:rsidRPr="004B5C0D">
        <w:rPr>
          <w:sz w:val="28"/>
          <w:szCs w:val="28"/>
        </w:rPr>
        <w:t>.</w:t>
      </w:r>
    </w:p>
    <w:p w:rsidR="00900097" w:rsidRPr="004B5C0D" w:rsidRDefault="00900097" w:rsidP="00900097">
      <w:pPr>
        <w:pStyle w:val="ab"/>
        <w:spacing w:before="0" w:beforeAutospacing="0" w:after="0" w:afterAutospacing="0"/>
        <w:rPr>
          <w:b/>
          <w:bCs/>
          <w:sz w:val="28"/>
          <w:szCs w:val="28"/>
        </w:rPr>
      </w:pPr>
      <w:r w:rsidRPr="004B5C0D">
        <w:rPr>
          <w:b/>
          <w:bCs/>
          <w:sz w:val="28"/>
          <w:szCs w:val="28"/>
        </w:rPr>
        <w:t xml:space="preserve">    </w:t>
      </w:r>
      <w:r w:rsidRPr="004B5C0D">
        <w:rPr>
          <w:b/>
          <w:bCs/>
          <w:noProof/>
          <w:sz w:val="28"/>
          <w:szCs w:val="28"/>
        </w:rPr>
        <w:drawing>
          <wp:inline distT="0" distB="0" distL="0" distR="0">
            <wp:extent cx="2352675" cy="1633429"/>
            <wp:effectExtent l="19050" t="0" r="9525" b="0"/>
            <wp:docPr id="17" name="Рисунок 17" descr="Сопряжения. Сопряжение двух окружностей ду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пряжения. Сопряжение двух окружностей дугой."/>
                    <pic:cNvPicPr>
                      <a:picLocks noChangeAspect="1" noChangeArrowheads="1"/>
                    </pic:cNvPicPr>
                  </pic:nvPicPr>
                  <pic:blipFill>
                    <a:blip r:embed="rId21"/>
                    <a:srcRect/>
                    <a:stretch>
                      <a:fillRect/>
                    </a:stretch>
                  </pic:blipFill>
                  <pic:spPr bwMode="auto">
                    <a:xfrm>
                      <a:off x="0" y="0"/>
                      <a:ext cx="2352675" cy="1633429"/>
                    </a:xfrm>
                    <a:prstGeom prst="rect">
                      <a:avLst/>
                    </a:prstGeom>
                    <a:noFill/>
                    <a:ln w="9525">
                      <a:noFill/>
                      <a:miter lim="800000"/>
                      <a:headEnd/>
                      <a:tailEnd/>
                    </a:ln>
                  </pic:spPr>
                </pic:pic>
              </a:graphicData>
            </a:graphic>
          </wp:inline>
        </w:drawing>
      </w:r>
      <w:r w:rsidRPr="004B5C0D">
        <w:rPr>
          <w:b/>
          <w:bCs/>
          <w:sz w:val="28"/>
          <w:szCs w:val="28"/>
        </w:rPr>
        <w:t xml:space="preserve">                 </w:t>
      </w:r>
      <w:r w:rsidRPr="004B5C0D">
        <w:rPr>
          <w:b/>
          <w:bCs/>
          <w:noProof/>
          <w:sz w:val="28"/>
          <w:szCs w:val="28"/>
        </w:rPr>
        <w:drawing>
          <wp:inline distT="0" distB="0" distL="0" distR="0">
            <wp:extent cx="2083594" cy="1600200"/>
            <wp:effectExtent l="19050" t="0" r="0" b="0"/>
            <wp:docPr id="33" name="Рисунок 19" descr="Сопряжения. Сопряжение двух окружностей ду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пряжения. Сопряжение двух окружностей дугой."/>
                    <pic:cNvPicPr>
                      <a:picLocks noChangeAspect="1" noChangeArrowheads="1"/>
                    </pic:cNvPicPr>
                  </pic:nvPicPr>
                  <pic:blipFill>
                    <a:blip r:embed="rId22"/>
                    <a:srcRect/>
                    <a:stretch>
                      <a:fillRect/>
                    </a:stretch>
                  </pic:blipFill>
                  <pic:spPr bwMode="auto">
                    <a:xfrm>
                      <a:off x="0" y="0"/>
                      <a:ext cx="2083594" cy="1600200"/>
                    </a:xfrm>
                    <a:prstGeom prst="rect">
                      <a:avLst/>
                    </a:prstGeom>
                    <a:noFill/>
                    <a:ln w="9525">
                      <a:noFill/>
                      <a:miter lim="800000"/>
                      <a:headEnd/>
                      <a:tailEnd/>
                    </a:ln>
                  </pic:spPr>
                </pic:pic>
              </a:graphicData>
            </a:graphic>
          </wp:inline>
        </w:drawing>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Рис. 9.                                                                  Рис. 10.</w:t>
      </w: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Внутреннее касание (рис. 10)</w:t>
      </w:r>
    </w:p>
    <w:p w:rsidR="00900097" w:rsidRPr="004B5C0D" w:rsidRDefault="00900097" w:rsidP="00900097">
      <w:pPr>
        <w:pStyle w:val="ab"/>
        <w:spacing w:before="0" w:beforeAutospacing="0" w:after="0" w:afterAutospacing="0"/>
        <w:rPr>
          <w:sz w:val="28"/>
          <w:szCs w:val="28"/>
        </w:rPr>
      </w:pPr>
      <w:r w:rsidRPr="004B5C0D">
        <w:rPr>
          <w:sz w:val="28"/>
          <w:szCs w:val="28"/>
        </w:rPr>
        <w:t> </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Из центра окружности </w:t>
      </w:r>
      <w:r w:rsidRPr="004B5C0D">
        <w:rPr>
          <w:b/>
          <w:bCs/>
          <w:sz w:val="28"/>
          <w:szCs w:val="28"/>
        </w:rPr>
        <w:t>О</w:t>
      </w:r>
      <w:r w:rsidRPr="004B5C0D">
        <w:rPr>
          <w:b/>
          <w:bCs/>
          <w:sz w:val="28"/>
          <w:szCs w:val="28"/>
          <w:vertAlign w:val="subscript"/>
        </w:rPr>
        <w:t>1</w:t>
      </w:r>
      <w:r w:rsidRPr="004B5C0D">
        <w:rPr>
          <w:sz w:val="28"/>
          <w:szCs w:val="28"/>
        </w:rPr>
        <w:t xml:space="preserve"> описываем дугу вспомогательной окружности радиусом </w:t>
      </w:r>
      <w:r w:rsidRPr="004B5C0D">
        <w:rPr>
          <w:b/>
          <w:bCs/>
          <w:sz w:val="28"/>
          <w:szCs w:val="28"/>
          <w:lang w:val="en-US"/>
        </w:rPr>
        <w:t>R</w:t>
      </w:r>
      <w:r w:rsidRPr="004B5C0D">
        <w:rPr>
          <w:b/>
          <w:bCs/>
          <w:sz w:val="28"/>
          <w:szCs w:val="28"/>
          <w:vertAlign w:val="subscript"/>
        </w:rPr>
        <w:t>3</w:t>
      </w:r>
      <w:r w:rsidRPr="004B5C0D">
        <w:rPr>
          <w:b/>
          <w:bCs/>
          <w:sz w:val="28"/>
          <w:szCs w:val="28"/>
        </w:rPr>
        <w:t>-</w:t>
      </w:r>
      <w:r w:rsidRPr="004B5C0D">
        <w:rPr>
          <w:b/>
          <w:bCs/>
          <w:sz w:val="28"/>
          <w:szCs w:val="28"/>
          <w:lang w:val="en-US"/>
        </w:rPr>
        <w:t>R</w:t>
      </w:r>
      <w:r w:rsidRPr="004B5C0D">
        <w:rPr>
          <w:b/>
          <w:bCs/>
          <w:sz w:val="28"/>
          <w:szCs w:val="28"/>
          <w:vertAlign w:val="subscript"/>
        </w:rPr>
        <w:t>1</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lang w:val="en-US"/>
        </w:rPr>
        <w:t> </w:t>
      </w:r>
      <w:r w:rsidRPr="004B5C0D">
        <w:rPr>
          <w:b/>
          <w:bCs/>
          <w:sz w:val="28"/>
          <w:szCs w:val="28"/>
        </w:rPr>
        <w:t xml:space="preserve"> </w:t>
      </w:r>
      <w:r w:rsidRPr="004B5C0D">
        <w:rPr>
          <w:sz w:val="28"/>
          <w:szCs w:val="28"/>
        </w:rPr>
        <w:t>Из центра окружности</w:t>
      </w:r>
      <w:r w:rsidRPr="004B5C0D">
        <w:rPr>
          <w:b/>
          <w:bCs/>
          <w:sz w:val="28"/>
          <w:szCs w:val="28"/>
        </w:rPr>
        <w:t xml:space="preserve"> О</w:t>
      </w:r>
      <w:r w:rsidRPr="004B5C0D">
        <w:rPr>
          <w:b/>
          <w:bCs/>
          <w:sz w:val="28"/>
          <w:szCs w:val="28"/>
          <w:vertAlign w:val="subscript"/>
        </w:rPr>
        <w:t>2</w:t>
      </w:r>
      <w:r w:rsidRPr="004B5C0D">
        <w:rPr>
          <w:sz w:val="28"/>
          <w:szCs w:val="28"/>
        </w:rPr>
        <w:t xml:space="preserve"> описываем дугу вспомогательной окружности радиусом </w:t>
      </w:r>
      <w:r w:rsidRPr="004B5C0D">
        <w:rPr>
          <w:b/>
          <w:bCs/>
          <w:sz w:val="28"/>
          <w:szCs w:val="28"/>
          <w:lang w:val="en-US"/>
        </w:rPr>
        <w:t>R</w:t>
      </w:r>
      <w:r w:rsidRPr="004B5C0D">
        <w:rPr>
          <w:b/>
          <w:bCs/>
          <w:sz w:val="28"/>
          <w:szCs w:val="28"/>
          <w:vertAlign w:val="subscript"/>
        </w:rPr>
        <w:t>3</w:t>
      </w:r>
      <w:r w:rsidRPr="004B5C0D">
        <w:rPr>
          <w:b/>
          <w:bCs/>
          <w:sz w:val="28"/>
          <w:szCs w:val="28"/>
        </w:rPr>
        <w:t xml:space="preserve">- </w:t>
      </w:r>
      <w:r w:rsidRPr="004B5C0D">
        <w:rPr>
          <w:b/>
          <w:bCs/>
          <w:sz w:val="28"/>
          <w:szCs w:val="28"/>
          <w:lang w:val="en-US"/>
        </w:rPr>
        <w:t>R</w:t>
      </w:r>
      <w:r w:rsidRPr="004B5C0D">
        <w:rPr>
          <w:b/>
          <w:bCs/>
          <w:sz w:val="28"/>
          <w:szCs w:val="28"/>
          <w:vertAlign w:val="subscript"/>
        </w:rPr>
        <w:t>2</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lang w:val="en-US"/>
        </w:rPr>
        <w:lastRenderedPageBreak/>
        <w:t> </w:t>
      </w:r>
      <w:r w:rsidRPr="004B5C0D">
        <w:rPr>
          <w:b/>
          <w:bCs/>
          <w:sz w:val="28"/>
          <w:szCs w:val="28"/>
        </w:rPr>
        <w:t xml:space="preserve"> Пересечение </w:t>
      </w:r>
      <w:r w:rsidRPr="004B5C0D">
        <w:rPr>
          <w:sz w:val="28"/>
          <w:szCs w:val="28"/>
        </w:rPr>
        <w:t xml:space="preserve">дуг вспомогательных окружностей даст точку, которая является центром дуги сопряжения  (окружности с радиусом </w:t>
      </w:r>
      <w:r w:rsidRPr="004B5C0D">
        <w:rPr>
          <w:sz w:val="28"/>
          <w:szCs w:val="28"/>
          <w:lang w:val="en-US"/>
        </w:rPr>
        <w:t>R</w:t>
      </w:r>
      <w:r w:rsidRPr="004B5C0D">
        <w:rPr>
          <w:sz w:val="28"/>
          <w:szCs w:val="28"/>
          <w:vertAlign w:val="subscript"/>
        </w:rPr>
        <w:t>3</w:t>
      </w:r>
      <w:r w:rsidRPr="004B5C0D">
        <w:rPr>
          <w:sz w:val="28"/>
          <w:szCs w:val="28"/>
        </w:rPr>
        <w:t>).</w:t>
      </w:r>
    </w:p>
    <w:p w:rsidR="00900097" w:rsidRPr="004B5C0D" w:rsidRDefault="00900097" w:rsidP="00900097">
      <w:pPr>
        <w:pStyle w:val="ab"/>
        <w:spacing w:before="0" w:beforeAutospacing="0" w:after="0" w:afterAutospacing="0"/>
        <w:rPr>
          <w:sz w:val="28"/>
          <w:szCs w:val="28"/>
        </w:rPr>
      </w:pPr>
      <w:r w:rsidRPr="004B5C0D">
        <w:rPr>
          <w:sz w:val="28"/>
          <w:szCs w:val="28"/>
          <w:lang w:val="en-US"/>
        </w:rPr>
        <w:t> </w:t>
      </w:r>
      <w:r w:rsidRPr="004B5C0D">
        <w:rPr>
          <w:b/>
          <w:bCs/>
          <w:sz w:val="28"/>
          <w:szCs w:val="28"/>
        </w:rPr>
        <w:t xml:space="preserve">                           </w:t>
      </w: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Внешнее и внутреннее касание. (рис. 11)</w:t>
      </w:r>
    </w:p>
    <w:p w:rsidR="00900097" w:rsidRPr="004B5C0D" w:rsidRDefault="00900097" w:rsidP="00900097">
      <w:pPr>
        <w:pStyle w:val="ab"/>
        <w:spacing w:before="0" w:beforeAutospacing="0" w:after="0" w:afterAutospacing="0"/>
        <w:ind w:left="720"/>
        <w:rPr>
          <w:sz w:val="28"/>
          <w:szCs w:val="28"/>
        </w:rPr>
      </w:pPr>
    </w:p>
    <w:p w:rsidR="00900097" w:rsidRPr="004B5C0D" w:rsidRDefault="00900097" w:rsidP="00900097">
      <w:pPr>
        <w:pStyle w:val="ab"/>
        <w:spacing w:before="0" w:beforeAutospacing="0" w:after="0" w:afterAutospacing="0"/>
        <w:rPr>
          <w:sz w:val="28"/>
          <w:szCs w:val="28"/>
        </w:rPr>
      </w:pPr>
      <w:r w:rsidRPr="004B5C0D">
        <w:rPr>
          <w:sz w:val="28"/>
          <w:szCs w:val="28"/>
        </w:rPr>
        <w:t>  Заданы две окружности с центрами О</w:t>
      </w:r>
      <w:r w:rsidRPr="004B5C0D">
        <w:rPr>
          <w:sz w:val="28"/>
          <w:szCs w:val="28"/>
          <w:vertAlign w:val="subscript"/>
        </w:rPr>
        <w:t>1</w:t>
      </w:r>
      <w:r w:rsidRPr="004B5C0D">
        <w:rPr>
          <w:sz w:val="28"/>
          <w:szCs w:val="28"/>
        </w:rPr>
        <w:t xml:space="preserve"> и О</w:t>
      </w:r>
      <w:r w:rsidRPr="004B5C0D">
        <w:rPr>
          <w:sz w:val="28"/>
          <w:szCs w:val="28"/>
          <w:vertAlign w:val="subscript"/>
        </w:rPr>
        <w:t>2</w:t>
      </w:r>
      <w:r w:rsidRPr="004B5C0D">
        <w:rPr>
          <w:sz w:val="28"/>
          <w:szCs w:val="28"/>
        </w:rPr>
        <w:t xml:space="preserve"> с радиусами </w:t>
      </w:r>
      <w:r w:rsidRPr="004B5C0D">
        <w:rPr>
          <w:sz w:val="28"/>
          <w:szCs w:val="28"/>
          <w:lang w:val="en-US"/>
        </w:rPr>
        <w:t>r</w:t>
      </w:r>
      <w:r w:rsidRPr="004B5C0D">
        <w:rPr>
          <w:sz w:val="28"/>
          <w:szCs w:val="28"/>
          <w:vertAlign w:val="subscript"/>
        </w:rPr>
        <w:t>1</w:t>
      </w:r>
      <w:r w:rsidRPr="004B5C0D">
        <w:rPr>
          <w:sz w:val="28"/>
          <w:szCs w:val="28"/>
        </w:rPr>
        <w:t xml:space="preserve"> и </w:t>
      </w:r>
      <w:r w:rsidRPr="004B5C0D">
        <w:rPr>
          <w:sz w:val="28"/>
          <w:szCs w:val="28"/>
          <w:lang w:val="en-US"/>
        </w:rPr>
        <w:t>r</w:t>
      </w:r>
      <w:r w:rsidRPr="004B5C0D">
        <w:rPr>
          <w:sz w:val="28"/>
          <w:szCs w:val="28"/>
          <w:vertAlign w:val="subscript"/>
        </w:rPr>
        <w:t>2</w:t>
      </w:r>
      <w:r w:rsidRPr="004B5C0D">
        <w:rPr>
          <w:sz w:val="28"/>
          <w:szCs w:val="28"/>
        </w:rPr>
        <w:t xml:space="preserve">. Необходимо провести окружность  заданного радиуса </w:t>
      </w:r>
      <w:r w:rsidRPr="004B5C0D">
        <w:rPr>
          <w:sz w:val="28"/>
          <w:szCs w:val="28"/>
          <w:lang w:val="en-US"/>
        </w:rPr>
        <w:t>R</w:t>
      </w:r>
      <w:r w:rsidRPr="004B5C0D">
        <w:rPr>
          <w:sz w:val="28"/>
          <w:szCs w:val="28"/>
        </w:rPr>
        <w:t xml:space="preserve"> так, чтобы обеспечить с одной окружностью внутреннее касание, а с другой - внешнее.</w:t>
      </w:r>
    </w:p>
    <w:p w:rsidR="00900097" w:rsidRPr="004B5C0D" w:rsidRDefault="00900097" w:rsidP="00900097">
      <w:pPr>
        <w:pStyle w:val="ab"/>
        <w:spacing w:before="0" w:beforeAutospacing="0" w:after="0" w:afterAutospacing="0"/>
        <w:rPr>
          <w:sz w:val="28"/>
          <w:szCs w:val="28"/>
        </w:rPr>
      </w:pPr>
      <w:r w:rsidRPr="004B5C0D">
        <w:rPr>
          <w:sz w:val="28"/>
          <w:szCs w:val="28"/>
        </w:rPr>
        <w:t xml:space="preserve">  Из центра окружности </w:t>
      </w:r>
      <w:r w:rsidRPr="004B5C0D">
        <w:rPr>
          <w:b/>
          <w:bCs/>
          <w:sz w:val="28"/>
          <w:szCs w:val="28"/>
        </w:rPr>
        <w:t>О</w:t>
      </w:r>
      <w:r w:rsidRPr="004B5C0D">
        <w:rPr>
          <w:b/>
          <w:bCs/>
          <w:sz w:val="28"/>
          <w:szCs w:val="28"/>
          <w:vertAlign w:val="subscript"/>
        </w:rPr>
        <w:t>1</w:t>
      </w:r>
      <w:r w:rsidRPr="004B5C0D">
        <w:rPr>
          <w:sz w:val="28"/>
          <w:szCs w:val="28"/>
        </w:rPr>
        <w:t xml:space="preserve"> описываем дугу вспомогательной окружности радиусом </w:t>
      </w:r>
      <w:r w:rsidRPr="004B5C0D">
        <w:rPr>
          <w:b/>
          <w:bCs/>
          <w:sz w:val="28"/>
          <w:szCs w:val="28"/>
          <w:lang w:val="en-US"/>
        </w:rPr>
        <w:t>R</w:t>
      </w:r>
      <w:r w:rsidRPr="004B5C0D">
        <w:rPr>
          <w:b/>
          <w:bCs/>
          <w:sz w:val="28"/>
          <w:szCs w:val="28"/>
        </w:rPr>
        <w:t>-</w:t>
      </w:r>
      <w:r w:rsidRPr="004B5C0D">
        <w:rPr>
          <w:b/>
          <w:bCs/>
          <w:sz w:val="28"/>
          <w:szCs w:val="28"/>
          <w:lang w:val="en-US"/>
        </w:rPr>
        <w:t>r</w:t>
      </w:r>
      <w:r w:rsidRPr="004B5C0D">
        <w:rPr>
          <w:b/>
          <w:bCs/>
          <w:sz w:val="28"/>
          <w:szCs w:val="28"/>
          <w:vertAlign w:val="subscript"/>
        </w:rPr>
        <w:t>1</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lang w:val="en-US"/>
        </w:rPr>
        <w:t> </w:t>
      </w:r>
      <w:r w:rsidRPr="004B5C0D">
        <w:rPr>
          <w:b/>
          <w:bCs/>
          <w:sz w:val="28"/>
          <w:szCs w:val="28"/>
        </w:rPr>
        <w:t xml:space="preserve"> </w:t>
      </w:r>
      <w:r w:rsidRPr="004B5C0D">
        <w:rPr>
          <w:sz w:val="28"/>
          <w:szCs w:val="28"/>
        </w:rPr>
        <w:t>Из</w:t>
      </w:r>
      <w:r w:rsidRPr="004B5C0D">
        <w:rPr>
          <w:b/>
          <w:bCs/>
          <w:sz w:val="28"/>
          <w:szCs w:val="28"/>
        </w:rPr>
        <w:t xml:space="preserve"> </w:t>
      </w:r>
      <w:r w:rsidRPr="004B5C0D">
        <w:rPr>
          <w:sz w:val="28"/>
          <w:szCs w:val="28"/>
        </w:rPr>
        <w:t>центра окружности</w:t>
      </w:r>
      <w:r w:rsidRPr="004B5C0D">
        <w:rPr>
          <w:b/>
          <w:bCs/>
          <w:sz w:val="28"/>
          <w:szCs w:val="28"/>
        </w:rPr>
        <w:t xml:space="preserve"> О</w:t>
      </w:r>
      <w:r w:rsidRPr="004B5C0D">
        <w:rPr>
          <w:b/>
          <w:bCs/>
          <w:sz w:val="28"/>
          <w:szCs w:val="28"/>
          <w:vertAlign w:val="subscript"/>
        </w:rPr>
        <w:t>2</w:t>
      </w:r>
      <w:r w:rsidRPr="004B5C0D">
        <w:rPr>
          <w:sz w:val="28"/>
          <w:szCs w:val="28"/>
        </w:rPr>
        <w:t xml:space="preserve"> описываем дугу вспомогательной окружности радиусом </w:t>
      </w:r>
      <w:r w:rsidRPr="004B5C0D">
        <w:rPr>
          <w:b/>
          <w:bCs/>
          <w:sz w:val="28"/>
          <w:szCs w:val="28"/>
          <w:lang w:val="en-US"/>
        </w:rPr>
        <w:t>R</w:t>
      </w:r>
      <w:r w:rsidRPr="004B5C0D">
        <w:rPr>
          <w:b/>
          <w:bCs/>
          <w:sz w:val="28"/>
          <w:szCs w:val="28"/>
        </w:rPr>
        <w:t>+</w:t>
      </w:r>
      <w:r w:rsidRPr="004B5C0D">
        <w:rPr>
          <w:b/>
          <w:bCs/>
          <w:sz w:val="28"/>
          <w:szCs w:val="28"/>
          <w:lang w:val="en-US"/>
        </w:rPr>
        <w:t>r</w:t>
      </w:r>
      <w:r w:rsidRPr="004B5C0D">
        <w:rPr>
          <w:b/>
          <w:bCs/>
          <w:sz w:val="28"/>
          <w:szCs w:val="28"/>
          <w:vertAlign w:val="subscript"/>
        </w:rPr>
        <w:t>2</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lang w:val="en-US"/>
        </w:rPr>
        <w:t> </w:t>
      </w:r>
      <w:r w:rsidRPr="004B5C0D">
        <w:rPr>
          <w:b/>
          <w:bCs/>
          <w:sz w:val="28"/>
          <w:szCs w:val="28"/>
        </w:rPr>
        <w:t xml:space="preserve"> Пересечение </w:t>
      </w:r>
      <w:r w:rsidRPr="004B5C0D">
        <w:rPr>
          <w:sz w:val="28"/>
          <w:szCs w:val="28"/>
        </w:rPr>
        <w:t xml:space="preserve">дуг вспомогательных окружностей даст точку, которая является центром дуги сопряжение  (окружности с радиусом </w:t>
      </w:r>
      <w:r w:rsidRPr="004B5C0D">
        <w:rPr>
          <w:sz w:val="28"/>
          <w:szCs w:val="28"/>
          <w:lang w:val="en-US"/>
        </w:rPr>
        <w:t>R</w:t>
      </w:r>
      <w:r w:rsidRPr="004B5C0D">
        <w:rPr>
          <w:sz w:val="28"/>
          <w:szCs w:val="28"/>
        </w:rPr>
        <w:t>).</w:t>
      </w:r>
    </w:p>
    <w:p w:rsidR="00900097" w:rsidRPr="004B5C0D" w:rsidRDefault="00900097" w:rsidP="00900097">
      <w:pPr>
        <w:pStyle w:val="ab"/>
        <w:spacing w:before="0" w:beforeAutospacing="0" w:after="0" w:afterAutospacing="0"/>
        <w:rPr>
          <w:b/>
          <w:bCs/>
          <w:sz w:val="28"/>
          <w:szCs w:val="28"/>
        </w:rPr>
      </w:pPr>
      <w:r w:rsidRPr="004B5C0D">
        <w:rPr>
          <w:b/>
          <w:bCs/>
          <w:sz w:val="28"/>
          <w:szCs w:val="28"/>
        </w:rPr>
        <w:t xml:space="preserve">             </w:t>
      </w:r>
      <w:r w:rsidRPr="004B5C0D">
        <w:rPr>
          <w:b/>
          <w:bCs/>
          <w:noProof/>
          <w:sz w:val="28"/>
          <w:szCs w:val="28"/>
        </w:rPr>
        <w:drawing>
          <wp:inline distT="0" distB="0" distL="0" distR="0">
            <wp:extent cx="1966595" cy="1552575"/>
            <wp:effectExtent l="19050" t="0" r="0" b="0"/>
            <wp:docPr id="21" name="Рисунок 21" descr="Сопряжения. Сопряжение двух окружностей ду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опряжения. Сопряжение двух окружностей дугой."/>
                    <pic:cNvPicPr>
                      <a:picLocks noChangeAspect="1" noChangeArrowheads="1"/>
                    </pic:cNvPicPr>
                  </pic:nvPicPr>
                  <pic:blipFill>
                    <a:blip r:embed="rId23"/>
                    <a:srcRect/>
                    <a:stretch>
                      <a:fillRect/>
                    </a:stretch>
                  </pic:blipFill>
                  <pic:spPr bwMode="auto">
                    <a:xfrm>
                      <a:off x="0" y="0"/>
                      <a:ext cx="1966595" cy="1552575"/>
                    </a:xfrm>
                    <a:prstGeom prst="rect">
                      <a:avLst/>
                    </a:prstGeom>
                    <a:noFill/>
                    <a:ln w="9525">
                      <a:noFill/>
                      <a:miter lim="800000"/>
                      <a:headEnd/>
                      <a:tailEnd/>
                    </a:ln>
                  </pic:spPr>
                </pic:pic>
              </a:graphicData>
            </a:graphic>
          </wp:inline>
        </w:drawing>
      </w:r>
      <w:r w:rsidRPr="004B5C0D">
        <w:rPr>
          <w:b/>
          <w:bCs/>
          <w:sz w:val="28"/>
          <w:szCs w:val="28"/>
        </w:rPr>
        <w:t xml:space="preserve">                     </w:t>
      </w:r>
      <w:r w:rsidRPr="004B5C0D">
        <w:rPr>
          <w:b/>
          <w:bCs/>
          <w:noProof/>
          <w:sz w:val="28"/>
          <w:szCs w:val="28"/>
        </w:rPr>
        <w:drawing>
          <wp:inline distT="0" distB="0" distL="0" distR="0">
            <wp:extent cx="1854612" cy="1552575"/>
            <wp:effectExtent l="19050" t="0" r="0" b="0"/>
            <wp:docPr id="35" name="Рисунок 23" descr="Сопряжения. Сопряжение окружности с прямой в заданной точке на окру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опряжения. Сопряжение окружности с прямой в заданной точке на окружности."/>
                    <pic:cNvPicPr>
                      <a:picLocks noChangeAspect="1" noChangeArrowheads="1"/>
                    </pic:cNvPicPr>
                  </pic:nvPicPr>
                  <pic:blipFill>
                    <a:blip r:embed="rId24"/>
                    <a:srcRect/>
                    <a:stretch>
                      <a:fillRect/>
                    </a:stretch>
                  </pic:blipFill>
                  <pic:spPr bwMode="auto">
                    <a:xfrm>
                      <a:off x="0" y="0"/>
                      <a:ext cx="1854612" cy="1552575"/>
                    </a:xfrm>
                    <a:prstGeom prst="rect">
                      <a:avLst/>
                    </a:prstGeom>
                    <a:noFill/>
                    <a:ln w="9525">
                      <a:noFill/>
                      <a:miter lim="800000"/>
                      <a:headEnd/>
                      <a:tailEnd/>
                    </a:ln>
                  </pic:spPr>
                </pic:pic>
              </a:graphicData>
            </a:graphic>
          </wp:inline>
        </w:drawing>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Рис. 11                                                            Рис. 12.</w:t>
      </w: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Построение сопряжения окружности с прямой линией в заданной на окружности точке А. (рис.12)</w:t>
      </w:r>
    </w:p>
    <w:p w:rsidR="00900097" w:rsidRPr="004B5C0D" w:rsidRDefault="00900097" w:rsidP="00900097">
      <w:pPr>
        <w:pStyle w:val="ab"/>
        <w:spacing w:before="0" w:beforeAutospacing="0" w:after="0" w:afterAutospacing="0"/>
        <w:rPr>
          <w:sz w:val="28"/>
          <w:szCs w:val="28"/>
        </w:rPr>
      </w:pPr>
      <w:r w:rsidRPr="004B5C0D">
        <w:rPr>
          <w:b/>
          <w:bCs/>
          <w:sz w:val="28"/>
          <w:szCs w:val="28"/>
        </w:rPr>
        <w:t>  Внешнее касание.</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Проводим </w:t>
      </w:r>
      <w:r w:rsidRPr="004B5C0D">
        <w:rPr>
          <w:b/>
          <w:bCs/>
          <w:sz w:val="28"/>
          <w:szCs w:val="28"/>
        </w:rPr>
        <w:t>касательную</w:t>
      </w:r>
      <w:r w:rsidRPr="004B5C0D">
        <w:rPr>
          <w:sz w:val="28"/>
          <w:szCs w:val="28"/>
        </w:rPr>
        <w:t xml:space="preserve"> к окружности через точку </w:t>
      </w:r>
      <w:r w:rsidRPr="004B5C0D">
        <w:rPr>
          <w:b/>
          <w:bCs/>
          <w:sz w:val="28"/>
          <w:szCs w:val="28"/>
        </w:rPr>
        <w:t xml:space="preserve">А. </w:t>
      </w:r>
      <w:r w:rsidRPr="004B5C0D">
        <w:rPr>
          <w:sz w:val="28"/>
          <w:szCs w:val="28"/>
        </w:rPr>
        <w:t xml:space="preserve">Пересечение касательной с прямой линией </w:t>
      </w:r>
      <w:r w:rsidRPr="004B5C0D">
        <w:rPr>
          <w:sz w:val="28"/>
          <w:szCs w:val="28"/>
          <w:lang w:val="en-US"/>
        </w:rPr>
        <w:t>LM</w:t>
      </w:r>
      <w:r w:rsidRPr="004B5C0D">
        <w:rPr>
          <w:sz w:val="28"/>
          <w:szCs w:val="28"/>
        </w:rPr>
        <w:t xml:space="preserve"> даст точку </w:t>
      </w:r>
      <w:r w:rsidRPr="004B5C0D">
        <w:rPr>
          <w:b/>
          <w:bCs/>
          <w:sz w:val="28"/>
          <w:szCs w:val="28"/>
        </w:rPr>
        <w:t>В.</w:t>
      </w:r>
    </w:p>
    <w:p w:rsidR="00900097" w:rsidRPr="004B5C0D" w:rsidRDefault="00900097" w:rsidP="00900097">
      <w:pPr>
        <w:pStyle w:val="ab"/>
        <w:spacing w:before="0" w:beforeAutospacing="0" w:after="0" w:afterAutospacing="0"/>
        <w:rPr>
          <w:sz w:val="28"/>
          <w:szCs w:val="28"/>
        </w:rPr>
      </w:pPr>
      <w:r w:rsidRPr="004B5C0D">
        <w:rPr>
          <w:b/>
          <w:bCs/>
          <w:sz w:val="28"/>
          <w:szCs w:val="28"/>
        </w:rPr>
        <w:t>  Делим угол</w:t>
      </w:r>
      <w:r w:rsidRPr="004B5C0D">
        <w:rPr>
          <w:sz w:val="28"/>
          <w:szCs w:val="28"/>
        </w:rPr>
        <w:t xml:space="preserve">, образованный касательной и прямой линией </w:t>
      </w:r>
      <w:r w:rsidRPr="004B5C0D">
        <w:rPr>
          <w:sz w:val="28"/>
          <w:szCs w:val="28"/>
          <w:lang w:val="en-US"/>
        </w:rPr>
        <w:t>LM</w:t>
      </w:r>
      <w:r w:rsidRPr="004B5C0D">
        <w:rPr>
          <w:sz w:val="28"/>
          <w:szCs w:val="28"/>
        </w:rPr>
        <w:t xml:space="preserve">, </w:t>
      </w:r>
      <w:r w:rsidRPr="004B5C0D">
        <w:rPr>
          <w:b/>
          <w:bCs/>
          <w:sz w:val="28"/>
          <w:szCs w:val="28"/>
        </w:rPr>
        <w:t>пополам</w:t>
      </w:r>
      <w:r w:rsidRPr="004B5C0D">
        <w:rPr>
          <w:sz w:val="28"/>
          <w:szCs w:val="28"/>
        </w:rPr>
        <w:t xml:space="preserve">. Пересечение биссектрисы угла и </w:t>
      </w:r>
    </w:p>
    <w:p w:rsidR="00900097" w:rsidRPr="004B5C0D" w:rsidRDefault="00900097" w:rsidP="00900097">
      <w:pPr>
        <w:pStyle w:val="ab"/>
        <w:spacing w:before="0" w:beforeAutospacing="0" w:after="0" w:afterAutospacing="0"/>
        <w:rPr>
          <w:sz w:val="28"/>
          <w:szCs w:val="28"/>
        </w:rPr>
      </w:pPr>
      <w:r w:rsidRPr="004B5C0D">
        <w:rPr>
          <w:sz w:val="28"/>
          <w:szCs w:val="28"/>
        </w:rPr>
        <w:t xml:space="preserve">  продолжения радиуса ОА даст точку </w:t>
      </w:r>
      <w:r w:rsidRPr="004B5C0D">
        <w:rPr>
          <w:b/>
          <w:bCs/>
          <w:sz w:val="28"/>
          <w:szCs w:val="28"/>
        </w:rPr>
        <w:t>О</w:t>
      </w:r>
      <w:r w:rsidRPr="004B5C0D">
        <w:rPr>
          <w:b/>
          <w:bCs/>
          <w:sz w:val="28"/>
          <w:szCs w:val="28"/>
          <w:vertAlign w:val="subscript"/>
        </w:rPr>
        <w:t>1</w:t>
      </w:r>
      <w:r w:rsidRPr="004B5C0D">
        <w:rPr>
          <w:sz w:val="28"/>
          <w:szCs w:val="28"/>
        </w:rPr>
        <w:t xml:space="preserve">. </w:t>
      </w:r>
      <w:r w:rsidRPr="004B5C0D">
        <w:rPr>
          <w:b/>
          <w:bCs/>
          <w:sz w:val="28"/>
          <w:szCs w:val="28"/>
        </w:rPr>
        <w:t>О</w:t>
      </w:r>
      <w:r w:rsidRPr="004B5C0D">
        <w:rPr>
          <w:b/>
          <w:bCs/>
          <w:sz w:val="28"/>
          <w:szCs w:val="28"/>
          <w:vertAlign w:val="subscript"/>
        </w:rPr>
        <w:t>1</w:t>
      </w:r>
      <w:r w:rsidRPr="004B5C0D">
        <w:rPr>
          <w:sz w:val="28"/>
          <w:szCs w:val="28"/>
        </w:rPr>
        <w:t xml:space="preserve"> - центр дуги сопряжения с радиусом </w:t>
      </w:r>
      <w:r w:rsidRPr="004B5C0D">
        <w:rPr>
          <w:b/>
          <w:bCs/>
          <w:sz w:val="28"/>
          <w:szCs w:val="28"/>
        </w:rPr>
        <w:t>О</w:t>
      </w:r>
      <w:r w:rsidRPr="004B5C0D">
        <w:rPr>
          <w:b/>
          <w:bCs/>
          <w:sz w:val="28"/>
          <w:szCs w:val="28"/>
          <w:vertAlign w:val="subscript"/>
        </w:rPr>
        <w:t>1</w:t>
      </w:r>
      <w:r w:rsidRPr="004B5C0D">
        <w:rPr>
          <w:b/>
          <w:bCs/>
          <w:sz w:val="28"/>
          <w:szCs w:val="28"/>
        </w:rPr>
        <w:t>А = О</w:t>
      </w:r>
      <w:r w:rsidRPr="004B5C0D">
        <w:rPr>
          <w:b/>
          <w:bCs/>
          <w:sz w:val="28"/>
          <w:szCs w:val="28"/>
          <w:vertAlign w:val="subscript"/>
        </w:rPr>
        <w:t>1</w:t>
      </w:r>
      <w:r w:rsidRPr="004B5C0D">
        <w:rPr>
          <w:b/>
          <w:bCs/>
          <w:sz w:val="28"/>
          <w:szCs w:val="28"/>
        </w:rPr>
        <w:t>К.</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 xml:space="preserve">Построение сопряжения окружности с прямой линией в заданной на окружности точке А. </w:t>
      </w:r>
    </w:p>
    <w:p w:rsidR="00900097" w:rsidRPr="004B5C0D" w:rsidRDefault="00900097" w:rsidP="00900097">
      <w:pPr>
        <w:pStyle w:val="ab"/>
        <w:spacing w:before="0" w:beforeAutospacing="0" w:after="0" w:afterAutospacing="0"/>
        <w:rPr>
          <w:sz w:val="28"/>
          <w:szCs w:val="28"/>
        </w:rPr>
      </w:pPr>
      <w:r w:rsidRPr="004B5C0D">
        <w:rPr>
          <w:sz w:val="28"/>
          <w:szCs w:val="28"/>
        </w:rPr>
        <w:t> </w:t>
      </w:r>
    </w:p>
    <w:p w:rsidR="00900097" w:rsidRPr="004B5C0D" w:rsidRDefault="00900097" w:rsidP="00900097">
      <w:pPr>
        <w:pStyle w:val="ab"/>
        <w:spacing w:before="0" w:beforeAutospacing="0" w:after="0" w:afterAutospacing="0"/>
        <w:rPr>
          <w:sz w:val="28"/>
          <w:szCs w:val="28"/>
        </w:rPr>
      </w:pPr>
      <w:r w:rsidRPr="004B5C0D">
        <w:rPr>
          <w:sz w:val="28"/>
          <w:szCs w:val="28"/>
        </w:rPr>
        <w:t xml:space="preserve">   </w:t>
      </w:r>
      <w:r w:rsidRPr="004B5C0D">
        <w:rPr>
          <w:b/>
          <w:bCs/>
          <w:sz w:val="28"/>
          <w:szCs w:val="28"/>
        </w:rPr>
        <w:t>Внутреннее касание. (рис.13)</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Проводим </w:t>
      </w:r>
      <w:r w:rsidRPr="004B5C0D">
        <w:rPr>
          <w:b/>
          <w:bCs/>
          <w:sz w:val="28"/>
          <w:szCs w:val="28"/>
        </w:rPr>
        <w:t xml:space="preserve">касательную </w:t>
      </w:r>
      <w:r w:rsidRPr="004B5C0D">
        <w:rPr>
          <w:sz w:val="28"/>
          <w:szCs w:val="28"/>
        </w:rPr>
        <w:t>к окружности через точку</w:t>
      </w:r>
      <w:r w:rsidRPr="004B5C0D">
        <w:rPr>
          <w:b/>
          <w:bCs/>
          <w:sz w:val="28"/>
          <w:szCs w:val="28"/>
        </w:rPr>
        <w:t xml:space="preserve"> А. </w:t>
      </w:r>
      <w:r w:rsidRPr="004B5C0D">
        <w:rPr>
          <w:sz w:val="28"/>
          <w:szCs w:val="28"/>
        </w:rPr>
        <w:t xml:space="preserve">Пересечение касательной с прямой </w:t>
      </w:r>
      <w:r w:rsidRPr="004B5C0D">
        <w:rPr>
          <w:sz w:val="28"/>
          <w:szCs w:val="28"/>
          <w:lang w:val="en-US"/>
        </w:rPr>
        <w:t>LM</w:t>
      </w:r>
      <w:r w:rsidRPr="004B5C0D">
        <w:rPr>
          <w:sz w:val="28"/>
          <w:szCs w:val="28"/>
        </w:rPr>
        <w:t xml:space="preserve"> даст точку </w:t>
      </w:r>
      <w:r w:rsidRPr="004B5C0D">
        <w:rPr>
          <w:b/>
          <w:bCs/>
          <w:sz w:val="28"/>
          <w:szCs w:val="28"/>
        </w:rPr>
        <w:t>В.</w:t>
      </w:r>
    </w:p>
    <w:p w:rsidR="00900097" w:rsidRPr="004B5C0D" w:rsidRDefault="00900097" w:rsidP="00900097">
      <w:pPr>
        <w:pStyle w:val="ab"/>
        <w:spacing w:before="0" w:beforeAutospacing="0" w:after="0" w:afterAutospacing="0"/>
        <w:rPr>
          <w:sz w:val="28"/>
          <w:szCs w:val="28"/>
        </w:rPr>
      </w:pPr>
      <w:r w:rsidRPr="004B5C0D">
        <w:rPr>
          <w:sz w:val="28"/>
          <w:szCs w:val="28"/>
        </w:rPr>
        <w:t xml:space="preserve">  </w:t>
      </w:r>
      <w:r w:rsidRPr="004B5C0D">
        <w:rPr>
          <w:b/>
          <w:bCs/>
          <w:sz w:val="28"/>
          <w:szCs w:val="28"/>
        </w:rPr>
        <w:t>Делим угол</w:t>
      </w:r>
      <w:r w:rsidRPr="004B5C0D">
        <w:rPr>
          <w:sz w:val="28"/>
          <w:szCs w:val="28"/>
        </w:rPr>
        <w:t xml:space="preserve">, образованный касательной и прямой линией </w:t>
      </w:r>
      <w:r w:rsidRPr="004B5C0D">
        <w:rPr>
          <w:sz w:val="28"/>
          <w:szCs w:val="28"/>
          <w:lang w:val="en-US"/>
        </w:rPr>
        <w:t>LM</w:t>
      </w:r>
      <w:r w:rsidRPr="004B5C0D">
        <w:rPr>
          <w:sz w:val="28"/>
          <w:szCs w:val="28"/>
        </w:rPr>
        <w:t xml:space="preserve">, </w:t>
      </w:r>
      <w:r w:rsidRPr="004B5C0D">
        <w:rPr>
          <w:b/>
          <w:bCs/>
          <w:sz w:val="28"/>
          <w:szCs w:val="28"/>
        </w:rPr>
        <w:t>пополам</w:t>
      </w:r>
      <w:r w:rsidRPr="004B5C0D">
        <w:rPr>
          <w:sz w:val="28"/>
          <w:szCs w:val="28"/>
        </w:rPr>
        <w:t xml:space="preserve">. Пересечение биссектрисы угла и продолжения радиуса ОА даст точку </w:t>
      </w:r>
      <w:r w:rsidRPr="004B5C0D">
        <w:rPr>
          <w:b/>
          <w:bCs/>
          <w:sz w:val="28"/>
          <w:szCs w:val="28"/>
        </w:rPr>
        <w:t>О</w:t>
      </w:r>
      <w:r w:rsidRPr="004B5C0D">
        <w:rPr>
          <w:b/>
          <w:bCs/>
          <w:sz w:val="28"/>
          <w:szCs w:val="28"/>
          <w:vertAlign w:val="subscript"/>
        </w:rPr>
        <w:t>1</w:t>
      </w:r>
      <w:r w:rsidRPr="004B5C0D">
        <w:rPr>
          <w:sz w:val="28"/>
          <w:szCs w:val="28"/>
        </w:rPr>
        <w:t xml:space="preserve">. </w:t>
      </w:r>
      <w:r w:rsidRPr="004B5C0D">
        <w:rPr>
          <w:b/>
          <w:bCs/>
          <w:sz w:val="28"/>
          <w:szCs w:val="28"/>
        </w:rPr>
        <w:t>О</w:t>
      </w:r>
      <w:r w:rsidRPr="004B5C0D">
        <w:rPr>
          <w:b/>
          <w:bCs/>
          <w:sz w:val="28"/>
          <w:szCs w:val="28"/>
          <w:vertAlign w:val="subscript"/>
        </w:rPr>
        <w:t>1</w:t>
      </w:r>
      <w:r w:rsidRPr="004B5C0D">
        <w:rPr>
          <w:sz w:val="28"/>
          <w:szCs w:val="28"/>
        </w:rPr>
        <w:t xml:space="preserve"> - центр дуги сопряжения с радиусом </w:t>
      </w:r>
      <w:r w:rsidRPr="004B5C0D">
        <w:rPr>
          <w:b/>
          <w:bCs/>
          <w:sz w:val="28"/>
          <w:szCs w:val="28"/>
        </w:rPr>
        <w:t>О</w:t>
      </w:r>
      <w:r w:rsidRPr="004B5C0D">
        <w:rPr>
          <w:b/>
          <w:bCs/>
          <w:sz w:val="28"/>
          <w:szCs w:val="28"/>
          <w:vertAlign w:val="subscript"/>
        </w:rPr>
        <w:t>1</w:t>
      </w:r>
      <w:r w:rsidRPr="004B5C0D">
        <w:rPr>
          <w:b/>
          <w:bCs/>
          <w:sz w:val="28"/>
          <w:szCs w:val="28"/>
        </w:rPr>
        <w:t>А = О</w:t>
      </w:r>
      <w:r w:rsidRPr="004B5C0D">
        <w:rPr>
          <w:b/>
          <w:bCs/>
          <w:sz w:val="28"/>
          <w:szCs w:val="28"/>
          <w:vertAlign w:val="subscript"/>
        </w:rPr>
        <w:t>1</w:t>
      </w:r>
      <w:r w:rsidRPr="004B5C0D">
        <w:rPr>
          <w:b/>
          <w:bCs/>
          <w:sz w:val="28"/>
          <w:szCs w:val="28"/>
        </w:rPr>
        <w:t>К.</w:t>
      </w:r>
    </w:p>
    <w:p w:rsidR="00900097" w:rsidRPr="004B5C0D" w:rsidRDefault="00900097" w:rsidP="00900097">
      <w:pPr>
        <w:pStyle w:val="ab"/>
        <w:spacing w:before="0" w:beforeAutospacing="0" w:after="0" w:afterAutospacing="0"/>
        <w:rPr>
          <w:sz w:val="28"/>
          <w:szCs w:val="28"/>
        </w:rPr>
      </w:pPr>
      <w:r w:rsidRPr="004B5C0D">
        <w:rPr>
          <w:sz w:val="28"/>
          <w:szCs w:val="28"/>
          <w:lang w:val="en-US"/>
        </w:rPr>
        <w:t> </w:t>
      </w:r>
    </w:p>
    <w:p w:rsidR="00900097" w:rsidRPr="004B5C0D" w:rsidRDefault="00900097" w:rsidP="00900097">
      <w:pPr>
        <w:pStyle w:val="ab"/>
        <w:spacing w:before="0" w:beforeAutospacing="0" w:after="0" w:afterAutospacing="0"/>
        <w:rPr>
          <w:b/>
          <w:bCs/>
          <w:sz w:val="28"/>
          <w:szCs w:val="28"/>
        </w:rPr>
      </w:pPr>
      <w:r w:rsidRPr="004B5C0D">
        <w:rPr>
          <w:b/>
          <w:bCs/>
          <w:sz w:val="28"/>
          <w:szCs w:val="28"/>
        </w:rPr>
        <w:lastRenderedPageBreak/>
        <w:t xml:space="preserve">               </w:t>
      </w:r>
      <w:r w:rsidRPr="004B5C0D">
        <w:rPr>
          <w:b/>
          <w:bCs/>
          <w:noProof/>
          <w:sz w:val="28"/>
          <w:szCs w:val="28"/>
        </w:rPr>
        <w:drawing>
          <wp:inline distT="0" distB="0" distL="0" distR="0">
            <wp:extent cx="1866900" cy="1616202"/>
            <wp:effectExtent l="19050" t="0" r="0" b="0"/>
            <wp:docPr id="14" name="Рисунок 25" descr="Сопряжения. Сопряжение окружности  с прямой в заданной точке на окру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пряжения. Сопряжение окружности  с прямой в заданной точке на окружности."/>
                    <pic:cNvPicPr>
                      <a:picLocks noChangeAspect="1" noChangeArrowheads="1"/>
                    </pic:cNvPicPr>
                  </pic:nvPicPr>
                  <pic:blipFill>
                    <a:blip r:embed="rId25"/>
                    <a:srcRect/>
                    <a:stretch>
                      <a:fillRect/>
                    </a:stretch>
                  </pic:blipFill>
                  <pic:spPr bwMode="auto">
                    <a:xfrm>
                      <a:off x="0" y="0"/>
                      <a:ext cx="1866900" cy="1616202"/>
                    </a:xfrm>
                    <a:prstGeom prst="rect">
                      <a:avLst/>
                    </a:prstGeom>
                    <a:noFill/>
                    <a:ln w="9525">
                      <a:noFill/>
                      <a:miter lim="800000"/>
                      <a:headEnd/>
                      <a:tailEnd/>
                    </a:ln>
                  </pic:spPr>
                </pic:pic>
              </a:graphicData>
            </a:graphic>
          </wp:inline>
        </w:drawing>
      </w:r>
      <w:r w:rsidRPr="004B5C0D">
        <w:rPr>
          <w:b/>
          <w:bCs/>
          <w:sz w:val="28"/>
          <w:szCs w:val="28"/>
        </w:rPr>
        <w:t xml:space="preserve">                            </w:t>
      </w:r>
      <w:r w:rsidRPr="004B5C0D">
        <w:rPr>
          <w:b/>
          <w:bCs/>
          <w:noProof/>
          <w:sz w:val="28"/>
          <w:szCs w:val="28"/>
        </w:rPr>
        <w:drawing>
          <wp:inline distT="0" distB="0" distL="0" distR="0">
            <wp:extent cx="1885950" cy="1508760"/>
            <wp:effectExtent l="19050" t="0" r="0" b="0"/>
            <wp:docPr id="36" name="Рисунок 27" descr="Сопряжения. Сопряжение 2-х неконцентрических дуг окружностей ду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опряжения. Сопряжение 2-х неконцентрических дуг окружностей дугой."/>
                    <pic:cNvPicPr>
                      <a:picLocks noChangeAspect="1" noChangeArrowheads="1"/>
                    </pic:cNvPicPr>
                  </pic:nvPicPr>
                  <pic:blipFill>
                    <a:blip r:embed="rId26"/>
                    <a:srcRect/>
                    <a:stretch>
                      <a:fillRect/>
                    </a:stretch>
                  </pic:blipFill>
                  <pic:spPr bwMode="auto">
                    <a:xfrm>
                      <a:off x="0" y="0"/>
                      <a:ext cx="1885950" cy="1508760"/>
                    </a:xfrm>
                    <a:prstGeom prst="rect">
                      <a:avLst/>
                    </a:prstGeom>
                    <a:noFill/>
                    <a:ln w="9525">
                      <a:noFill/>
                      <a:miter lim="800000"/>
                      <a:headEnd/>
                      <a:tailEnd/>
                    </a:ln>
                  </pic:spPr>
                </pic:pic>
              </a:graphicData>
            </a:graphic>
          </wp:inline>
        </w:drawing>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Рис. 13                                                                                Рис. 14. </w:t>
      </w: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Построение сопряжения двух неконцентрических дуг окружностей дугой заданного радиуса. (рис. 14)</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Проводим из центра дуги </w:t>
      </w:r>
      <w:r w:rsidRPr="004B5C0D">
        <w:rPr>
          <w:b/>
          <w:bCs/>
          <w:sz w:val="28"/>
          <w:szCs w:val="28"/>
        </w:rPr>
        <w:t>О</w:t>
      </w:r>
      <w:r w:rsidRPr="004B5C0D">
        <w:rPr>
          <w:b/>
          <w:bCs/>
          <w:sz w:val="28"/>
          <w:szCs w:val="28"/>
          <w:vertAlign w:val="subscript"/>
        </w:rPr>
        <w:t>1</w:t>
      </w:r>
      <w:r w:rsidRPr="004B5C0D">
        <w:rPr>
          <w:sz w:val="28"/>
          <w:szCs w:val="28"/>
        </w:rPr>
        <w:t xml:space="preserve"> вспомогательную дугу радиусом </w:t>
      </w:r>
      <w:r w:rsidRPr="004B5C0D">
        <w:rPr>
          <w:b/>
          <w:bCs/>
          <w:sz w:val="28"/>
          <w:szCs w:val="28"/>
          <w:lang w:val="en-US"/>
        </w:rPr>
        <w:t>R</w:t>
      </w:r>
      <w:r w:rsidRPr="004B5C0D">
        <w:rPr>
          <w:b/>
          <w:bCs/>
          <w:sz w:val="28"/>
          <w:szCs w:val="28"/>
          <w:vertAlign w:val="subscript"/>
        </w:rPr>
        <w:t>1</w:t>
      </w:r>
      <w:r w:rsidRPr="004B5C0D">
        <w:rPr>
          <w:b/>
          <w:bCs/>
          <w:sz w:val="28"/>
          <w:szCs w:val="28"/>
        </w:rPr>
        <w:t>-</w:t>
      </w:r>
      <w:r w:rsidRPr="004B5C0D">
        <w:rPr>
          <w:b/>
          <w:bCs/>
          <w:sz w:val="28"/>
          <w:szCs w:val="28"/>
          <w:lang w:val="en-US"/>
        </w:rPr>
        <w:t>R</w:t>
      </w:r>
      <w:r w:rsidRPr="004B5C0D">
        <w:rPr>
          <w:b/>
          <w:bCs/>
          <w:sz w:val="28"/>
          <w:szCs w:val="28"/>
          <w:vertAlign w:val="subscript"/>
        </w:rPr>
        <w:t>3</w:t>
      </w:r>
      <w:r w:rsidRPr="004B5C0D">
        <w:rPr>
          <w:b/>
          <w:bCs/>
          <w:sz w:val="28"/>
          <w:szCs w:val="28"/>
        </w:rPr>
        <w:t>.</w:t>
      </w:r>
      <w:r w:rsidRPr="004B5C0D">
        <w:rPr>
          <w:sz w:val="28"/>
          <w:szCs w:val="28"/>
        </w:rPr>
        <w:t xml:space="preserve"> Проводим из центра дуги </w:t>
      </w:r>
      <w:r w:rsidRPr="004B5C0D">
        <w:rPr>
          <w:b/>
          <w:bCs/>
          <w:sz w:val="28"/>
          <w:szCs w:val="28"/>
        </w:rPr>
        <w:t>О</w:t>
      </w:r>
      <w:r w:rsidRPr="004B5C0D">
        <w:rPr>
          <w:b/>
          <w:bCs/>
          <w:sz w:val="28"/>
          <w:szCs w:val="28"/>
          <w:vertAlign w:val="subscript"/>
        </w:rPr>
        <w:t>2</w:t>
      </w:r>
      <w:r w:rsidRPr="004B5C0D">
        <w:rPr>
          <w:sz w:val="28"/>
          <w:szCs w:val="28"/>
          <w:vertAlign w:val="subscript"/>
        </w:rPr>
        <w:t xml:space="preserve"> </w:t>
      </w:r>
      <w:r w:rsidRPr="004B5C0D">
        <w:rPr>
          <w:sz w:val="28"/>
          <w:szCs w:val="28"/>
        </w:rPr>
        <w:t>вспомогательную</w:t>
      </w:r>
    </w:p>
    <w:p w:rsidR="00900097" w:rsidRPr="004B5C0D" w:rsidRDefault="00900097" w:rsidP="00900097">
      <w:pPr>
        <w:pStyle w:val="ab"/>
        <w:spacing w:before="0" w:beforeAutospacing="0" w:after="0" w:afterAutospacing="0"/>
        <w:rPr>
          <w:sz w:val="28"/>
          <w:szCs w:val="28"/>
        </w:rPr>
      </w:pPr>
      <w:r w:rsidRPr="004B5C0D">
        <w:rPr>
          <w:sz w:val="28"/>
          <w:szCs w:val="28"/>
        </w:rPr>
        <w:t xml:space="preserve">  дугу радиусом </w:t>
      </w:r>
      <w:r w:rsidRPr="004B5C0D">
        <w:rPr>
          <w:b/>
          <w:bCs/>
          <w:sz w:val="28"/>
          <w:szCs w:val="28"/>
          <w:lang w:val="en-US"/>
        </w:rPr>
        <w:t>R</w:t>
      </w:r>
      <w:r w:rsidRPr="004B5C0D">
        <w:rPr>
          <w:b/>
          <w:bCs/>
          <w:sz w:val="28"/>
          <w:szCs w:val="28"/>
          <w:vertAlign w:val="subscript"/>
        </w:rPr>
        <w:t>2</w:t>
      </w:r>
      <w:r w:rsidRPr="004B5C0D">
        <w:rPr>
          <w:b/>
          <w:bCs/>
          <w:sz w:val="28"/>
          <w:szCs w:val="28"/>
        </w:rPr>
        <w:t>+</w:t>
      </w:r>
      <w:r w:rsidRPr="004B5C0D">
        <w:rPr>
          <w:b/>
          <w:bCs/>
          <w:sz w:val="28"/>
          <w:szCs w:val="28"/>
          <w:lang w:val="en-US"/>
        </w:rPr>
        <w:t>R</w:t>
      </w:r>
      <w:r w:rsidRPr="004B5C0D">
        <w:rPr>
          <w:b/>
          <w:bCs/>
          <w:sz w:val="28"/>
          <w:szCs w:val="28"/>
          <w:vertAlign w:val="subscript"/>
        </w:rPr>
        <w:t>3</w:t>
      </w:r>
      <w:r w:rsidRPr="004B5C0D">
        <w:rPr>
          <w:sz w:val="28"/>
          <w:szCs w:val="28"/>
        </w:rPr>
        <w:t xml:space="preserve">. Пересечение дуг даст точку </w:t>
      </w:r>
      <w:r w:rsidRPr="004B5C0D">
        <w:rPr>
          <w:b/>
          <w:bCs/>
          <w:sz w:val="28"/>
          <w:szCs w:val="28"/>
        </w:rPr>
        <w:t>О. О</w:t>
      </w:r>
      <w:r w:rsidRPr="004B5C0D">
        <w:rPr>
          <w:sz w:val="28"/>
          <w:szCs w:val="28"/>
        </w:rPr>
        <w:t xml:space="preserve"> - центр дуги сопряжения с радиусом </w:t>
      </w:r>
      <w:r w:rsidRPr="004B5C0D">
        <w:rPr>
          <w:b/>
          <w:bCs/>
          <w:sz w:val="28"/>
          <w:szCs w:val="28"/>
          <w:lang w:val="en-US"/>
        </w:rPr>
        <w:t>R</w:t>
      </w:r>
      <w:r w:rsidRPr="004B5C0D">
        <w:rPr>
          <w:b/>
          <w:bCs/>
          <w:sz w:val="28"/>
          <w:szCs w:val="28"/>
          <w:vertAlign w:val="subscript"/>
        </w:rPr>
        <w:t>3</w:t>
      </w:r>
      <w:r w:rsidRPr="004B5C0D">
        <w:rPr>
          <w:sz w:val="28"/>
          <w:szCs w:val="28"/>
        </w:rPr>
        <w:t>. Точки касания</w:t>
      </w:r>
    </w:p>
    <w:p w:rsidR="00900097" w:rsidRPr="004B5C0D" w:rsidRDefault="00900097" w:rsidP="00900097">
      <w:pPr>
        <w:pStyle w:val="ab"/>
        <w:spacing w:before="0" w:beforeAutospacing="0" w:after="0" w:afterAutospacing="0"/>
        <w:rPr>
          <w:sz w:val="28"/>
          <w:szCs w:val="28"/>
        </w:rPr>
      </w:pPr>
      <w:r w:rsidRPr="004B5C0D">
        <w:rPr>
          <w:sz w:val="28"/>
          <w:szCs w:val="28"/>
        </w:rPr>
        <w:t xml:space="preserve">  </w:t>
      </w:r>
      <w:r w:rsidRPr="004B5C0D">
        <w:rPr>
          <w:b/>
          <w:bCs/>
          <w:sz w:val="28"/>
          <w:szCs w:val="28"/>
        </w:rPr>
        <w:t>К</w:t>
      </w:r>
      <w:r w:rsidRPr="004B5C0D">
        <w:rPr>
          <w:b/>
          <w:bCs/>
          <w:sz w:val="28"/>
          <w:szCs w:val="28"/>
          <w:vertAlign w:val="subscript"/>
        </w:rPr>
        <w:t>1</w:t>
      </w:r>
      <w:r w:rsidRPr="004B5C0D">
        <w:rPr>
          <w:b/>
          <w:bCs/>
          <w:sz w:val="28"/>
          <w:szCs w:val="28"/>
        </w:rPr>
        <w:t xml:space="preserve"> </w:t>
      </w:r>
      <w:r w:rsidRPr="004B5C0D">
        <w:rPr>
          <w:sz w:val="28"/>
          <w:szCs w:val="28"/>
        </w:rPr>
        <w:t xml:space="preserve">и </w:t>
      </w:r>
      <w:r w:rsidRPr="004B5C0D">
        <w:rPr>
          <w:b/>
          <w:bCs/>
          <w:sz w:val="28"/>
          <w:szCs w:val="28"/>
        </w:rPr>
        <w:t>К</w:t>
      </w:r>
      <w:r w:rsidRPr="004B5C0D">
        <w:rPr>
          <w:b/>
          <w:bCs/>
          <w:sz w:val="28"/>
          <w:szCs w:val="28"/>
          <w:vertAlign w:val="subscript"/>
        </w:rPr>
        <w:t>2</w:t>
      </w:r>
      <w:r w:rsidRPr="004B5C0D">
        <w:rPr>
          <w:sz w:val="28"/>
          <w:szCs w:val="28"/>
        </w:rPr>
        <w:t xml:space="preserve"> лежат на линиях </w:t>
      </w:r>
      <w:r w:rsidRPr="004B5C0D">
        <w:rPr>
          <w:b/>
          <w:bCs/>
          <w:sz w:val="28"/>
          <w:szCs w:val="28"/>
        </w:rPr>
        <w:t>ОО</w:t>
      </w:r>
      <w:r w:rsidRPr="004B5C0D">
        <w:rPr>
          <w:b/>
          <w:bCs/>
          <w:sz w:val="28"/>
          <w:szCs w:val="28"/>
          <w:vertAlign w:val="subscript"/>
        </w:rPr>
        <w:t>1</w:t>
      </w:r>
      <w:r w:rsidRPr="004B5C0D">
        <w:rPr>
          <w:sz w:val="28"/>
          <w:szCs w:val="28"/>
        </w:rPr>
        <w:t xml:space="preserve"> и </w:t>
      </w:r>
      <w:r w:rsidRPr="004B5C0D">
        <w:rPr>
          <w:b/>
          <w:bCs/>
          <w:sz w:val="28"/>
          <w:szCs w:val="28"/>
        </w:rPr>
        <w:t>ОО</w:t>
      </w:r>
      <w:r w:rsidRPr="004B5C0D">
        <w:rPr>
          <w:b/>
          <w:bCs/>
          <w:sz w:val="28"/>
          <w:szCs w:val="28"/>
          <w:vertAlign w:val="subscript"/>
        </w:rPr>
        <w:t>2</w:t>
      </w:r>
      <w:r w:rsidRPr="004B5C0D">
        <w:rPr>
          <w:sz w:val="28"/>
          <w:szCs w:val="28"/>
        </w:rPr>
        <w:t xml:space="preserve">. </w:t>
      </w:r>
    </w:p>
    <w:p w:rsidR="00900097" w:rsidRPr="004B5C0D" w:rsidRDefault="00900097" w:rsidP="00900097">
      <w:pPr>
        <w:pStyle w:val="ab"/>
        <w:spacing w:before="0" w:beforeAutospacing="0" w:after="0" w:afterAutospacing="0"/>
        <w:rPr>
          <w:sz w:val="28"/>
          <w:szCs w:val="28"/>
        </w:rPr>
      </w:pPr>
      <w:r w:rsidRPr="004B5C0D">
        <w:rPr>
          <w:sz w:val="28"/>
          <w:szCs w:val="28"/>
          <w:lang w:val="en-US"/>
        </w:rPr>
        <w:t> </w:t>
      </w:r>
      <w:r w:rsidRPr="004B5C0D">
        <w:rPr>
          <w:b/>
          <w:bCs/>
          <w:sz w:val="28"/>
          <w:szCs w:val="28"/>
        </w:rPr>
        <w:t xml:space="preserve">                                       </w:t>
      </w: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Построение лекальной кривой подбором дуг.</w:t>
      </w:r>
      <w:r w:rsidRPr="004B5C0D">
        <w:rPr>
          <w:sz w:val="28"/>
          <w:szCs w:val="28"/>
        </w:rPr>
        <w:t xml:space="preserve"> (рис. 15.)</w:t>
      </w:r>
    </w:p>
    <w:p w:rsidR="00900097" w:rsidRPr="004B5C0D" w:rsidRDefault="00900097" w:rsidP="00900097">
      <w:pPr>
        <w:pStyle w:val="ab"/>
        <w:spacing w:before="0" w:beforeAutospacing="0" w:after="0" w:afterAutospacing="0"/>
        <w:rPr>
          <w:sz w:val="28"/>
          <w:szCs w:val="28"/>
        </w:rPr>
      </w:pPr>
      <w:r w:rsidRPr="004B5C0D">
        <w:rPr>
          <w:sz w:val="28"/>
          <w:szCs w:val="28"/>
        </w:rPr>
        <w:t>  Подбирая  центры дуг, совпадающих с участками кривой, можно циркулем вычертить любую лекальную кривую.</w:t>
      </w:r>
    </w:p>
    <w:p w:rsidR="00900097" w:rsidRPr="004B5C0D" w:rsidRDefault="00900097" w:rsidP="00900097">
      <w:pPr>
        <w:pStyle w:val="ab"/>
        <w:spacing w:before="0" w:beforeAutospacing="0" w:after="0" w:afterAutospacing="0"/>
        <w:rPr>
          <w:sz w:val="28"/>
          <w:szCs w:val="28"/>
        </w:rPr>
      </w:pPr>
      <w:r w:rsidRPr="004B5C0D">
        <w:rPr>
          <w:sz w:val="28"/>
          <w:szCs w:val="28"/>
        </w:rPr>
        <w:t xml:space="preserve">  Для того чтобы дуги плавно переходили одна в другую, необходимо, чтобы точки их сопряжения (касания) </w:t>
      </w:r>
    </w:p>
    <w:p w:rsidR="00900097" w:rsidRPr="004B5C0D" w:rsidRDefault="00900097" w:rsidP="00900097">
      <w:pPr>
        <w:pStyle w:val="ab"/>
        <w:spacing w:before="0" w:beforeAutospacing="0" w:after="0" w:afterAutospacing="0"/>
        <w:rPr>
          <w:sz w:val="28"/>
          <w:szCs w:val="28"/>
        </w:rPr>
      </w:pPr>
      <w:r w:rsidRPr="004B5C0D">
        <w:rPr>
          <w:sz w:val="28"/>
          <w:szCs w:val="28"/>
        </w:rPr>
        <w:t>  находились на прямых линиях, соединяющих центры этих дуг.</w:t>
      </w:r>
    </w:p>
    <w:p w:rsidR="00900097" w:rsidRPr="004B5C0D" w:rsidRDefault="00900097" w:rsidP="00900097">
      <w:pPr>
        <w:pStyle w:val="ab"/>
        <w:spacing w:before="0" w:beforeAutospacing="0" w:after="0" w:afterAutospacing="0"/>
        <w:rPr>
          <w:sz w:val="28"/>
          <w:szCs w:val="28"/>
        </w:rPr>
      </w:pPr>
      <w:r w:rsidRPr="004B5C0D">
        <w:rPr>
          <w:sz w:val="28"/>
          <w:szCs w:val="28"/>
          <w:lang w:val="en-US"/>
        </w:rPr>
        <w:t> </w:t>
      </w:r>
      <w:r w:rsidRPr="004B5C0D">
        <w:rPr>
          <w:sz w:val="28"/>
          <w:szCs w:val="28"/>
        </w:rPr>
        <w:t xml:space="preserve"> Последовательность построений.</w:t>
      </w:r>
    </w:p>
    <w:p w:rsidR="00900097" w:rsidRPr="004B5C0D" w:rsidRDefault="00900097" w:rsidP="00900097">
      <w:pPr>
        <w:pStyle w:val="ab"/>
        <w:spacing w:before="0" w:beforeAutospacing="0" w:after="0" w:afterAutospacing="0"/>
        <w:rPr>
          <w:sz w:val="28"/>
          <w:szCs w:val="28"/>
        </w:rPr>
      </w:pPr>
      <w:r w:rsidRPr="004B5C0D">
        <w:rPr>
          <w:sz w:val="28"/>
          <w:szCs w:val="28"/>
        </w:rPr>
        <w:t>  Подбираем центр</w:t>
      </w:r>
      <w:r w:rsidRPr="004B5C0D">
        <w:rPr>
          <w:b/>
          <w:bCs/>
          <w:sz w:val="28"/>
          <w:szCs w:val="28"/>
        </w:rPr>
        <w:t xml:space="preserve"> 1 </w:t>
      </w:r>
      <w:r w:rsidRPr="004B5C0D">
        <w:rPr>
          <w:sz w:val="28"/>
          <w:szCs w:val="28"/>
        </w:rPr>
        <w:t>дуги</w:t>
      </w:r>
      <w:r w:rsidRPr="004B5C0D">
        <w:rPr>
          <w:b/>
          <w:bCs/>
          <w:sz w:val="28"/>
          <w:szCs w:val="28"/>
        </w:rPr>
        <w:t xml:space="preserve"> </w:t>
      </w:r>
      <w:r w:rsidRPr="004B5C0D">
        <w:rPr>
          <w:sz w:val="28"/>
          <w:szCs w:val="28"/>
        </w:rPr>
        <w:t xml:space="preserve">произвольного участка </w:t>
      </w:r>
      <w:r w:rsidRPr="004B5C0D">
        <w:rPr>
          <w:b/>
          <w:bCs/>
          <w:sz w:val="28"/>
          <w:szCs w:val="28"/>
          <w:lang w:val="en-US"/>
        </w:rPr>
        <w:t>ab</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На продолжении </w:t>
      </w:r>
      <w:r w:rsidRPr="004B5C0D">
        <w:rPr>
          <w:b/>
          <w:bCs/>
          <w:sz w:val="28"/>
          <w:szCs w:val="28"/>
        </w:rPr>
        <w:t>первого</w:t>
      </w:r>
      <w:r w:rsidRPr="004B5C0D">
        <w:rPr>
          <w:sz w:val="28"/>
          <w:szCs w:val="28"/>
        </w:rPr>
        <w:t xml:space="preserve"> радиуса подбираем центр</w:t>
      </w:r>
      <w:r w:rsidRPr="004B5C0D">
        <w:rPr>
          <w:b/>
          <w:bCs/>
          <w:sz w:val="28"/>
          <w:szCs w:val="28"/>
        </w:rPr>
        <w:t xml:space="preserve"> 2</w:t>
      </w:r>
      <w:r w:rsidRPr="004B5C0D">
        <w:rPr>
          <w:sz w:val="28"/>
          <w:szCs w:val="28"/>
        </w:rPr>
        <w:t xml:space="preserve"> радиуса  дуги участка </w:t>
      </w:r>
      <w:r w:rsidRPr="004B5C0D">
        <w:rPr>
          <w:b/>
          <w:bCs/>
          <w:sz w:val="28"/>
          <w:szCs w:val="28"/>
          <w:lang w:val="en-US"/>
        </w:rPr>
        <w:t>bc</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b/>
          <w:bCs/>
          <w:sz w:val="28"/>
          <w:szCs w:val="28"/>
          <w:lang w:val="en-US"/>
        </w:rPr>
        <w:t> </w:t>
      </w:r>
      <w:r w:rsidRPr="004B5C0D">
        <w:rPr>
          <w:b/>
          <w:bCs/>
          <w:sz w:val="28"/>
          <w:szCs w:val="28"/>
        </w:rPr>
        <w:t xml:space="preserve"> </w:t>
      </w:r>
      <w:r w:rsidRPr="004B5C0D">
        <w:rPr>
          <w:sz w:val="28"/>
          <w:szCs w:val="28"/>
        </w:rPr>
        <w:t xml:space="preserve">На продолжении </w:t>
      </w:r>
      <w:r w:rsidRPr="004B5C0D">
        <w:rPr>
          <w:b/>
          <w:bCs/>
          <w:sz w:val="28"/>
          <w:szCs w:val="28"/>
        </w:rPr>
        <w:t>второго</w:t>
      </w:r>
      <w:r w:rsidRPr="004B5C0D">
        <w:rPr>
          <w:sz w:val="28"/>
          <w:szCs w:val="28"/>
        </w:rPr>
        <w:t xml:space="preserve"> радиуса подбираем центр </w:t>
      </w:r>
      <w:r w:rsidRPr="004B5C0D">
        <w:rPr>
          <w:b/>
          <w:bCs/>
          <w:sz w:val="28"/>
          <w:szCs w:val="28"/>
        </w:rPr>
        <w:t>3</w:t>
      </w:r>
      <w:r w:rsidRPr="004B5C0D">
        <w:rPr>
          <w:sz w:val="28"/>
          <w:szCs w:val="28"/>
        </w:rPr>
        <w:t xml:space="preserve"> радиуса  дуги участка</w:t>
      </w:r>
      <w:r w:rsidRPr="004B5C0D">
        <w:rPr>
          <w:b/>
          <w:bCs/>
          <w:sz w:val="28"/>
          <w:szCs w:val="28"/>
        </w:rPr>
        <w:t xml:space="preserve"> </w:t>
      </w:r>
      <w:r w:rsidRPr="004B5C0D">
        <w:rPr>
          <w:b/>
          <w:bCs/>
          <w:sz w:val="28"/>
          <w:szCs w:val="28"/>
          <w:lang w:val="en-US"/>
        </w:rPr>
        <w:t>cd</w:t>
      </w:r>
      <w:r w:rsidRPr="004B5C0D">
        <w:rPr>
          <w:sz w:val="28"/>
          <w:szCs w:val="28"/>
        </w:rPr>
        <w:t xml:space="preserve"> и т. д.</w:t>
      </w:r>
    </w:p>
    <w:p w:rsidR="00900097" w:rsidRPr="004B5C0D" w:rsidRDefault="00900097" w:rsidP="00900097">
      <w:pPr>
        <w:pStyle w:val="ab"/>
        <w:spacing w:before="0" w:beforeAutospacing="0" w:after="0" w:afterAutospacing="0"/>
        <w:rPr>
          <w:sz w:val="28"/>
          <w:szCs w:val="28"/>
        </w:rPr>
      </w:pPr>
      <w:r w:rsidRPr="004B5C0D">
        <w:rPr>
          <w:sz w:val="28"/>
          <w:szCs w:val="28"/>
        </w:rPr>
        <w:t xml:space="preserve">  Так строим всю кривую. </w:t>
      </w:r>
    </w:p>
    <w:p w:rsidR="00900097" w:rsidRPr="004B5C0D" w:rsidRDefault="00900097" w:rsidP="00900097">
      <w:pPr>
        <w:pStyle w:val="ab"/>
        <w:spacing w:before="0" w:beforeAutospacing="0" w:after="0" w:afterAutospacing="0"/>
        <w:rPr>
          <w:sz w:val="28"/>
          <w:szCs w:val="28"/>
        </w:rPr>
      </w:pPr>
    </w:p>
    <w:p w:rsidR="00900097" w:rsidRPr="004B5C0D" w:rsidRDefault="00900097" w:rsidP="00900097">
      <w:pPr>
        <w:pStyle w:val="ab"/>
        <w:spacing w:before="0" w:beforeAutospacing="0" w:after="0" w:afterAutospacing="0"/>
        <w:rPr>
          <w:sz w:val="28"/>
          <w:szCs w:val="28"/>
        </w:rPr>
      </w:pPr>
      <w:r w:rsidRPr="004B5C0D">
        <w:rPr>
          <w:sz w:val="28"/>
          <w:szCs w:val="28"/>
        </w:rPr>
        <w:t xml:space="preserve">                                                </w:t>
      </w:r>
      <w:r w:rsidRPr="004B5C0D">
        <w:rPr>
          <w:noProof/>
          <w:sz w:val="28"/>
          <w:szCs w:val="28"/>
        </w:rPr>
        <w:drawing>
          <wp:inline distT="0" distB="0" distL="0" distR="0">
            <wp:extent cx="2780375" cy="1962150"/>
            <wp:effectExtent l="19050" t="0" r="925" b="0"/>
            <wp:docPr id="29" name="Рисунок 29" descr="Сопряжения. Подбор д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опряжения. Подбор дуг."/>
                    <pic:cNvPicPr>
                      <a:picLocks noChangeAspect="1" noChangeArrowheads="1"/>
                    </pic:cNvPicPr>
                  </pic:nvPicPr>
                  <pic:blipFill>
                    <a:blip r:embed="rId27"/>
                    <a:srcRect/>
                    <a:stretch>
                      <a:fillRect/>
                    </a:stretch>
                  </pic:blipFill>
                  <pic:spPr bwMode="auto">
                    <a:xfrm>
                      <a:off x="0" y="0"/>
                      <a:ext cx="2781038" cy="1962618"/>
                    </a:xfrm>
                    <a:prstGeom prst="rect">
                      <a:avLst/>
                    </a:prstGeom>
                    <a:noFill/>
                    <a:ln w="9525">
                      <a:noFill/>
                      <a:miter lim="800000"/>
                      <a:headEnd/>
                      <a:tailEnd/>
                    </a:ln>
                  </pic:spPr>
                </pic:pic>
              </a:graphicData>
            </a:graphic>
          </wp:inline>
        </w:drawing>
      </w:r>
    </w:p>
    <w:p w:rsidR="00900097" w:rsidRPr="004B5C0D" w:rsidRDefault="00900097" w:rsidP="00900097">
      <w:pPr>
        <w:pStyle w:val="ab"/>
        <w:spacing w:before="0" w:beforeAutospacing="0" w:after="0" w:afterAutospacing="0"/>
        <w:jc w:val="center"/>
        <w:rPr>
          <w:sz w:val="28"/>
          <w:szCs w:val="28"/>
        </w:rPr>
      </w:pPr>
      <w:r w:rsidRPr="004B5C0D">
        <w:rPr>
          <w:sz w:val="28"/>
          <w:szCs w:val="28"/>
        </w:rPr>
        <w:t>Рис. 15.</w:t>
      </w:r>
    </w:p>
    <w:p w:rsidR="00900097" w:rsidRPr="004B5C0D" w:rsidRDefault="00900097" w:rsidP="00900097">
      <w:pPr>
        <w:pStyle w:val="ab"/>
        <w:numPr>
          <w:ilvl w:val="0"/>
          <w:numId w:val="11"/>
        </w:numPr>
        <w:spacing w:before="0" w:beforeAutospacing="0" w:after="0" w:afterAutospacing="0"/>
        <w:rPr>
          <w:sz w:val="28"/>
          <w:szCs w:val="28"/>
        </w:rPr>
      </w:pPr>
      <w:r w:rsidRPr="004B5C0D">
        <w:rPr>
          <w:b/>
          <w:bCs/>
          <w:sz w:val="28"/>
          <w:szCs w:val="28"/>
        </w:rPr>
        <w:t>Построение сопряжения двух параллельных прямых двумя дугами. (рис. 16.)</w:t>
      </w:r>
    </w:p>
    <w:p w:rsidR="00900097" w:rsidRPr="004B5C0D" w:rsidRDefault="00900097" w:rsidP="00900097">
      <w:pPr>
        <w:pStyle w:val="ab"/>
        <w:spacing w:before="0" w:beforeAutospacing="0" w:after="0" w:afterAutospacing="0"/>
        <w:rPr>
          <w:sz w:val="28"/>
          <w:szCs w:val="28"/>
        </w:rPr>
      </w:pPr>
      <w:r w:rsidRPr="004B5C0D">
        <w:rPr>
          <w:sz w:val="28"/>
          <w:szCs w:val="28"/>
        </w:rPr>
        <w:t xml:space="preserve">  Заданные на прямых параллельных линиях точки </w:t>
      </w:r>
      <w:r w:rsidRPr="004B5C0D">
        <w:rPr>
          <w:b/>
          <w:bCs/>
          <w:sz w:val="28"/>
          <w:szCs w:val="28"/>
        </w:rPr>
        <w:t xml:space="preserve">А </w:t>
      </w:r>
      <w:r w:rsidRPr="004B5C0D">
        <w:rPr>
          <w:sz w:val="28"/>
          <w:szCs w:val="28"/>
        </w:rPr>
        <w:t xml:space="preserve">и </w:t>
      </w:r>
      <w:r w:rsidRPr="004B5C0D">
        <w:rPr>
          <w:b/>
          <w:bCs/>
          <w:sz w:val="28"/>
          <w:szCs w:val="28"/>
        </w:rPr>
        <w:t xml:space="preserve">В </w:t>
      </w:r>
      <w:r w:rsidRPr="004B5C0D">
        <w:rPr>
          <w:sz w:val="28"/>
          <w:szCs w:val="28"/>
        </w:rPr>
        <w:t xml:space="preserve">соединяем линией </w:t>
      </w:r>
      <w:r w:rsidRPr="004B5C0D">
        <w:rPr>
          <w:b/>
          <w:bCs/>
          <w:sz w:val="28"/>
          <w:szCs w:val="28"/>
        </w:rPr>
        <w:t>АВ.</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Выбираем на прямой </w:t>
      </w:r>
      <w:r w:rsidRPr="004B5C0D">
        <w:rPr>
          <w:b/>
          <w:bCs/>
          <w:sz w:val="28"/>
          <w:szCs w:val="28"/>
        </w:rPr>
        <w:t xml:space="preserve">АВ </w:t>
      </w:r>
      <w:r w:rsidRPr="004B5C0D">
        <w:rPr>
          <w:sz w:val="28"/>
          <w:szCs w:val="28"/>
        </w:rPr>
        <w:t xml:space="preserve">произвольную точку </w:t>
      </w:r>
      <w:r w:rsidRPr="004B5C0D">
        <w:rPr>
          <w:b/>
          <w:bCs/>
          <w:sz w:val="28"/>
          <w:szCs w:val="28"/>
        </w:rPr>
        <w:t>М</w:t>
      </w:r>
      <w:r w:rsidRPr="004B5C0D">
        <w:rPr>
          <w:sz w:val="28"/>
          <w:szCs w:val="28"/>
        </w:rPr>
        <w:t>.</w:t>
      </w:r>
    </w:p>
    <w:p w:rsidR="00900097" w:rsidRPr="004B5C0D" w:rsidRDefault="00900097" w:rsidP="00900097">
      <w:pPr>
        <w:pStyle w:val="ab"/>
        <w:spacing w:before="0" w:beforeAutospacing="0" w:after="0" w:afterAutospacing="0"/>
        <w:rPr>
          <w:sz w:val="28"/>
          <w:szCs w:val="28"/>
        </w:rPr>
      </w:pPr>
      <w:r w:rsidRPr="004B5C0D">
        <w:rPr>
          <w:sz w:val="28"/>
          <w:szCs w:val="28"/>
        </w:rPr>
        <w:lastRenderedPageBreak/>
        <w:t xml:space="preserve">  Делим отрезки </w:t>
      </w:r>
      <w:r w:rsidRPr="004B5C0D">
        <w:rPr>
          <w:b/>
          <w:bCs/>
          <w:sz w:val="28"/>
          <w:szCs w:val="28"/>
        </w:rPr>
        <w:t>АМ</w:t>
      </w:r>
      <w:r w:rsidRPr="004B5C0D">
        <w:rPr>
          <w:sz w:val="28"/>
          <w:szCs w:val="28"/>
        </w:rPr>
        <w:t xml:space="preserve"> и </w:t>
      </w:r>
      <w:r w:rsidRPr="004B5C0D">
        <w:rPr>
          <w:b/>
          <w:bCs/>
          <w:sz w:val="28"/>
          <w:szCs w:val="28"/>
        </w:rPr>
        <w:t>ВМ</w:t>
      </w:r>
      <w:r w:rsidRPr="004B5C0D">
        <w:rPr>
          <w:sz w:val="28"/>
          <w:szCs w:val="28"/>
        </w:rPr>
        <w:t xml:space="preserve"> </w:t>
      </w:r>
      <w:r w:rsidRPr="004B5C0D">
        <w:rPr>
          <w:b/>
          <w:bCs/>
          <w:sz w:val="28"/>
          <w:szCs w:val="28"/>
        </w:rPr>
        <w:t>пополам</w:t>
      </w:r>
      <w:r w:rsidRPr="004B5C0D">
        <w:rPr>
          <w:sz w:val="28"/>
          <w:szCs w:val="28"/>
        </w:rPr>
        <w:t>.</w:t>
      </w:r>
    </w:p>
    <w:p w:rsidR="00900097" w:rsidRPr="004B5C0D" w:rsidRDefault="00900097" w:rsidP="00900097">
      <w:pPr>
        <w:pStyle w:val="ab"/>
        <w:spacing w:before="0" w:beforeAutospacing="0" w:after="0" w:afterAutospacing="0"/>
        <w:rPr>
          <w:sz w:val="28"/>
          <w:szCs w:val="28"/>
        </w:rPr>
      </w:pPr>
      <w:r w:rsidRPr="004B5C0D">
        <w:rPr>
          <w:sz w:val="28"/>
          <w:szCs w:val="28"/>
        </w:rPr>
        <w:t>  Восстанавливаем в серединах отрезков перпендикуляры.</w:t>
      </w:r>
    </w:p>
    <w:p w:rsidR="00900097" w:rsidRPr="004B5C0D" w:rsidRDefault="00900097" w:rsidP="00900097">
      <w:pPr>
        <w:pStyle w:val="ab"/>
        <w:spacing w:before="0" w:beforeAutospacing="0" w:after="0" w:afterAutospacing="0"/>
        <w:rPr>
          <w:sz w:val="28"/>
          <w:szCs w:val="28"/>
        </w:rPr>
      </w:pPr>
      <w:r w:rsidRPr="004B5C0D">
        <w:rPr>
          <w:sz w:val="28"/>
          <w:szCs w:val="28"/>
        </w:rPr>
        <w:t>  В точках А и В, заданных прямых, восстанавливаем перпендикуляры к прямым.</w:t>
      </w:r>
    </w:p>
    <w:p w:rsidR="00900097" w:rsidRPr="004B5C0D" w:rsidRDefault="00900097" w:rsidP="00900097">
      <w:pPr>
        <w:pStyle w:val="ab"/>
        <w:spacing w:before="0" w:beforeAutospacing="0" w:after="0" w:afterAutospacing="0"/>
        <w:rPr>
          <w:sz w:val="28"/>
          <w:szCs w:val="28"/>
        </w:rPr>
      </w:pPr>
      <w:r w:rsidRPr="004B5C0D">
        <w:rPr>
          <w:sz w:val="28"/>
          <w:szCs w:val="28"/>
        </w:rPr>
        <w:t> </w:t>
      </w:r>
    </w:p>
    <w:p w:rsidR="00900097" w:rsidRPr="004B5C0D" w:rsidRDefault="00900097" w:rsidP="00900097">
      <w:pPr>
        <w:pStyle w:val="ab"/>
        <w:spacing w:before="0" w:beforeAutospacing="0" w:after="0" w:afterAutospacing="0"/>
        <w:rPr>
          <w:sz w:val="28"/>
          <w:szCs w:val="28"/>
        </w:rPr>
      </w:pPr>
      <w:r w:rsidRPr="004B5C0D">
        <w:rPr>
          <w:sz w:val="28"/>
          <w:szCs w:val="28"/>
        </w:rPr>
        <w:t xml:space="preserve">  </w:t>
      </w:r>
      <w:r w:rsidRPr="004B5C0D">
        <w:rPr>
          <w:b/>
          <w:bCs/>
          <w:sz w:val="28"/>
          <w:szCs w:val="28"/>
        </w:rPr>
        <w:t>Пересечение</w:t>
      </w:r>
      <w:r w:rsidRPr="004B5C0D">
        <w:rPr>
          <w:sz w:val="28"/>
          <w:szCs w:val="28"/>
        </w:rPr>
        <w:t xml:space="preserve"> соответствующих </w:t>
      </w:r>
      <w:r w:rsidRPr="004B5C0D">
        <w:rPr>
          <w:b/>
          <w:bCs/>
          <w:sz w:val="28"/>
          <w:szCs w:val="28"/>
        </w:rPr>
        <w:t>перпендикуляров</w:t>
      </w:r>
      <w:r w:rsidRPr="004B5C0D">
        <w:rPr>
          <w:sz w:val="28"/>
          <w:szCs w:val="28"/>
        </w:rPr>
        <w:t xml:space="preserve"> даст точки </w:t>
      </w:r>
      <w:r w:rsidRPr="004B5C0D">
        <w:rPr>
          <w:b/>
          <w:bCs/>
          <w:sz w:val="28"/>
          <w:szCs w:val="28"/>
        </w:rPr>
        <w:t>О</w:t>
      </w:r>
      <w:r w:rsidRPr="004B5C0D">
        <w:rPr>
          <w:b/>
          <w:bCs/>
          <w:sz w:val="28"/>
          <w:szCs w:val="28"/>
          <w:vertAlign w:val="subscript"/>
        </w:rPr>
        <w:t>1</w:t>
      </w:r>
      <w:r w:rsidRPr="004B5C0D">
        <w:rPr>
          <w:sz w:val="28"/>
          <w:szCs w:val="28"/>
        </w:rPr>
        <w:t xml:space="preserve"> и </w:t>
      </w:r>
      <w:r w:rsidRPr="004B5C0D">
        <w:rPr>
          <w:b/>
          <w:bCs/>
          <w:sz w:val="28"/>
          <w:szCs w:val="28"/>
        </w:rPr>
        <w:t>О</w:t>
      </w:r>
      <w:r w:rsidRPr="004B5C0D">
        <w:rPr>
          <w:b/>
          <w:bCs/>
          <w:sz w:val="28"/>
          <w:szCs w:val="28"/>
          <w:vertAlign w:val="subscript"/>
        </w:rPr>
        <w:t>2</w:t>
      </w:r>
      <w:r w:rsidRPr="004B5C0D">
        <w:rPr>
          <w:sz w:val="28"/>
          <w:szCs w:val="28"/>
        </w:rPr>
        <w:t>.</w:t>
      </w:r>
    </w:p>
    <w:p w:rsidR="00900097" w:rsidRPr="004B5C0D" w:rsidRDefault="00900097" w:rsidP="00900097">
      <w:pPr>
        <w:pStyle w:val="ab"/>
        <w:spacing w:before="0" w:beforeAutospacing="0" w:after="0" w:afterAutospacing="0"/>
        <w:rPr>
          <w:sz w:val="28"/>
          <w:szCs w:val="28"/>
        </w:rPr>
      </w:pPr>
      <w:r w:rsidRPr="004B5C0D">
        <w:rPr>
          <w:sz w:val="28"/>
          <w:szCs w:val="28"/>
        </w:rPr>
        <w:t xml:space="preserve">  </w:t>
      </w:r>
      <w:r w:rsidRPr="004B5C0D">
        <w:rPr>
          <w:b/>
          <w:bCs/>
          <w:sz w:val="28"/>
          <w:szCs w:val="28"/>
        </w:rPr>
        <w:t>О</w:t>
      </w:r>
      <w:r w:rsidRPr="004B5C0D">
        <w:rPr>
          <w:b/>
          <w:bCs/>
          <w:sz w:val="28"/>
          <w:szCs w:val="28"/>
          <w:vertAlign w:val="subscript"/>
        </w:rPr>
        <w:t>1</w:t>
      </w:r>
      <w:r w:rsidRPr="004B5C0D">
        <w:rPr>
          <w:sz w:val="28"/>
          <w:szCs w:val="28"/>
        </w:rPr>
        <w:t xml:space="preserve"> центр дуги сопряжения с радиусом </w:t>
      </w:r>
      <w:r w:rsidRPr="004B5C0D">
        <w:rPr>
          <w:b/>
          <w:bCs/>
          <w:sz w:val="28"/>
          <w:szCs w:val="28"/>
        </w:rPr>
        <w:t>О</w:t>
      </w:r>
      <w:r w:rsidRPr="004B5C0D">
        <w:rPr>
          <w:b/>
          <w:bCs/>
          <w:sz w:val="28"/>
          <w:szCs w:val="28"/>
          <w:vertAlign w:val="subscript"/>
        </w:rPr>
        <w:t>1</w:t>
      </w:r>
      <w:r w:rsidRPr="004B5C0D">
        <w:rPr>
          <w:b/>
          <w:bCs/>
          <w:sz w:val="28"/>
          <w:szCs w:val="28"/>
        </w:rPr>
        <w:t>А = О</w:t>
      </w:r>
      <w:r w:rsidRPr="004B5C0D">
        <w:rPr>
          <w:b/>
          <w:bCs/>
          <w:sz w:val="28"/>
          <w:szCs w:val="28"/>
          <w:vertAlign w:val="subscript"/>
        </w:rPr>
        <w:t>1</w:t>
      </w:r>
      <w:r w:rsidRPr="004B5C0D">
        <w:rPr>
          <w:b/>
          <w:bCs/>
          <w:sz w:val="28"/>
          <w:szCs w:val="28"/>
        </w:rPr>
        <w:t>М.</w:t>
      </w:r>
    </w:p>
    <w:p w:rsidR="00900097" w:rsidRPr="004B5C0D" w:rsidRDefault="00900097" w:rsidP="00900097">
      <w:pPr>
        <w:pStyle w:val="ab"/>
        <w:spacing w:before="0" w:beforeAutospacing="0" w:after="0" w:afterAutospacing="0"/>
        <w:rPr>
          <w:sz w:val="28"/>
          <w:szCs w:val="28"/>
        </w:rPr>
      </w:pPr>
      <w:r w:rsidRPr="004B5C0D">
        <w:rPr>
          <w:b/>
          <w:bCs/>
          <w:sz w:val="28"/>
          <w:szCs w:val="28"/>
        </w:rPr>
        <w:t>  О</w:t>
      </w:r>
      <w:r w:rsidRPr="004B5C0D">
        <w:rPr>
          <w:b/>
          <w:bCs/>
          <w:sz w:val="28"/>
          <w:szCs w:val="28"/>
          <w:vertAlign w:val="subscript"/>
        </w:rPr>
        <w:t>2</w:t>
      </w:r>
      <w:r w:rsidRPr="004B5C0D">
        <w:rPr>
          <w:sz w:val="28"/>
          <w:szCs w:val="28"/>
        </w:rPr>
        <w:t xml:space="preserve"> центр дуги сопряжения с радиусом </w:t>
      </w:r>
      <w:r w:rsidRPr="004B5C0D">
        <w:rPr>
          <w:b/>
          <w:bCs/>
          <w:sz w:val="28"/>
          <w:szCs w:val="28"/>
        </w:rPr>
        <w:t>О</w:t>
      </w:r>
      <w:r w:rsidRPr="004B5C0D">
        <w:rPr>
          <w:b/>
          <w:bCs/>
          <w:sz w:val="28"/>
          <w:szCs w:val="28"/>
          <w:vertAlign w:val="subscript"/>
        </w:rPr>
        <w:t>2</w:t>
      </w:r>
      <w:r w:rsidRPr="004B5C0D">
        <w:rPr>
          <w:b/>
          <w:bCs/>
          <w:sz w:val="28"/>
          <w:szCs w:val="28"/>
        </w:rPr>
        <w:t>В = О</w:t>
      </w:r>
      <w:r w:rsidRPr="004B5C0D">
        <w:rPr>
          <w:b/>
          <w:bCs/>
          <w:sz w:val="28"/>
          <w:szCs w:val="28"/>
          <w:vertAlign w:val="subscript"/>
        </w:rPr>
        <w:t>2</w:t>
      </w:r>
      <w:r w:rsidRPr="004B5C0D">
        <w:rPr>
          <w:b/>
          <w:bCs/>
          <w:sz w:val="28"/>
          <w:szCs w:val="28"/>
        </w:rPr>
        <w:t>М.</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 xml:space="preserve">Если точку </w:t>
      </w:r>
      <w:r w:rsidRPr="004B5C0D">
        <w:rPr>
          <w:b/>
          <w:bCs/>
          <w:sz w:val="28"/>
          <w:szCs w:val="28"/>
        </w:rPr>
        <w:t>М</w:t>
      </w:r>
      <w:r w:rsidRPr="004B5C0D">
        <w:rPr>
          <w:sz w:val="28"/>
          <w:szCs w:val="28"/>
        </w:rPr>
        <w:t xml:space="preserve"> выбрать на </w:t>
      </w:r>
      <w:r w:rsidRPr="004B5C0D">
        <w:rPr>
          <w:b/>
          <w:bCs/>
          <w:sz w:val="28"/>
          <w:szCs w:val="28"/>
        </w:rPr>
        <w:t>середине</w:t>
      </w:r>
      <w:r w:rsidRPr="004B5C0D">
        <w:rPr>
          <w:sz w:val="28"/>
          <w:szCs w:val="28"/>
        </w:rPr>
        <w:t xml:space="preserve"> линии </w:t>
      </w:r>
      <w:r w:rsidRPr="004B5C0D">
        <w:rPr>
          <w:b/>
          <w:bCs/>
          <w:sz w:val="28"/>
          <w:szCs w:val="28"/>
        </w:rPr>
        <w:t>АВ</w:t>
      </w:r>
      <w:r w:rsidRPr="004B5C0D">
        <w:rPr>
          <w:sz w:val="28"/>
          <w:szCs w:val="28"/>
        </w:rPr>
        <w:t xml:space="preserve">, то </w:t>
      </w:r>
      <w:r w:rsidRPr="004B5C0D">
        <w:rPr>
          <w:b/>
          <w:bCs/>
          <w:sz w:val="28"/>
          <w:szCs w:val="28"/>
        </w:rPr>
        <w:t>радиусы</w:t>
      </w:r>
      <w:r w:rsidRPr="004B5C0D">
        <w:rPr>
          <w:sz w:val="28"/>
          <w:szCs w:val="28"/>
        </w:rPr>
        <w:t xml:space="preserve"> дуг сопряжения будут</w:t>
      </w:r>
      <w:r w:rsidRPr="004B5C0D">
        <w:rPr>
          <w:b/>
          <w:bCs/>
          <w:sz w:val="28"/>
          <w:szCs w:val="28"/>
        </w:rPr>
        <w:t xml:space="preserve"> равны.</w:t>
      </w:r>
    </w:p>
    <w:p w:rsidR="00900097" w:rsidRPr="004B5C0D" w:rsidRDefault="00900097" w:rsidP="00900097">
      <w:pPr>
        <w:pStyle w:val="ab"/>
        <w:spacing w:before="0" w:beforeAutospacing="0" w:after="0" w:afterAutospacing="0"/>
        <w:rPr>
          <w:sz w:val="28"/>
          <w:szCs w:val="28"/>
        </w:rPr>
      </w:pPr>
      <w:r w:rsidRPr="004B5C0D">
        <w:rPr>
          <w:b/>
          <w:bCs/>
          <w:sz w:val="28"/>
          <w:szCs w:val="28"/>
        </w:rPr>
        <w:t xml:space="preserve">  </w:t>
      </w:r>
      <w:r w:rsidRPr="004B5C0D">
        <w:rPr>
          <w:sz w:val="28"/>
          <w:szCs w:val="28"/>
        </w:rPr>
        <w:t>Касание дуг в точке</w:t>
      </w:r>
      <w:r w:rsidRPr="004B5C0D">
        <w:rPr>
          <w:b/>
          <w:bCs/>
          <w:sz w:val="28"/>
          <w:szCs w:val="28"/>
        </w:rPr>
        <w:t xml:space="preserve"> М</w:t>
      </w:r>
      <w:r w:rsidRPr="004B5C0D">
        <w:rPr>
          <w:sz w:val="28"/>
          <w:szCs w:val="28"/>
        </w:rPr>
        <w:t>, находящейся на линии</w:t>
      </w:r>
      <w:r w:rsidRPr="004B5C0D">
        <w:rPr>
          <w:b/>
          <w:bCs/>
          <w:sz w:val="28"/>
          <w:szCs w:val="28"/>
        </w:rPr>
        <w:t xml:space="preserve"> О</w:t>
      </w:r>
      <w:r w:rsidRPr="004B5C0D">
        <w:rPr>
          <w:b/>
          <w:bCs/>
          <w:sz w:val="28"/>
          <w:szCs w:val="28"/>
          <w:vertAlign w:val="subscript"/>
        </w:rPr>
        <w:t>1</w:t>
      </w:r>
      <w:r w:rsidRPr="004B5C0D">
        <w:rPr>
          <w:b/>
          <w:bCs/>
          <w:sz w:val="28"/>
          <w:szCs w:val="28"/>
        </w:rPr>
        <w:t>О</w:t>
      </w:r>
      <w:r w:rsidRPr="004B5C0D">
        <w:rPr>
          <w:b/>
          <w:bCs/>
          <w:sz w:val="28"/>
          <w:szCs w:val="28"/>
          <w:vertAlign w:val="subscript"/>
        </w:rPr>
        <w:t>2</w:t>
      </w:r>
      <w:r w:rsidRPr="004B5C0D">
        <w:rPr>
          <w:b/>
          <w:bCs/>
          <w:sz w:val="28"/>
          <w:szCs w:val="28"/>
        </w:rPr>
        <w:t>.</w:t>
      </w:r>
    </w:p>
    <w:p w:rsidR="00900097" w:rsidRPr="004B5C0D" w:rsidRDefault="00900097" w:rsidP="00900097">
      <w:pPr>
        <w:pStyle w:val="ab"/>
        <w:spacing w:before="0" w:beforeAutospacing="0" w:after="0" w:afterAutospacing="0"/>
        <w:rPr>
          <w:sz w:val="28"/>
          <w:szCs w:val="28"/>
        </w:rPr>
      </w:pPr>
      <w:r w:rsidRPr="004B5C0D">
        <w:rPr>
          <w:sz w:val="28"/>
          <w:szCs w:val="28"/>
          <w:lang w:val="en-US"/>
        </w:rPr>
        <w:t> </w:t>
      </w:r>
    </w:p>
    <w:p w:rsidR="00900097" w:rsidRPr="004B5C0D" w:rsidRDefault="00900097" w:rsidP="00900097">
      <w:pPr>
        <w:pStyle w:val="ab"/>
        <w:spacing w:before="0" w:beforeAutospacing="0" w:after="0" w:afterAutospacing="0"/>
        <w:rPr>
          <w:sz w:val="28"/>
          <w:szCs w:val="28"/>
        </w:rPr>
      </w:pPr>
      <w:r w:rsidRPr="004B5C0D">
        <w:rPr>
          <w:sz w:val="28"/>
          <w:szCs w:val="28"/>
        </w:rPr>
        <w:t xml:space="preserve">                                               </w:t>
      </w:r>
      <w:r w:rsidRPr="004B5C0D">
        <w:rPr>
          <w:noProof/>
          <w:sz w:val="28"/>
          <w:szCs w:val="28"/>
        </w:rPr>
        <w:drawing>
          <wp:inline distT="0" distB="0" distL="0" distR="0">
            <wp:extent cx="3604846" cy="1562100"/>
            <wp:effectExtent l="19050" t="0" r="0" b="0"/>
            <wp:docPr id="16" name="Рисунок 31" descr="Сопряжения. Сопряжение параллельных прямых двумя ду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опряжения. Сопряжение параллельных прямых двумя дугами."/>
                    <pic:cNvPicPr>
                      <a:picLocks noChangeAspect="1" noChangeArrowheads="1"/>
                    </pic:cNvPicPr>
                  </pic:nvPicPr>
                  <pic:blipFill>
                    <a:blip r:embed="rId28"/>
                    <a:srcRect/>
                    <a:stretch>
                      <a:fillRect/>
                    </a:stretch>
                  </pic:blipFill>
                  <pic:spPr bwMode="auto">
                    <a:xfrm>
                      <a:off x="0" y="0"/>
                      <a:ext cx="3604846" cy="1562100"/>
                    </a:xfrm>
                    <a:prstGeom prst="rect">
                      <a:avLst/>
                    </a:prstGeom>
                    <a:noFill/>
                    <a:ln w="9525">
                      <a:noFill/>
                      <a:miter lim="800000"/>
                      <a:headEnd/>
                      <a:tailEnd/>
                    </a:ln>
                  </pic:spPr>
                </pic:pic>
              </a:graphicData>
            </a:graphic>
          </wp:inline>
        </w:drawing>
      </w:r>
    </w:p>
    <w:p w:rsidR="00900097" w:rsidRPr="004B5C0D" w:rsidRDefault="00900097" w:rsidP="00900097">
      <w:pPr>
        <w:pStyle w:val="ab"/>
        <w:spacing w:before="0" w:beforeAutospacing="0" w:after="0" w:afterAutospacing="0"/>
        <w:jc w:val="center"/>
        <w:rPr>
          <w:sz w:val="28"/>
          <w:szCs w:val="28"/>
        </w:rPr>
      </w:pPr>
      <w:r w:rsidRPr="004B5C0D">
        <w:rPr>
          <w:sz w:val="28"/>
          <w:szCs w:val="28"/>
        </w:rPr>
        <w:t>Рис.16.</w:t>
      </w:r>
    </w:p>
    <w:p w:rsidR="004B5C0D" w:rsidRDefault="004B5C0D" w:rsidP="004B5C0D">
      <w:pPr>
        <w:spacing w:after="0" w:line="240" w:lineRule="auto"/>
        <w:rPr>
          <w:rFonts w:ascii="Times New Roman" w:hAnsi="Times New Roman" w:cs="Times New Roman"/>
          <w:sz w:val="28"/>
          <w:szCs w:val="28"/>
        </w:rPr>
      </w:pPr>
    </w:p>
    <w:p w:rsidR="004B5C0D" w:rsidRPr="004B5C0D" w:rsidRDefault="004B5C0D" w:rsidP="004B5C0D">
      <w:pPr>
        <w:spacing w:after="0" w:line="240" w:lineRule="auto"/>
        <w:rPr>
          <w:rFonts w:ascii="Times New Roman" w:hAnsi="Times New Roman" w:cs="Times New Roman"/>
          <w:b/>
          <w:sz w:val="28"/>
          <w:szCs w:val="28"/>
          <w:u w:val="single"/>
        </w:rPr>
      </w:pPr>
      <w:r w:rsidRPr="004B5C0D">
        <w:rPr>
          <w:rFonts w:ascii="Times New Roman" w:hAnsi="Times New Roman" w:cs="Times New Roman"/>
          <w:b/>
          <w:sz w:val="28"/>
          <w:szCs w:val="28"/>
          <w:u w:val="single"/>
        </w:rPr>
        <w:t xml:space="preserve">Часть 2. </w:t>
      </w:r>
    </w:p>
    <w:p w:rsidR="004B5C0D" w:rsidRDefault="004B5C0D" w:rsidP="004B5C0D">
      <w:pPr>
        <w:spacing w:after="0" w:line="240" w:lineRule="auto"/>
        <w:rPr>
          <w:rFonts w:ascii="Times New Roman" w:hAnsi="Times New Roman" w:cs="Times New Roman"/>
          <w:sz w:val="28"/>
          <w:szCs w:val="28"/>
        </w:rPr>
      </w:pPr>
      <w:r>
        <w:rPr>
          <w:rFonts w:ascii="Times New Roman" w:hAnsi="Times New Roman" w:cs="Times New Roman"/>
          <w:sz w:val="28"/>
          <w:szCs w:val="28"/>
        </w:rPr>
        <w:t>Зада</w:t>
      </w:r>
      <w:r w:rsidR="000A30B2">
        <w:rPr>
          <w:rFonts w:ascii="Times New Roman" w:hAnsi="Times New Roman" w:cs="Times New Roman"/>
          <w:sz w:val="28"/>
          <w:szCs w:val="28"/>
        </w:rPr>
        <w:t xml:space="preserve">ние: построить </w:t>
      </w:r>
      <w:r>
        <w:rPr>
          <w:rFonts w:ascii="Times New Roman" w:hAnsi="Times New Roman" w:cs="Times New Roman"/>
          <w:sz w:val="28"/>
          <w:szCs w:val="28"/>
        </w:rPr>
        <w:t xml:space="preserve"> волан</w:t>
      </w:r>
    </w:p>
    <w:p w:rsidR="000A30B2" w:rsidRDefault="000A30B2" w:rsidP="004B5C0D">
      <w:pPr>
        <w:spacing w:after="0" w:line="240" w:lineRule="auto"/>
        <w:rPr>
          <w:rFonts w:ascii="Times New Roman" w:hAnsi="Times New Roman" w:cs="Times New Roman"/>
          <w:sz w:val="28"/>
          <w:szCs w:val="28"/>
        </w:rPr>
      </w:pPr>
    </w:p>
    <w:tbl>
      <w:tblPr>
        <w:tblStyle w:val="a6"/>
        <w:tblW w:w="0" w:type="auto"/>
        <w:tblLook w:val="04A0"/>
      </w:tblPr>
      <w:tblGrid>
        <w:gridCol w:w="5068"/>
        <w:gridCol w:w="5069"/>
      </w:tblGrid>
      <w:tr w:rsidR="000A30B2" w:rsidTr="000A30B2">
        <w:tc>
          <w:tcPr>
            <w:tcW w:w="5068" w:type="dxa"/>
          </w:tcPr>
          <w:p w:rsidR="000A30B2" w:rsidRDefault="000A30B2" w:rsidP="004B5C0D">
            <w:pPr>
              <w:rPr>
                <w:rFonts w:ascii="Times New Roman" w:hAnsi="Times New Roman" w:cs="Times New Roman"/>
                <w:sz w:val="28"/>
                <w:szCs w:val="28"/>
              </w:rPr>
            </w:pPr>
            <w:r>
              <w:rPr>
                <w:rFonts w:ascii="Times New Roman" w:hAnsi="Times New Roman" w:cs="Times New Roman"/>
                <w:sz w:val="28"/>
                <w:szCs w:val="28"/>
              </w:rPr>
              <w:t xml:space="preserve">Способ 1. </w:t>
            </w:r>
          </w:p>
          <w:p w:rsidR="000A30B2" w:rsidRDefault="000A30B2" w:rsidP="000A30B2">
            <w:pPr>
              <w:pStyle w:val="a5"/>
              <w:numPr>
                <w:ilvl w:val="0"/>
                <w:numId w:val="13"/>
              </w:numPr>
              <w:rPr>
                <w:rFonts w:ascii="Times New Roman" w:hAnsi="Times New Roman" w:cs="Times New Roman"/>
                <w:sz w:val="28"/>
                <w:szCs w:val="28"/>
              </w:rPr>
            </w:pPr>
            <w:r w:rsidRPr="000A30B2">
              <w:rPr>
                <w:rFonts w:ascii="Times New Roman" w:hAnsi="Times New Roman" w:cs="Times New Roman"/>
                <w:sz w:val="28"/>
                <w:szCs w:val="28"/>
              </w:rPr>
              <w:t xml:space="preserve">Строим окружность радиусом 1 см с центром в точке </w:t>
            </w:r>
            <w:r>
              <w:rPr>
                <w:rFonts w:ascii="Times New Roman" w:hAnsi="Times New Roman" w:cs="Times New Roman"/>
                <w:sz w:val="28"/>
                <w:szCs w:val="28"/>
              </w:rPr>
              <w:t>О</w:t>
            </w:r>
          </w:p>
          <w:p w:rsidR="000A30B2" w:rsidRDefault="000A30B2" w:rsidP="000A30B2">
            <w:pPr>
              <w:pStyle w:val="a5"/>
              <w:numPr>
                <w:ilvl w:val="0"/>
                <w:numId w:val="13"/>
              </w:numPr>
              <w:rPr>
                <w:rFonts w:ascii="Times New Roman" w:hAnsi="Times New Roman" w:cs="Times New Roman"/>
                <w:sz w:val="28"/>
                <w:szCs w:val="28"/>
              </w:rPr>
            </w:pPr>
            <w:r>
              <w:rPr>
                <w:rFonts w:ascii="Times New Roman" w:hAnsi="Times New Roman" w:cs="Times New Roman"/>
                <w:sz w:val="28"/>
                <w:szCs w:val="28"/>
              </w:rPr>
              <w:t>Строим половину окружности с центром в точке  А, радиус равен АВ</w:t>
            </w:r>
          </w:p>
          <w:p w:rsidR="000A30B2" w:rsidRDefault="000A30B2" w:rsidP="000A30B2">
            <w:pPr>
              <w:pStyle w:val="a5"/>
              <w:numPr>
                <w:ilvl w:val="0"/>
                <w:numId w:val="13"/>
              </w:numPr>
              <w:rPr>
                <w:rFonts w:ascii="Times New Roman" w:hAnsi="Times New Roman" w:cs="Times New Roman"/>
                <w:sz w:val="28"/>
                <w:szCs w:val="28"/>
              </w:rPr>
            </w:pPr>
            <w:r>
              <w:rPr>
                <w:rFonts w:ascii="Times New Roman" w:hAnsi="Times New Roman" w:cs="Times New Roman"/>
                <w:sz w:val="28"/>
                <w:szCs w:val="28"/>
              </w:rPr>
              <w:t>Строим половину окружности с центром в точке  В, радиус равен диаметру предыдущей окружности</w:t>
            </w:r>
          </w:p>
          <w:p w:rsidR="000A30B2" w:rsidRPr="000A30B2" w:rsidRDefault="000A30B2" w:rsidP="000A30B2">
            <w:pPr>
              <w:pStyle w:val="a5"/>
              <w:numPr>
                <w:ilvl w:val="0"/>
                <w:numId w:val="13"/>
              </w:numPr>
              <w:rPr>
                <w:rFonts w:ascii="Times New Roman" w:hAnsi="Times New Roman" w:cs="Times New Roman"/>
                <w:sz w:val="28"/>
                <w:szCs w:val="28"/>
              </w:rPr>
            </w:pPr>
            <w:r>
              <w:rPr>
                <w:rFonts w:ascii="Times New Roman" w:hAnsi="Times New Roman" w:cs="Times New Roman"/>
                <w:sz w:val="28"/>
                <w:szCs w:val="28"/>
              </w:rPr>
              <w:t>Повторять построения полуокружностей с центрами в точках А и В</w:t>
            </w:r>
          </w:p>
        </w:tc>
        <w:tc>
          <w:tcPr>
            <w:tcW w:w="5069" w:type="dxa"/>
          </w:tcPr>
          <w:p w:rsidR="000A30B2" w:rsidRDefault="000A30B2" w:rsidP="004B5C0D">
            <w:pPr>
              <w:rPr>
                <w:rFonts w:ascii="Times New Roman" w:hAnsi="Times New Roman" w:cs="Times New Roman"/>
                <w:sz w:val="28"/>
                <w:szCs w:val="28"/>
              </w:rPr>
            </w:pPr>
            <w:r w:rsidRPr="000A30B2">
              <w:rPr>
                <w:rFonts w:ascii="Times New Roman" w:hAnsi="Times New Roman" w:cs="Times New Roman"/>
                <w:sz w:val="28"/>
                <w:szCs w:val="28"/>
              </w:rPr>
              <w:drawing>
                <wp:inline distT="0" distB="0" distL="0" distR="0">
                  <wp:extent cx="2639089" cy="2254102"/>
                  <wp:effectExtent l="19050" t="0" r="8861" b="0"/>
                  <wp:docPr id="18"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9" cstate="print"/>
                          <a:srcRect/>
                          <a:stretch>
                            <a:fillRect/>
                          </a:stretch>
                        </pic:blipFill>
                        <pic:spPr bwMode="auto">
                          <a:xfrm>
                            <a:off x="0" y="0"/>
                            <a:ext cx="2636311" cy="2251729"/>
                          </a:xfrm>
                          <a:prstGeom prst="rect">
                            <a:avLst/>
                          </a:prstGeom>
                          <a:noFill/>
                          <a:ln w="9525">
                            <a:noFill/>
                            <a:miter lim="800000"/>
                            <a:headEnd/>
                            <a:tailEnd/>
                          </a:ln>
                          <a:effectLst/>
                        </pic:spPr>
                      </pic:pic>
                    </a:graphicData>
                  </a:graphic>
                </wp:inline>
              </w:drawing>
            </w:r>
          </w:p>
        </w:tc>
      </w:tr>
      <w:tr w:rsidR="000A30B2" w:rsidTr="000A30B2">
        <w:tc>
          <w:tcPr>
            <w:tcW w:w="5068" w:type="dxa"/>
          </w:tcPr>
          <w:p w:rsidR="000A30B2" w:rsidRDefault="000A30B2" w:rsidP="004B5C0D">
            <w:pPr>
              <w:rPr>
                <w:rFonts w:ascii="Times New Roman" w:hAnsi="Times New Roman" w:cs="Times New Roman"/>
                <w:sz w:val="28"/>
                <w:szCs w:val="28"/>
              </w:rPr>
            </w:pPr>
            <w:r>
              <w:rPr>
                <w:rFonts w:ascii="Times New Roman" w:hAnsi="Times New Roman" w:cs="Times New Roman"/>
                <w:sz w:val="28"/>
                <w:szCs w:val="28"/>
              </w:rPr>
              <w:t>Способ 2.</w:t>
            </w:r>
          </w:p>
          <w:p w:rsidR="000A30B2" w:rsidRDefault="000A30B2" w:rsidP="004B5C0D">
            <w:pPr>
              <w:rPr>
                <w:rFonts w:ascii="Times New Roman" w:hAnsi="Times New Roman" w:cs="Times New Roman"/>
                <w:sz w:val="28"/>
                <w:szCs w:val="28"/>
              </w:rPr>
            </w:pPr>
            <w:r>
              <w:rPr>
                <w:rFonts w:ascii="Times New Roman" w:hAnsi="Times New Roman" w:cs="Times New Roman"/>
                <w:sz w:val="28"/>
                <w:szCs w:val="28"/>
              </w:rPr>
              <w:t xml:space="preserve">Строим две концентрические окружности. </w:t>
            </w:r>
          </w:p>
          <w:p w:rsidR="000A30B2" w:rsidRDefault="000A30B2" w:rsidP="004B5C0D">
            <w:pPr>
              <w:rPr>
                <w:rFonts w:ascii="Times New Roman" w:hAnsi="Times New Roman" w:cs="Times New Roman"/>
                <w:sz w:val="28"/>
                <w:szCs w:val="28"/>
              </w:rPr>
            </w:pPr>
            <w:r>
              <w:rPr>
                <w:rFonts w:ascii="Times New Roman" w:hAnsi="Times New Roman" w:cs="Times New Roman"/>
                <w:sz w:val="28"/>
                <w:szCs w:val="28"/>
              </w:rPr>
              <w:t xml:space="preserve">Радиус первой выбираем </w:t>
            </w:r>
            <w:r w:rsidR="002A36BE">
              <w:rPr>
                <w:rFonts w:ascii="Times New Roman" w:hAnsi="Times New Roman" w:cs="Times New Roman"/>
                <w:sz w:val="28"/>
                <w:szCs w:val="28"/>
              </w:rPr>
              <w:t>так, чтобы длина окружности была равна линии пришива.</w:t>
            </w:r>
          </w:p>
          <w:p w:rsidR="002A36BE" w:rsidRDefault="002A36BE" w:rsidP="004B5C0D">
            <w:pPr>
              <w:rPr>
                <w:rFonts w:ascii="Times New Roman" w:hAnsi="Times New Roman" w:cs="Times New Roman"/>
                <w:sz w:val="28"/>
                <w:szCs w:val="28"/>
              </w:rPr>
            </w:pPr>
            <w:r>
              <w:rPr>
                <w:rFonts w:ascii="Times New Roman" w:hAnsi="Times New Roman" w:cs="Times New Roman"/>
                <w:sz w:val="28"/>
                <w:szCs w:val="28"/>
              </w:rPr>
              <w:t>Радиус второй равен сумме радиуса первой + ширина волана</w:t>
            </w:r>
          </w:p>
        </w:tc>
        <w:tc>
          <w:tcPr>
            <w:tcW w:w="5069" w:type="dxa"/>
          </w:tcPr>
          <w:p w:rsidR="000A30B2" w:rsidRDefault="000A30B2" w:rsidP="004B5C0D">
            <w:pPr>
              <w:rPr>
                <w:rFonts w:ascii="Times New Roman" w:hAnsi="Times New Roman" w:cs="Times New Roman"/>
                <w:sz w:val="28"/>
                <w:szCs w:val="28"/>
              </w:rPr>
            </w:pPr>
            <w:r>
              <w:rPr>
                <w:rFonts w:ascii="Times New Roman" w:hAnsi="Times New Roman" w:cs="Times New Roman"/>
                <w:noProof/>
                <w:sz w:val="28"/>
                <w:szCs w:val="28"/>
              </w:rPr>
              <w:pict>
                <v:oval id="_x0000_s1026" style="position:absolute;margin-left:45.7pt;margin-top:4.85pt;width:132.3pt;height:118.85pt;z-index:251658240;mso-position-horizontal-relative:text;mso-position-vertical-relative:text"/>
              </w:pict>
            </w:r>
          </w:p>
          <w:p w:rsidR="000A30B2" w:rsidRDefault="000A30B2" w:rsidP="004B5C0D">
            <w:pPr>
              <w:rPr>
                <w:rFonts w:ascii="Times New Roman" w:hAnsi="Times New Roman" w:cs="Times New Roman"/>
                <w:sz w:val="28"/>
                <w:szCs w:val="28"/>
              </w:rPr>
            </w:pPr>
          </w:p>
          <w:p w:rsidR="000A30B2" w:rsidRDefault="000A30B2" w:rsidP="004B5C0D">
            <w:pPr>
              <w:rPr>
                <w:rFonts w:ascii="Times New Roman" w:hAnsi="Times New Roman" w:cs="Times New Roman"/>
                <w:sz w:val="28"/>
                <w:szCs w:val="28"/>
              </w:rPr>
            </w:pPr>
            <w:r>
              <w:rPr>
                <w:rFonts w:ascii="Times New Roman" w:hAnsi="Times New Roman" w:cs="Times New Roman"/>
                <w:noProof/>
                <w:sz w:val="28"/>
                <w:szCs w:val="28"/>
              </w:rPr>
              <w:pict>
                <v:oval id="_x0000_s1027" style="position:absolute;margin-left:88.4pt;margin-top:10.3pt;width:50.25pt;height:46.05pt;z-index:251659264"/>
              </w:pict>
            </w:r>
          </w:p>
          <w:p w:rsidR="000A30B2" w:rsidRDefault="000A30B2" w:rsidP="004B5C0D">
            <w:pPr>
              <w:rPr>
                <w:rFonts w:ascii="Times New Roman" w:hAnsi="Times New Roman" w:cs="Times New Roman"/>
                <w:sz w:val="28"/>
                <w:szCs w:val="28"/>
              </w:rPr>
            </w:pPr>
          </w:p>
          <w:p w:rsidR="000A30B2" w:rsidRDefault="000A30B2" w:rsidP="004B5C0D">
            <w:pPr>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8" type="#_x0000_t32" style="position:absolute;margin-left:138.65pt;margin-top:-.1pt;width:39.35pt;height:0;z-index:251660288" o:connectortype="straight"/>
              </w:pict>
            </w:r>
          </w:p>
          <w:p w:rsidR="000A30B2" w:rsidRDefault="000A30B2" w:rsidP="004B5C0D">
            <w:pPr>
              <w:rPr>
                <w:rFonts w:ascii="Times New Roman" w:hAnsi="Times New Roman" w:cs="Times New Roman"/>
                <w:sz w:val="28"/>
                <w:szCs w:val="28"/>
              </w:rPr>
            </w:pPr>
          </w:p>
          <w:p w:rsidR="000A30B2" w:rsidRDefault="000A30B2" w:rsidP="004B5C0D">
            <w:pPr>
              <w:rPr>
                <w:rFonts w:ascii="Times New Roman" w:hAnsi="Times New Roman" w:cs="Times New Roman"/>
                <w:sz w:val="28"/>
                <w:szCs w:val="28"/>
              </w:rPr>
            </w:pPr>
          </w:p>
          <w:p w:rsidR="000A30B2" w:rsidRPr="000A30B2" w:rsidRDefault="000A30B2" w:rsidP="004B5C0D">
            <w:pPr>
              <w:rPr>
                <w:rFonts w:ascii="Times New Roman" w:hAnsi="Times New Roman" w:cs="Times New Roman"/>
                <w:sz w:val="28"/>
                <w:szCs w:val="28"/>
              </w:rPr>
            </w:pPr>
          </w:p>
        </w:tc>
      </w:tr>
    </w:tbl>
    <w:p w:rsidR="000A30B2" w:rsidRDefault="000A30B2" w:rsidP="004B5C0D">
      <w:pPr>
        <w:spacing w:after="0" w:line="240" w:lineRule="auto"/>
        <w:rPr>
          <w:rFonts w:ascii="Times New Roman" w:hAnsi="Times New Roman" w:cs="Times New Roman"/>
          <w:sz w:val="28"/>
          <w:szCs w:val="28"/>
        </w:rPr>
      </w:pPr>
    </w:p>
    <w:p w:rsidR="004B5C0D" w:rsidRDefault="009B390D" w:rsidP="004B5C0D">
      <w:pPr>
        <w:spacing w:after="0" w:line="240" w:lineRule="auto"/>
        <w:rPr>
          <w:rFonts w:ascii="Times New Roman" w:hAnsi="Times New Roman" w:cs="Times New Roman"/>
          <w:sz w:val="28"/>
          <w:szCs w:val="28"/>
        </w:rPr>
      </w:pPr>
      <w:r>
        <w:rPr>
          <w:rFonts w:ascii="Times New Roman" w:hAnsi="Times New Roman" w:cs="Times New Roman"/>
          <w:sz w:val="28"/>
          <w:szCs w:val="28"/>
        </w:rPr>
        <w:t>Делаем вывод:</w:t>
      </w:r>
      <w:r w:rsidR="004B5C0D">
        <w:rPr>
          <w:rFonts w:ascii="Times New Roman" w:hAnsi="Times New Roman" w:cs="Times New Roman"/>
          <w:sz w:val="28"/>
          <w:szCs w:val="28"/>
        </w:rPr>
        <w:tab/>
      </w:r>
    </w:p>
    <w:p w:rsidR="004B5C0D" w:rsidRPr="002A36BE" w:rsidRDefault="009B390D" w:rsidP="009B390D">
      <w:pPr>
        <w:spacing w:after="0" w:line="240" w:lineRule="auto"/>
        <w:jc w:val="center"/>
        <w:rPr>
          <w:rFonts w:ascii="Times New Roman" w:hAnsi="Times New Roman" w:cs="Times New Roman"/>
          <w:b/>
          <w:sz w:val="32"/>
          <w:szCs w:val="32"/>
        </w:rPr>
      </w:pPr>
      <w:r w:rsidRPr="002A36BE">
        <w:rPr>
          <w:rFonts w:ascii="Times New Roman" w:hAnsi="Times New Roman" w:cs="Times New Roman"/>
          <w:b/>
          <w:sz w:val="32"/>
          <w:szCs w:val="32"/>
        </w:rPr>
        <w:lastRenderedPageBreak/>
        <w:t>Практическая работа 5</w:t>
      </w:r>
    </w:p>
    <w:p w:rsidR="009B390D" w:rsidRPr="002A36BE" w:rsidRDefault="00ED3ECE" w:rsidP="009B390D">
      <w:pPr>
        <w:spacing w:after="0" w:line="240" w:lineRule="auto"/>
        <w:jc w:val="center"/>
        <w:rPr>
          <w:rFonts w:ascii="Times New Roman" w:hAnsi="Times New Roman" w:cs="Times New Roman"/>
          <w:b/>
          <w:sz w:val="32"/>
          <w:szCs w:val="32"/>
        </w:rPr>
      </w:pPr>
      <w:r w:rsidRPr="002A36BE">
        <w:rPr>
          <w:rFonts w:ascii="Times New Roman" w:hAnsi="Times New Roman" w:cs="Times New Roman"/>
          <w:b/>
          <w:sz w:val="32"/>
          <w:szCs w:val="32"/>
        </w:rPr>
        <w:t>Построение орнаментов</w:t>
      </w:r>
    </w:p>
    <w:p w:rsidR="009B390D" w:rsidRDefault="009B390D" w:rsidP="009B390D">
      <w:pPr>
        <w:spacing w:after="0" w:line="240" w:lineRule="auto"/>
        <w:rPr>
          <w:rFonts w:ascii="Times New Roman" w:hAnsi="Times New Roman" w:cs="Times New Roman"/>
          <w:sz w:val="28"/>
          <w:szCs w:val="28"/>
        </w:rPr>
      </w:pPr>
    </w:p>
    <w:p w:rsidR="009B390D" w:rsidRDefault="009B390D" w:rsidP="009B390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Цель работы: освоить </w:t>
      </w:r>
      <w:r w:rsidR="00ED3ECE">
        <w:rPr>
          <w:rFonts w:ascii="Times New Roman" w:hAnsi="Times New Roman" w:cs="Times New Roman"/>
          <w:sz w:val="28"/>
          <w:szCs w:val="28"/>
        </w:rPr>
        <w:t>способы построения  орнаментов с применением геометрических преобразований.</w:t>
      </w:r>
    </w:p>
    <w:p w:rsidR="009B390D" w:rsidRDefault="009B390D" w:rsidP="009B390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Содержание работы:</w:t>
      </w:r>
    </w:p>
    <w:p w:rsidR="009B390D" w:rsidRDefault="009B390D" w:rsidP="009B390D">
      <w:pPr>
        <w:pStyle w:val="a5"/>
        <w:numPr>
          <w:ilvl w:val="0"/>
          <w:numId w:val="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Построение </w:t>
      </w:r>
      <w:r w:rsidR="002A36BE">
        <w:rPr>
          <w:rFonts w:ascii="Times New Roman" w:hAnsi="Times New Roman" w:cs="Times New Roman"/>
          <w:sz w:val="28"/>
          <w:szCs w:val="28"/>
        </w:rPr>
        <w:t xml:space="preserve">ленточных  орнаментов </w:t>
      </w:r>
      <w:r w:rsidR="00ED3ECE">
        <w:rPr>
          <w:rFonts w:ascii="Times New Roman" w:hAnsi="Times New Roman" w:cs="Times New Roman"/>
          <w:sz w:val="28"/>
          <w:szCs w:val="28"/>
        </w:rPr>
        <w:t>(</w:t>
      </w:r>
      <w:r w:rsidR="002A36BE">
        <w:rPr>
          <w:rFonts w:ascii="Times New Roman" w:hAnsi="Times New Roman" w:cs="Times New Roman"/>
          <w:sz w:val="28"/>
          <w:szCs w:val="28"/>
        </w:rPr>
        <w:t>бордюров</w:t>
      </w:r>
      <w:r w:rsidR="00ED3ECE">
        <w:rPr>
          <w:rFonts w:ascii="Times New Roman" w:hAnsi="Times New Roman" w:cs="Times New Roman"/>
          <w:sz w:val="28"/>
          <w:szCs w:val="28"/>
        </w:rPr>
        <w:t>) с помощью симметрии и параллельного переноса</w:t>
      </w:r>
    </w:p>
    <w:p w:rsidR="00ED3ECE" w:rsidRPr="009B390D" w:rsidRDefault="00ED3ECE" w:rsidP="009B390D">
      <w:pPr>
        <w:pStyle w:val="a5"/>
        <w:numPr>
          <w:ilvl w:val="0"/>
          <w:numId w:val="12"/>
        </w:numPr>
        <w:spacing w:after="0" w:line="240" w:lineRule="auto"/>
        <w:rPr>
          <w:rFonts w:ascii="Times New Roman" w:hAnsi="Times New Roman" w:cs="Times New Roman"/>
          <w:sz w:val="28"/>
          <w:szCs w:val="28"/>
        </w:rPr>
      </w:pPr>
      <w:r>
        <w:rPr>
          <w:rFonts w:ascii="Times New Roman" w:hAnsi="Times New Roman" w:cs="Times New Roman"/>
          <w:sz w:val="28"/>
          <w:szCs w:val="28"/>
        </w:rPr>
        <w:t>Построение орнаментов, вписанных в геометрические фигуры.</w:t>
      </w:r>
    </w:p>
    <w:p w:rsidR="009B390D" w:rsidRDefault="009B390D" w:rsidP="004B5C0D">
      <w:pPr>
        <w:spacing w:after="0" w:line="240" w:lineRule="auto"/>
        <w:rPr>
          <w:rFonts w:ascii="Times New Roman" w:hAnsi="Times New Roman" w:cs="Times New Roman"/>
          <w:sz w:val="28"/>
          <w:szCs w:val="28"/>
        </w:rPr>
      </w:pPr>
    </w:p>
    <w:p w:rsidR="002A36BE" w:rsidRDefault="002A36BE" w:rsidP="00C1214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Методические указания</w:t>
      </w:r>
    </w:p>
    <w:p w:rsidR="00C12140" w:rsidRDefault="00C12140" w:rsidP="00C12140">
      <w:pPr>
        <w:spacing w:after="0" w:line="240" w:lineRule="auto"/>
        <w:jc w:val="center"/>
        <w:rPr>
          <w:rFonts w:ascii="Times New Roman" w:hAnsi="Times New Roman" w:cs="Times New Roman"/>
          <w:sz w:val="28"/>
          <w:szCs w:val="28"/>
        </w:rPr>
      </w:pPr>
    </w:p>
    <w:p w:rsidR="002A36BE" w:rsidRDefault="002A36BE" w:rsidP="00411B4A">
      <w:pPr>
        <w:spacing w:after="0" w:line="240" w:lineRule="auto"/>
        <w:ind w:firstLine="708"/>
        <w:jc w:val="both"/>
        <w:rPr>
          <w:rFonts w:ascii="Times New Roman" w:hAnsi="Times New Roman" w:cs="Times New Roman"/>
          <w:sz w:val="28"/>
          <w:szCs w:val="28"/>
        </w:rPr>
      </w:pPr>
      <w:r w:rsidRPr="00C12140">
        <w:rPr>
          <w:rFonts w:ascii="Times New Roman" w:hAnsi="Times New Roman" w:cs="Times New Roman"/>
          <w:i/>
          <w:sz w:val="28"/>
          <w:szCs w:val="28"/>
          <w:u w:val="single"/>
        </w:rPr>
        <w:t>Ленточные орнаменты</w:t>
      </w:r>
      <w:r>
        <w:rPr>
          <w:rFonts w:ascii="Times New Roman" w:hAnsi="Times New Roman" w:cs="Times New Roman"/>
          <w:sz w:val="28"/>
          <w:szCs w:val="28"/>
        </w:rPr>
        <w:t xml:space="preserve"> состоят из одинаковых элементов, повторяющихся в определенном порядке вдоль прямой, называемой осью переносов.</w:t>
      </w:r>
    </w:p>
    <w:p w:rsidR="002A36BE" w:rsidRDefault="002A36BE" w:rsidP="00411B4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Существует с</w:t>
      </w:r>
      <w:r w:rsidR="00411B4A">
        <w:rPr>
          <w:rFonts w:ascii="Times New Roman" w:hAnsi="Times New Roman" w:cs="Times New Roman"/>
          <w:sz w:val="28"/>
          <w:szCs w:val="28"/>
        </w:rPr>
        <w:t>емь видов симметрии, связанных с изменением  взаимного расположения элемента относительно оси переносов, вертикальной оси и элемента относительно самого себя.</w:t>
      </w:r>
    </w:p>
    <w:p w:rsidR="00411B4A" w:rsidRDefault="00411B4A" w:rsidP="00411B4A">
      <w:pPr>
        <w:pStyle w:val="a5"/>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Простое повторение элемента вдоль оси переноса</w:t>
      </w:r>
    </w:p>
    <w:p w:rsidR="00411B4A" w:rsidRDefault="00411B4A" w:rsidP="00411B4A">
      <w:pPr>
        <w:pStyle w:val="a5"/>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40838" cy="60711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339899" cy="606939"/>
                    </a:xfrm>
                    <a:prstGeom prst="rect">
                      <a:avLst/>
                    </a:prstGeom>
                    <a:noFill/>
                    <a:ln w="9525">
                      <a:noFill/>
                      <a:miter lim="800000"/>
                      <a:headEnd/>
                      <a:tailEnd/>
                    </a:ln>
                  </pic:spPr>
                </pic:pic>
              </a:graphicData>
            </a:graphic>
          </wp:inline>
        </w:drawing>
      </w:r>
    </w:p>
    <w:p w:rsidR="00411B4A" w:rsidRDefault="00411B4A" w:rsidP="00411B4A">
      <w:pPr>
        <w:pStyle w:val="a5"/>
        <w:spacing w:after="0" w:line="240" w:lineRule="auto"/>
        <w:jc w:val="both"/>
        <w:rPr>
          <w:rFonts w:ascii="Times New Roman" w:hAnsi="Times New Roman" w:cs="Times New Roman"/>
          <w:sz w:val="28"/>
          <w:szCs w:val="28"/>
        </w:rPr>
      </w:pPr>
    </w:p>
    <w:p w:rsidR="00411B4A" w:rsidRDefault="00411B4A" w:rsidP="00411B4A">
      <w:pPr>
        <w:pStyle w:val="a5"/>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Поочередное расположение элемента то по одну сторону оси, то по другую.</w:t>
      </w:r>
    </w:p>
    <w:p w:rsidR="00411B4A" w:rsidRDefault="00411B4A" w:rsidP="00411B4A">
      <w:pPr>
        <w:pStyle w:val="a5"/>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68429" cy="66594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3467454" cy="665753"/>
                    </a:xfrm>
                    <a:prstGeom prst="rect">
                      <a:avLst/>
                    </a:prstGeom>
                    <a:noFill/>
                    <a:ln w="9525">
                      <a:noFill/>
                      <a:miter lim="800000"/>
                      <a:headEnd/>
                      <a:tailEnd/>
                    </a:ln>
                  </pic:spPr>
                </pic:pic>
              </a:graphicData>
            </a:graphic>
          </wp:inline>
        </w:drawing>
      </w:r>
    </w:p>
    <w:p w:rsidR="00C12140" w:rsidRDefault="00C12140" w:rsidP="00411B4A">
      <w:pPr>
        <w:pStyle w:val="a5"/>
        <w:spacing w:after="0" w:line="240" w:lineRule="auto"/>
        <w:jc w:val="both"/>
        <w:rPr>
          <w:rFonts w:ascii="Times New Roman" w:hAnsi="Times New Roman" w:cs="Times New Roman"/>
          <w:sz w:val="28"/>
          <w:szCs w:val="28"/>
        </w:rPr>
      </w:pPr>
    </w:p>
    <w:p w:rsidR="00411B4A" w:rsidRDefault="00C12140" w:rsidP="00C12140">
      <w:pPr>
        <w:pStyle w:val="a5"/>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Основной элемент поочередно поворачивается то вверх, то вниз</w:t>
      </w:r>
    </w:p>
    <w:p w:rsidR="00411B4A" w:rsidRDefault="00411B4A" w:rsidP="00411B4A">
      <w:pPr>
        <w:pStyle w:val="a5"/>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68429" cy="624919"/>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3467454" cy="624743"/>
                    </a:xfrm>
                    <a:prstGeom prst="rect">
                      <a:avLst/>
                    </a:prstGeom>
                    <a:noFill/>
                    <a:ln w="9525">
                      <a:noFill/>
                      <a:miter lim="800000"/>
                      <a:headEnd/>
                      <a:tailEnd/>
                    </a:ln>
                  </pic:spPr>
                </pic:pic>
              </a:graphicData>
            </a:graphic>
          </wp:inline>
        </w:drawing>
      </w:r>
    </w:p>
    <w:p w:rsidR="00411B4A" w:rsidRDefault="00411B4A" w:rsidP="00411B4A">
      <w:pPr>
        <w:pStyle w:val="a5"/>
        <w:spacing w:after="0" w:line="240" w:lineRule="auto"/>
        <w:jc w:val="both"/>
        <w:rPr>
          <w:rFonts w:ascii="Times New Roman" w:hAnsi="Times New Roman" w:cs="Times New Roman"/>
          <w:sz w:val="28"/>
          <w:szCs w:val="28"/>
        </w:rPr>
      </w:pPr>
    </w:p>
    <w:p w:rsidR="00411B4A" w:rsidRDefault="00411B4A" w:rsidP="00411B4A">
      <w:pPr>
        <w:pStyle w:val="a5"/>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Основной элемент</w:t>
      </w:r>
      <w:r w:rsidR="008F12EC">
        <w:rPr>
          <w:rFonts w:ascii="Times New Roman" w:hAnsi="Times New Roman" w:cs="Times New Roman"/>
          <w:sz w:val="28"/>
          <w:szCs w:val="28"/>
        </w:rPr>
        <w:t xml:space="preserve"> отражается относительно вертикальной оси, затем переносится</w:t>
      </w:r>
    </w:p>
    <w:p w:rsidR="008F12EC" w:rsidRPr="00411B4A" w:rsidRDefault="008F12EC" w:rsidP="008F12EC">
      <w:pPr>
        <w:pStyle w:val="a5"/>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68429" cy="747436"/>
            <wp:effectExtent l="1905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3467454" cy="747226"/>
                    </a:xfrm>
                    <a:prstGeom prst="rect">
                      <a:avLst/>
                    </a:prstGeom>
                    <a:noFill/>
                    <a:ln w="9525">
                      <a:noFill/>
                      <a:miter lim="800000"/>
                      <a:headEnd/>
                      <a:tailEnd/>
                    </a:ln>
                  </pic:spPr>
                </pic:pic>
              </a:graphicData>
            </a:graphic>
          </wp:inline>
        </w:drawing>
      </w:r>
    </w:p>
    <w:p w:rsidR="002A36BE" w:rsidRDefault="002A36BE" w:rsidP="004B5C0D">
      <w:pPr>
        <w:spacing w:after="0" w:line="240" w:lineRule="auto"/>
        <w:rPr>
          <w:rFonts w:ascii="Times New Roman" w:hAnsi="Times New Roman" w:cs="Times New Roman"/>
          <w:sz w:val="28"/>
          <w:szCs w:val="28"/>
        </w:rPr>
      </w:pPr>
    </w:p>
    <w:p w:rsidR="00C12140" w:rsidRDefault="00C12140" w:rsidP="00C12140">
      <w:pPr>
        <w:pStyle w:val="a5"/>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Основной элемент перемещается вдоль оси с поочередным поворотом на 180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относительно какой-либо точки</w:t>
      </w:r>
    </w:p>
    <w:p w:rsidR="002A36BE" w:rsidRDefault="00C12140" w:rsidP="00C12140">
      <w:pPr>
        <w:pStyle w:val="a5"/>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74755" cy="778523"/>
            <wp:effectExtent l="19050" t="0" r="6645"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3575800" cy="778751"/>
                    </a:xfrm>
                    <a:prstGeom prst="rect">
                      <a:avLst/>
                    </a:prstGeom>
                    <a:noFill/>
                    <a:ln w="9525">
                      <a:noFill/>
                      <a:miter lim="800000"/>
                      <a:headEnd/>
                      <a:tailEnd/>
                    </a:ln>
                  </pic:spPr>
                </pic:pic>
              </a:graphicData>
            </a:graphic>
          </wp:inline>
        </w:drawing>
      </w:r>
    </w:p>
    <w:p w:rsidR="00C12140" w:rsidRDefault="00C12140" w:rsidP="00C12140">
      <w:pPr>
        <w:pStyle w:val="a5"/>
        <w:numPr>
          <w:ilvl w:val="0"/>
          <w:numId w:val="14"/>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Поворот основной фигуры совмещается с симметрией относительно вертикальной оси</w:t>
      </w:r>
    </w:p>
    <w:p w:rsidR="00C12140" w:rsidRPr="008F12EC" w:rsidRDefault="00C12140" w:rsidP="00C12140">
      <w:pPr>
        <w:pStyle w:val="a5"/>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98578" cy="524772"/>
            <wp:effectExtent l="19050" t="0" r="1772"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2801167" cy="525258"/>
                    </a:xfrm>
                    <a:prstGeom prst="rect">
                      <a:avLst/>
                    </a:prstGeom>
                    <a:noFill/>
                    <a:ln w="9525">
                      <a:noFill/>
                      <a:miter lim="800000"/>
                      <a:headEnd/>
                      <a:tailEnd/>
                    </a:ln>
                  </pic:spPr>
                </pic:pic>
              </a:graphicData>
            </a:graphic>
          </wp:inline>
        </w:drawing>
      </w:r>
      <w:r w:rsidRPr="00C12140">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3840569" cy="796605"/>
            <wp:effectExtent l="19050" t="0" r="7531"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3839489" cy="796381"/>
                    </a:xfrm>
                    <a:prstGeom prst="rect">
                      <a:avLst/>
                    </a:prstGeom>
                    <a:noFill/>
                    <a:ln w="9525">
                      <a:noFill/>
                      <a:miter lim="800000"/>
                      <a:headEnd/>
                      <a:tailEnd/>
                    </a:ln>
                  </pic:spPr>
                </pic:pic>
              </a:graphicData>
            </a:graphic>
          </wp:inline>
        </w:drawing>
      </w:r>
    </w:p>
    <w:p w:rsidR="002A36BE" w:rsidRDefault="002A36BE" w:rsidP="004B5C0D">
      <w:pPr>
        <w:spacing w:after="0" w:line="240" w:lineRule="auto"/>
        <w:rPr>
          <w:rFonts w:ascii="Times New Roman" w:hAnsi="Times New Roman" w:cs="Times New Roman"/>
          <w:sz w:val="28"/>
          <w:szCs w:val="28"/>
        </w:rPr>
      </w:pPr>
    </w:p>
    <w:p w:rsidR="002A36BE" w:rsidRDefault="00C12140" w:rsidP="00C12140">
      <w:pPr>
        <w:pStyle w:val="a5"/>
        <w:numPr>
          <w:ilvl w:val="0"/>
          <w:numId w:val="14"/>
        </w:numPr>
        <w:spacing w:after="0" w:line="240" w:lineRule="auto"/>
        <w:rPr>
          <w:rFonts w:ascii="Times New Roman" w:hAnsi="Times New Roman" w:cs="Times New Roman"/>
          <w:sz w:val="28"/>
          <w:szCs w:val="28"/>
        </w:rPr>
      </w:pPr>
      <w:r>
        <w:rPr>
          <w:rFonts w:ascii="Times New Roman" w:hAnsi="Times New Roman" w:cs="Times New Roman"/>
          <w:sz w:val="28"/>
          <w:szCs w:val="28"/>
        </w:rPr>
        <w:t>Комбинация вертикальной и горизонтальной симметрии с переносом</w:t>
      </w:r>
    </w:p>
    <w:p w:rsidR="00C12140" w:rsidRDefault="00C12140" w:rsidP="00C12140">
      <w:pPr>
        <w:pStyle w:val="a5"/>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70987" cy="636579"/>
            <wp:effectExtent l="19050" t="0" r="0" b="0"/>
            <wp:docPr id="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2675008" cy="637537"/>
                    </a:xfrm>
                    <a:prstGeom prst="rect">
                      <a:avLst/>
                    </a:prstGeom>
                    <a:noFill/>
                    <a:ln w="9525">
                      <a:noFill/>
                      <a:miter lim="800000"/>
                      <a:headEnd/>
                      <a:tailEnd/>
                    </a:ln>
                  </pic:spPr>
                </pic:pic>
              </a:graphicData>
            </a:graphic>
          </wp:inline>
        </w:drawing>
      </w:r>
    </w:p>
    <w:p w:rsidR="00C12140" w:rsidRPr="00C12140" w:rsidRDefault="00C12140" w:rsidP="00C12140">
      <w:pPr>
        <w:pStyle w:val="a5"/>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12978" cy="775604"/>
            <wp:effectExtent l="19050" t="0" r="1772" b="0"/>
            <wp:docPr id="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3711934" cy="775386"/>
                    </a:xfrm>
                    <a:prstGeom prst="rect">
                      <a:avLst/>
                    </a:prstGeom>
                    <a:noFill/>
                    <a:ln w="9525">
                      <a:noFill/>
                      <a:miter lim="800000"/>
                      <a:headEnd/>
                      <a:tailEnd/>
                    </a:ln>
                  </pic:spPr>
                </pic:pic>
              </a:graphicData>
            </a:graphic>
          </wp:inline>
        </w:drawing>
      </w:r>
    </w:p>
    <w:p w:rsidR="002A36BE" w:rsidRDefault="002A36BE" w:rsidP="004B5C0D">
      <w:pPr>
        <w:spacing w:after="0" w:line="240" w:lineRule="auto"/>
        <w:rPr>
          <w:rFonts w:ascii="Times New Roman" w:hAnsi="Times New Roman" w:cs="Times New Roman"/>
          <w:sz w:val="28"/>
          <w:szCs w:val="28"/>
        </w:rPr>
      </w:pPr>
    </w:p>
    <w:p w:rsidR="002A36BE" w:rsidRDefault="00C12140" w:rsidP="004B5C0D">
      <w:pPr>
        <w:spacing w:after="0" w:line="240" w:lineRule="auto"/>
        <w:rPr>
          <w:rFonts w:ascii="Times New Roman" w:hAnsi="Times New Roman" w:cs="Times New Roman"/>
          <w:i/>
          <w:sz w:val="28"/>
          <w:szCs w:val="28"/>
          <w:u w:val="single"/>
        </w:rPr>
      </w:pPr>
      <w:r w:rsidRPr="00677FF5">
        <w:rPr>
          <w:rFonts w:ascii="Times New Roman" w:hAnsi="Times New Roman" w:cs="Times New Roman"/>
          <w:i/>
          <w:sz w:val="28"/>
          <w:szCs w:val="28"/>
          <w:u w:val="single"/>
        </w:rPr>
        <w:t>Орнаменты, вписанные в круг</w:t>
      </w:r>
    </w:p>
    <w:p w:rsidR="00677FF5" w:rsidRPr="00677FF5" w:rsidRDefault="00677FF5" w:rsidP="004B5C0D">
      <w:pPr>
        <w:spacing w:after="0" w:line="240" w:lineRule="auto"/>
        <w:rPr>
          <w:rFonts w:ascii="Times New Roman" w:hAnsi="Times New Roman" w:cs="Times New Roman"/>
          <w:i/>
          <w:sz w:val="28"/>
          <w:szCs w:val="28"/>
          <w:u w:val="single"/>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9"/>
        <w:gridCol w:w="3379"/>
        <w:gridCol w:w="3379"/>
      </w:tblGrid>
      <w:tr w:rsidR="00677FF5" w:rsidTr="00677FF5">
        <w:tc>
          <w:tcPr>
            <w:tcW w:w="3379" w:type="dxa"/>
          </w:tcPr>
          <w:p w:rsidR="00677FF5" w:rsidRPr="00677FF5" w:rsidRDefault="00677FF5" w:rsidP="004B5C0D">
            <w:pPr>
              <w:pStyle w:val="a5"/>
              <w:numPr>
                <w:ilvl w:val="0"/>
                <w:numId w:val="15"/>
              </w:numPr>
              <w:rPr>
                <w:rFonts w:ascii="Times New Roman" w:hAnsi="Times New Roman" w:cs="Times New Roman"/>
                <w:sz w:val="28"/>
                <w:szCs w:val="28"/>
              </w:rPr>
            </w:pPr>
            <w:r>
              <w:rPr>
                <w:rFonts w:ascii="Times New Roman" w:hAnsi="Times New Roman" w:cs="Times New Roman"/>
                <w:sz w:val="28"/>
                <w:szCs w:val="28"/>
              </w:rPr>
              <w:t>Одна ось симметрии</w:t>
            </w:r>
          </w:p>
          <w:p w:rsidR="00677FF5" w:rsidRDefault="00677FF5" w:rsidP="004B5C0D">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551348" cy="1573619"/>
                  <wp:effectExtent l="19050" t="0" r="0" b="0"/>
                  <wp:docPr id="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1551920" cy="1574200"/>
                          </a:xfrm>
                          <a:prstGeom prst="rect">
                            <a:avLst/>
                          </a:prstGeom>
                          <a:noFill/>
                          <a:ln w="9525">
                            <a:noFill/>
                            <a:miter lim="800000"/>
                            <a:headEnd/>
                            <a:tailEnd/>
                          </a:ln>
                        </pic:spPr>
                      </pic:pic>
                    </a:graphicData>
                  </a:graphic>
                </wp:inline>
              </w:drawing>
            </w:r>
          </w:p>
        </w:tc>
        <w:tc>
          <w:tcPr>
            <w:tcW w:w="3379" w:type="dxa"/>
          </w:tcPr>
          <w:p w:rsidR="00677FF5" w:rsidRDefault="00677FF5" w:rsidP="00677FF5">
            <w:pPr>
              <w:pStyle w:val="a5"/>
              <w:numPr>
                <w:ilvl w:val="0"/>
                <w:numId w:val="15"/>
              </w:numPr>
              <w:rPr>
                <w:rFonts w:ascii="Times New Roman" w:hAnsi="Times New Roman" w:cs="Times New Roman"/>
                <w:sz w:val="28"/>
                <w:szCs w:val="28"/>
              </w:rPr>
            </w:pPr>
            <w:r>
              <w:rPr>
                <w:rFonts w:ascii="Times New Roman" w:hAnsi="Times New Roman" w:cs="Times New Roman"/>
                <w:sz w:val="28"/>
                <w:szCs w:val="28"/>
              </w:rPr>
              <w:t>Центр симметрии</w:t>
            </w:r>
          </w:p>
          <w:p w:rsidR="00677FF5" w:rsidRPr="00677FF5" w:rsidRDefault="00677FF5" w:rsidP="00677FF5">
            <w:pPr>
              <w:pStyle w:val="a5"/>
              <w:ind w:left="3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597099" cy="1578381"/>
                  <wp:effectExtent l="19050" t="0" r="3101" b="0"/>
                  <wp:docPr id="4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1601203" cy="1582437"/>
                          </a:xfrm>
                          <a:prstGeom prst="rect">
                            <a:avLst/>
                          </a:prstGeom>
                          <a:noFill/>
                          <a:ln w="9525">
                            <a:noFill/>
                            <a:miter lim="800000"/>
                            <a:headEnd/>
                            <a:tailEnd/>
                          </a:ln>
                        </pic:spPr>
                      </pic:pic>
                    </a:graphicData>
                  </a:graphic>
                </wp:inline>
              </w:drawing>
            </w:r>
          </w:p>
        </w:tc>
        <w:tc>
          <w:tcPr>
            <w:tcW w:w="3379" w:type="dxa"/>
          </w:tcPr>
          <w:p w:rsidR="00677FF5" w:rsidRDefault="00677FF5" w:rsidP="00677FF5">
            <w:pPr>
              <w:pStyle w:val="a5"/>
              <w:numPr>
                <w:ilvl w:val="0"/>
                <w:numId w:val="15"/>
              </w:numPr>
              <w:rPr>
                <w:rFonts w:ascii="Times New Roman" w:hAnsi="Times New Roman" w:cs="Times New Roman"/>
                <w:sz w:val="28"/>
                <w:szCs w:val="28"/>
              </w:rPr>
            </w:pPr>
            <w:r>
              <w:rPr>
                <w:rFonts w:ascii="Times New Roman" w:hAnsi="Times New Roman" w:cs="Times New Roman"/>
                <w:sz w:val="28"/>
                <w:szCs w:val="28"/>
              </w:rPr>
              <w:t>Совмещение центра и осей симметрии</w:t>
            </w:r>
          </w:p>
          <w:p w:rsidR="00677FF5" w:rsidRPr="00677FF5" w:rsidRDefault="00677FF5" w:rsidP="00677FF5">
            <w:pPr>
              <w:pStyle w:val="a5"/>
              <w:ind w:left="3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02976" cy="1622033"/>
                  <wp:effectExtent l="19050" t="0" r="0" b="0"/>
                  <wp:docPr id="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1601118" cy="162015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tc>
      </w:tr>
    </w:tbl>
    <w:p w:rsidR="002A36BE" w:rsidRDefault="002A36BE" w:rsidP="004B5C0D">
      <w:pPr>
        <w:spacing w:after="0" w:line="240" w:lineRule="auto"/>
        <w:rPr>
          <w:rFonts w:ascii="Times New Roman" w:hAnsi="Times New Roman" w:cs="Times New Roman"/>
          <w:sz w:val="28"/>
          <w:szCs w:val="28"/>
        </w:rPr>
      </w:pPr>
    </w:p>
    <w:p w:rsidR="00677FF5" w:rsidRDefault="00677FF5" w:rsidP="00200A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Ход работы:</w:t>
      </w:r>
    </w:p>
    <w:p w:rsidR="00200AFB" w:rsidRDefault="00200AFB" w:rsidP="00200AFB">
      <w:pPr>
        <w:spacing w:after="0" w:line="240" w:lineRule="auto"/>
        <w:rPr>
          <w:rFonts w:ascii="Times New Roman" w:hAnsi="Times New Roman" w:cs="Times New Roman"/>
          <w:sz w:val="28"/>
          <w:szCs w:val="28"/>
        </w:rPr>
      </w:pPr>
    </w:p>
    <w:p w:rsidR="00200AFB" w:rsidRDefault="00200AFB" w:rsidP="00200AFB">
      <w:pPr>
        <w:pStyle w:val="a5"/>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Изготовить шаблон основного элемента орнамента</w:t>
      </w:r>
    </w:p>
    <w:p w:rsidR="00200AFB" w:rsidRDefault="00200AFB" w:rsidP="00200AFB">
      <w:pPr>
        <w:pStyle w:val="a5"/>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Построить ленточные орнаменты всех семи типов</w:t>
      </w:r>
    </w:p>
    <w:p w:rsidR="00200AFB" w:rsidRDefault="00200AFB" w:rsidP="00200AFB">
      <w:pPr>
        <w:pStyle w:val="a5"/>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Подобрать  примеры  орнаментов  разных  народов мира</w:t>
      </w:r>
    </w:p>
    <w:p w:rsidR="00200AFB" w:rsidRDefault="00200AFB" w:rsidP="00200AFB">
      <w:pPr>
        <w:pStyle w:val="a5"/>
        <w:spacing w:after="0" w:line="240" w:lineRule="auto"/>
        <w:rPr>
          <w:rFonts w:ascii="Times New Roman" w:hAnsi="Times New Roman" w:cs="Times New Roman"/>
          <w:sz w:val="28"/>
          <w:szCs w:val="28"/>
        </w:rPr>
      </w:pPr>
    </w:p>
    <w:p w:rsidR="00200AFB" w:rsidRDefault="00200AFB" w:rsidP="00200AFB">
      <w:pPr>
        <w:pStyle w:val="a5"/>
        <w:spacing w:after="0" w:line="240" w:lineRule="auto"/>
        <w:rPr>
          <w:rFonts w:ascii="Times New Roman" w:hAnsi="Times New Roman" w:cs="Times New Roman"/>
          <w:sz w:val="28"/>
          <w:szCs w:val="28"/>
        </w:rPr>
      </w:pPr>
      <w:r>
        <w:rPr>
          <w:rFonts w:ascii="Times New Roman" w:hAnsi="Times New Roman" w:cs="Times New Roman"/>
          <w:sz w:val="28"/>
          <w:szCs w:val="28"/>
        </w:rPr>
        <w:t>Делаем вывод</w:t>
      </w:r>
    </w:p>
    <w:p w:rsidR="00200AFB" w:rsidRPr="007B1FAA" w:rsidRDefault="00200AFB" w:rsidP="00200AFB">
      <w:pPr>
        <w:jc w:val="both"/>
        <w:rPr>
          <w:rFonts w:ascii="Times New Roman" w:hAnsi="Times New Roman" w:cs="Times New Roman"/>
          <w:sz w:val="28"/>
          <w:szCs w:val="28"/>
        </w:rPr>
      </w:pPr>
      <w:r>
        <w:rPr>
          <w:rFonts w:ascii="Times New Roman" w:hAnsi="Times New Roman" w:cs="Times New Roman"/>
          <w:sz w:val="28"/>
          <w:szCs w:val="28"/>
        </w:rPr>
        <w:t>(Чему Вы научились в процессе выполнения данной работы? Что оказалось новым для Вас лично? Какие трудности Вы испытали? Проанализируйте причины Ваших затруднений.</w:t>
      </w:r>
      <w:r w:rsidRPr="00900097">
        <w:rPr>
          <w:rFonts w:ascii="Times New Roman" w:hAnsi="Times New Roman" w:cs="Times New Roman"/>
          <w:sz w:val="28"/>
          <w:szCs w:val="28"/>
        </w:rPr>
        <w:t xml:space="preserve"> </w:t>
      </w:r>
      <w:r>
        <w:rPr>
          <w:rFonts w:ascii="Times New Roman" w:hAnsi="Times New Roman" w:cs="Times New Roman"/>
          <w:sz w:val="28"/>
          <w:szCs w:val="28"/>
        </w:rPr>
        <w:t>Пригодятся ли полученные знания в профессиональной деятельности? Для каких целей?)</w:t>
      </w:r>
    </w:p>
    <w:p w:rsidR="00200AFB" w:rsidRPr="00200AFB" w:rsidRDefault="00200AFB" w:rsidP="00200AFB">
      <w:pPr>
        <w:spacing w:after="0" w:line="240" w:lineRule="auto"/>
        <w:rPr>
          <w:rFonts w:ascii="Times New Roman" w:hAnsi="Times New Roman" w:cs="Times New Roman"/>
          <w:sz w:val="28"/>
          <w:szCs w:val="28"/>
        </w:rPr>
      </w:pPr>
    </w:p>
    <w:p w:rsidR="00200AFB" w:rsidRPr="00200AFB" w:rsidRDefault="00200AFB" w:rsidP="00200AFB">
      <w:pPr>
        <w:pStyle w:val="a5"/>
        <w:spacing w:after="0" w:line="240" w:lineRule="auto"/>
        <w:rPr>
          <w:rFonts w:ascii="Times New Roman" w:hAnsi="Times New Roman" w:cs="Times New Roman"/>
          <w:sz w:val="28"/>
          <w:szCs w:val="28"/>
        </w:rPr>
      </w:pPr>
    </w:p>
    <w:p w:rsidR="002A36BE" w:rsidRDefault="002A36BE" w:rsidP="004B5C0D">
      <w:pPr>
        <w:spacing w:after="0" w:line="240" w:lineRule="auto"/>
        <w:rPr>
          <w:rFonts w:ascii="Times New Roman" w:hAnsi="Times New Roman" w:cs="Times New Roman"/>
          <w:sz w:val="28"/>
          <w:szCs w:val="28"/>
        </w:rPr>
      </w:pPr>
    </w:p>
    <w:p w:rsidR="004B5C0D" w:rsidRDefault="004B5C0D" w:rsidP="004B5C0D">
      <w:pPr>
        <w:spacing w:after="0" w:line="240" w:lineRule="auto"/>
        <w:rPr>
          <w:rFonts w:ascii="Times New Roman" w:hAnsi="Times New Roman" w:cs="Times New Roman"/>
          <w:sz w:val="28"/>
          <w:szCs w:val="28"/>
        </w:rPr>
      </w:pPr>
    </w:p>
    <w:p w:rsidR="00ED3ECE" w:rsidRPr="00200AFB" w:rsidRDefault="00ED3ECE" w:rsidP="00ED3ECE">
      <w:pPr>
        <w:spacing w:after="0" w:line="240" w:lineRule="auto"/>
        <w:jc w:val="center"/>
        <w:rPr>
          <w:rFonts w:ascii="Times New Roman" w:hAnsi="Times New Roman" w:cs="Times New Roman"/>
          <w:b/>
          <w:sz w:val="32"/>
          <w:szCs w:val="32"/>
        </w:rPr>
      </w:pPr>
      <w:r w:rsidRPr="00200AFB">
        <w:rPr>
          <w:rFonts w:ascii="Times New Roman" w:hAnsi="Times New Roman" w:cs="Times New Roman"/>
          <w:b/>
          <w:sz w:val="32"/>
          <w:szCs w:val="32"/>
        </w:rPr>
        <w:t>Практическая работа 6.</w:t>
      </w:r>
    </w:p>
    <w:p w:rsidR="00ED3ECE" w:rsidRPr="00200AFB" w:rsidRDefault="00ED3ECE" w:rsidP="00ED3ECE">
      <w:pPr>
        <w:spacing w:after="0" w:line="240" w:lineRule="auto"/>
        <w:jc w:val="center"/>
        <w:rPr>
          <w:rFonts w:ascii="Times New Roman" w:hAnsi="Times New Roman" w:cs="Times New Roman"/>
          <w:b/>
          <w:sz w:val="32"/>
          <w:szCs w:val="32"/>
        </w:rPr>
      </w:pPr>
      <w:r w:rsidRPr="00200AFB">
        <w:rPr>
          <w:rFonts w:ascii="Times New Roman" w:hAnsi="Times New Roman" w:cs="Times New Roman"/>
          <w:b/>
          <w:sz w:val="32"/>
          <w:szCs w:val="32"/>
        </w:rPr>
        <w:t>Построение орнамента с помощью кривых второго порядка</w:t>
      </w:r>
    </w:p>
    <w:p w:rsidR="00ED3ECE" w:rsidRDefault="00ED3ECE" w:rsidP="00ED3ECE">
      <w:pPr>
        <w:spacing w:after="0" w:line="240" w:lineRule="auto"/>
        <w:rPr>
          <w:rFonts w:ascii="Times New Roman" w:hAnsi="Times New Roman" w:cs="Times New Roman"/>
          <w:sz w:val="28"/>
          <w:szCs w:val="28"/>
        </w:rPr>
      </w:pPr>
    </w:p>
    <w:p w:rsidR="00ED3ECE" w:rsidRDefault="00ED3ECE" w:rsidP="00ED3ECE">
      <w:pPr>
        <w:spacing w:after="0" w:line="240" w:lineRule="auto"/>
        <w:rPr>
          <w:rFonts w:ascii="Times New Roman" w:hAnsi="Times New Roman" w:cs="Times New Roman"/>
          <w:sz w:val="28"/>
          <w:szCs w:val="28"/>
        </w:rPr>
      </w:pPr>
      <w:r>
        <w:rPr>
          <w:rFonts w:ascii="Times New Roman" w:hAnsi="Times New Roman" w:cs="Times New Roman"/>
          <w:sz w:val="28"/>
          <w:szCs w:val="28"/>
        </w:rPr>
        <w:t>Цель работы: использование</w:t>
      </w:r>
    </w:p>
    <w:p w:rsidR="00200AFB" w:rsidRDefault="00200AFB" w:rsidP="00ED3ECE">
      <w:pPr>
        <w:spacing w:after="0" w:line="240" w:lineRule="auto"/>
        <w:rPr>
          <w:rFonts w:ascii="Times New Roman" w:hAnsi="Times New Roman" w:cs="Times New Roman"/>
          <w:sz w:val="28"/>
          <w:szCs w:val="28"/>
        </w:rPr>
      </w:pPr>
    </w:p>
    <w:p w:rsidR="00200AFB" w:rsidRPr="007B1FAA" w:rsidRDefault="00200AFB" w:rsidP="00200AFB">
      <w:pPr>
        <w:jc w:val="both"/>
        <w:rPr>
          <w:rFonts w:ascii="Times New Roman" w:hAnsi="Times New Roman" w:cs="Times New Roman"/>
          <w:sz w:val="28"/>
          <w:szCs w:val="28"/>
        </w:rPr>
      </w:pPr>
      <w:r>
        <w:rPr>
          <w:rFonts w:ascii="Times New Roman" w:hAnsi="Times New Roman" w:cs="Times New Roman"/>
          <w:sz w:val="28"/>
          <w:szCs w:val="28"/>
        </w:rPr>
        <w:t>(Чему Вы научились в процессе выполнения данной работы? Что оказалось новым для Вас лично? Какие трудности Вы испытали? Проанализируйте причины Ваших затруднений.</w:t>
      </w:r>
      <w:r w:rsidRPr="00900097">
        <w:rPr>
          <w:rFonts w:ascii="Times New Roman" w:hAnsi="Times New Roman" w:cs="Times New Roman"/>
          <w:sz w:val="28"/>
          <w:szCs w:val="28"/>
        </w:rPr>
        <w:t xml:space="preserve"> </w:t>
      </w:r>
      <w:r>
        <w:rPr>
          <w:rFonts w:ascii="Times New Roman" w:hAnsi="Times New Roman" w:cs="Times New Roman"/>
          <w:sz w:val="28"/>
          <w:szCs w:val="28"/>
        </w:rPr>
        <w:t>Пригодятся ли полученные знания в профессиональной деятельности? Для каких целей?)</w:t>
      </w:r>
    </w:p>
    <w:p w:rsidR="00200AFB" w:rsidRPr="00900097" w:rsidRDefault="00200AFB" w:rsidP="00ED3ECE">
      <w:pPr>
        <w:spacing w:after="0" w:line="240" w:lineRule="auto"/>
        <w:rPr>
          <w:rFonts w:ascii="Times New Roman" w:hAnsi="Times New Roman" w:cs="Times New Roman"/>
          <w:sz w:val="28"/>
          <w:szCs w:val="28"/>
        </w:rPr>
      </w:pPr>
    </w:p>
    <w:sectPr w:rsidR="00200AFB" w:rsidRPr="00900097" w:rsidSect="0070529F">
      <w:footerReference w:type="default" r:id="rId42"/>
      <w:pgSz w:w="11906" w:h="16838"/>
      <w:pgMar w:top="851" w:right="851" w:bottom="85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66AA" w:rsidRDefault="000666AA" w:rsidP="0070529F">
      <w:pPr>
        <w:spacing w:after="0" w:line="240" w:lineRule="auto"/>
      </w:pPr>
      <w:r>
        <w:separator/>
      </w:r>
    </w:p>
  </w:endnote>
  <w:endnote w:type="continuationSeparator" w:id="1">
    <w:p w:rsidR="000666AA" w:rsidRDefault="000666AA" w:rsidP="007052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44563"/>
    </w:sdtPr>
    <w:sdtContent>
      <w:p w:rsidR="00C12140" w:rsidRDefault="00C12140">
        <w:pPr>
          <w:pStyle w:val="a9"/>
          <w:jc w:val="right"/>
        </w:pPr>
        <w:fldSimple w:instr=" PAGE   \* MERGEFORMAT ">
          <w:r w:rsidR="00200AFB">
            <w:rPr>
              <w:noProof/>
            </w:rPr>
            <w:t>18</w:t>
          </w:r>
        </w:fldSimple>
      </w:p>
    </w:sdtContent>
  </w:sdt>
  <w:p w:rsidR="00C12140" w:rsidRDefault="00C1214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66AA" w:rsidRDefault="000666AA" w:rsidP="0070529F">
      <w:pPr>
        <w:spacing w:after="0" w:line="240" w:lineRule="auto"/>
      </w:pPr>
      <w:r>
        <w:separator/>
      </w:r>
    </w:p>
  </w:footnote>
  <w:footnote w:type="continuationSeparator" w:id="1">
    <w:p w:rsidR="000666AA" w:rsidRDefault="000666AA" w:rsidP="007052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7582"/>
    <w:multiLevelType w:val="hybridMultilevel"/>
    <w:tmpl w:val="AB069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4655A5"/>
    <w:multiLevelType w:val="multilevel"/>
    <w:tmpl w:val="BAACCB64"/>
    <w:lvl w:ilvl="0">
      <w:start w:val="1"/>
      <w:numFmt w:val="decimal"/>
      <w:lvlText w:val="%1."/>
      <w:lvlJc w:val="left"/>
      <w:pPr>
        <w:ind w:left="814" w:hanging="360"/>
      </w:pPr>
      <w:rPr>
        <w:rFonts w:hint="default"/>
      </w:rPr>
    </w:lvl>
    <w:lvl w:ilvl="1">
      <w:start w:val="1"/>
      <w:numFmt w:val="decimal"/>
      <w:isLgl/>
      <w:lvlText w:val="%1.%2."/>
      <w:lvlJc w:val="left"/>
      <w:pPr>
        <w:ind w:left="1174" w:hanging="7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534" w:hanging="108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2254" w:hanging="1800"/>
      </w:pPr>
      <w:rPr>
        <w:rFonts w:hint="default"/>
      </w:rPr>
    </w:lvl>
    <w:lvl w:ilvl="7">
      <w:start w:val="1"/>
      <w:numFmt w:val="decimal"/>
      <w:isLgl/>
      <w:lvlText w:val="%1.%2.%3.%4.%5.%6.%7.%8."/>
      <w:lvlJc w:val="left"/>
      <w:pPr>
        <w:ind w:left="2254" w:hanging="1800"/>
      </w:pPr>
      <w:rPr>
        <w:rFonts w:hint="default"/>
      </w:rPr>
    </w:lvl>
    <w:lvl w:ilvl="8">
      <w:start w:val="1"/>
      <w:numFmt w:val="decimal"/>
      <w:isLgl/>
      <w:lvlText w:val="%1.%2.%3.%4.%5.%6.%7.%8.%9."/>
      <w:lvlJc w:val="left"/>
      <w:pPr>
        <w:ind w:left="2614" w:hanging="2160"/>
      </w:pPr>
      <w:rPr>
        <w:rFonts w:hint="default"/>
      </w:rPr>
    </w:lvl>
  </w:abstractNum>
  <w:abstractNum w:abstractNumId="2">
    <w:nsid w:val="205C2753"/>
    <w:multiLevelType w:val="hybridMultilevel"/>
    <w:tmpl w:val="EFAC49C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22C1A47"/>
    <w:multiLevelType w:val="hybridMultilevel"/>
    <w:tmpl w:val="857EB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62589"/>
    <w:multiLevelType w:val="hybridMultilevel"/>
    <w:tmpl w:val="1122C18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17C306F"/>
    <w:multiLevelType w:val="hybridMultilevel"/>
    <w:tmpl w:val="50C40740"/>
    <w:lvl w:ilvl="0" w:tplc="BB6220E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nsid w:val="31D75489"/>
    <w:multiLevelType w:val="hybridMultilevel"/>
    <w:tmpl w:val="992C96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32E1632"/>
    <w:multiLevelType w:val="multilevel"/>
    <w:tmpl w:val="D2E424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42196C79"/>
    <w:multiLevelType w:val="hybridMultilevel"/>
    <w:tmpl w:val="66AC3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67D4BE2"/>
    <w:multiLevelType w:val="multilevel"/>
    <w:tmpl w:val="8D7676E4"/>
    <w:lvl w:ilvl="0">
      <w:start w:val="1"/>
      <w:numFmt w:val="decimal"/>
      <w:lvlText w:val="%1."/>
      <w:lvlJc w:val="left"/>
      <w:pPr>
        <w:ind w:left="814" w:hanging="360"/>
      </w:pPr>
      <w:rPr>
        <w:rFonts w:hint="default"/>
      </w:rPr>
    </w:lvl>
    <w:lvl w:ilvl="1">
      <w:start w:val="1"/>
      <w:numFmt w:val="decimal"/>
      <w:isLgl/>
      <w:lvlText w:val="%1.%2."/>
      <w:lvlJc w:val="left"/>
      <w:pPr>
        <w:ind w:left="1174" w:hanging="72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534" w:hanging="108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2254" w:hanging="1800"/>
      </w:pPr>
      <w:rPr>
        <w:rFonts w:hint="default"/>
      </w:rPr>
    </w:lvl>
    <w:lvl w:ilvl="7">
      <w:start w:val="1"/>
      <w:numFmt w:val="decimal"/>
      <w:isLgl/>
      <w:lvlText w:val="%1.%2.%3.%4.%5.%6.%7.%8."/>
      <w:lvlJc w:val="left"/>
      <w:pPr>
        <w:ind w:left="2254" w:hanging="1800"/>
      </w:pPr>
      <w:rPr>
        <w:rFonts w:hint="default"/>
      </w:rPr>
    </w:lvl>
    <w:lvl w:ilvl="8">
      <w:start w:val="1"/>
      <w:numFmt w:val="decimal"/>
      <w:isLgl/>
      <w:lvlText w:val="%1.%2.%3.%4.%5.%6.%7.%8.%9."/>
      <w:lvlJc w:val="left"/>
      <w:pPr>
        <w:ind w:left="2614" w:hanging="2160"/>
      </w:pPr>
      <w:rPr>
        <w:rFonts w:hint="default"/>
      </w:rPr>
    </w:lvl>
  </w:abstractNum>
  <w:abstractNum w:abstractNumId="10">
    <w:nsid w:val="580A2E6D"/>
    <w:multiLevelType w:val="multilevel"/>
    <w:tmpl w:val="D2E424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5A802A6F"/>
    <w:multiLevelType w:val="hybridMultilevel"/>
    <w:tmpl w:val="378094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66B1673E"/>
    <w:multiLevelType w:val="hybridMultilevel"/>
    <w:tmpl w:val="C7360408"/>
    <w:lvl w:ilvl="0" w:tplc="B3C07AC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nsid w:val="6E0460AC"/>
    <w:multiLevelType w:val="hybridMultilevel"/>
    <w:tmpl w:val="0EDC8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48A3377"/>
    <w:multiLevelType w:val="hybridMultilevel"/>
    <w:tmpl w:val="65144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DD1E51"/>
    <w:multiLevelType w:val="hybridMultilevel"/>
    <w:tmpl w:val="FFC253A2"/>
    <w:lvl w:ilvl="0" w:tplc="5D6C50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9"/>
  </w:num>
  <w:num w:numId="3">
    <w:abstractNumId w:val="11"/>
  </w:num>
  <w:num w:numId="4">
    <w:abstractNumId w:val="1"/>
  </w:num>
  <w:num w:numId="5">
    <w:abstractNumId w:val="5"/>
  </w:num>
  <w:num w:numId="6">
    <w:abstractNumId w:val="6"/>
  </w:num>
  <w:num w:numId="7">
    <w:abstractNumId w:val="10"/>
  </w:num>
  <w:num w:numId="8">
    <w:abstractNumId w:val="7"/>
  </w:num>
  <w:num w:numId="9">
    <w:abstractNumId w:val="0"/>
  </w:num>
  <w:num w:numId="10">
    <w:abstractNumId w:val="8"/>
  </w:num>
  <w:num w:numId="11">
    <w:abstractNumId w:val="15"/>
  </w:num>
  <w:num w:numId="12">
    <w:abstractNumId w:val="14"/>
  </w:num>
  <w:num w:numId="13">
    <w:abstractNumId w:val="4"/>
  </w:num>
  <w:num w:numId="14">
    <w:abstractNumId w:val="3"/>
  </w:num>
  <w:num w:numId="15">
    <w:abstractNumId w:val="2"/>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37C3C"/>
    <w:rsid w:val="000666AA"/>
    <w:rsid w:val="000A30B2"/>
    <w:rsid w:val="00157062"/>
    <w:rsid w:val="001D2BA1"/>
    <w:rsid w:val="00200AFB"/>
    <w:rsid w:val="002053F0"/>
    <w:rsid w:val="002078DF"/>
    <w:rsid w:val="00234410"/>
    <w:rsid w:val="002A36BE"/>
    <w:rsid w:val="002D129D"/>
    <w:rsid w:val="0035532F"/>
    <w:rsid w:val="0036474C"/>
    <w:rsid w:val="003F20A4"/>
    <w:rsid w:val="00402A8D"/>
    <w:rsid w:val="00411B4A"/>
    <w:rsid w:val="004B5C0D"/>
    <w:rsid w:val="004D0A7E"/>
    <w:rsid w:val="00570841"/>
    <w:rsid w:val="00594A57"/>
    <w:rsid w:val="005C53AC"/>
    <w:rsid w:val="00654C4C"/>
    <w:rsid w:val="00677FF5"/>
    <w:rsid w:val="006C6DB8"/>
    <w:rsid w:val="0070529F"/>
    <w:rsid w:val="007109E3"/>
    <w:rsid w:val="007B1FAA"/>
    <w:rsid w:val="008B5162"/>
    <w:rsid w:val="008F12EC"/>
    <w:rsid w:val="00900097"/>
    <w:rsid w:val="0093526C"/>
    <w:rsid w:val="009B390D"/>
    <w:rsid w:val="00A23C52"/>
    <w:rsid w:val="00B230FB"/>
    <w:rsid w:val="00B37C3C"/>
    <w:rsid w:val="00B47905"/>
    <w:rsid w:val="00C12140"/>
    <w:rsid w:val="00D24F7F"/>
    <w:rsid w:val="00E21CD1"/>
    <w:rsid w:val="00ED3ECE"/>
    <w:rsid w:val="00F452C0"/>
    <w:rsid w:val="00F902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3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7C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7C3C"/>
    <w:rPr>
      <w:rFonts w:ascii="Tahoma" w:hAnsi="Tahoma" w:cs="Tahoma"/>
      <w:sz w:val="16"/>
      <w:szCs w:val="16"/>
    </w:rPr>
  </w:style>
  <w:style w:type="paragraph" w:styleId="a5">
    <w:name w:val="List Paragraph"/>
    <w:basedOn w:val="a"/>
    <w:uiPriority w:val="34"/>
    <w:qFormat/>
    <w:rsid w:val="00594A57"/>
    <w:pPr>
      <w:ind w:left="720"/>
      <w:contextualSpacing/>
    </w:pPr>
  </w:style>
  <w:style w:type="table" w:styleId="a6">
    <w:name w:val="Table Grid"/>
    <w:basedOn w:val="a1"/>
    <w:uiPriority w:val="59"/>
    <w:rsid w:val="007052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70529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0529F"/>
  </w:style>
  <w:style w:type="paragraph" w:styleId="a9">
    <w:name w:val="footer"/>
    <w:basedOn w:val="a"/>
    <w:link w:val="aa"/>
    <w:uiPriority w:val="99"/>
    <w:unhideWhenUsed/>
    <w:rsid w:val="007052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0529F"/>
  </w:style>
  <w:style w:type="paragraph" w:styleId="ab">
    <w:name w:val="Normal (Web)"/>
    <w:basedOn w:val="a"/>
    <w:uiPriority w:val="99"/>
    <w:unhideWhenUsed/>
    <w:rsid w:val="009000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gi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gif"/><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1</Pages>
  <Words>3534</Words>
  <Characters>20144</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23631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MIDAS</dc:creator>
  <cp:keywords/>
  <dc:description/>
  <cp:lastModifiedBy>MIDAS</cp:lastModifiedBy>
  <cp:revision>15</cp:revision>
  <cp:lastPrinted>2014-04-09T19:19:00Z</cp:lastPrinted>
  <dcterms:created xsi:type="dcterms:W3CDTF">2013-10-19T17:52:00Z</dcterms:created>
  <dcterms:modified xsi:type="dcterms:W3CDTF">2014-04-09T19:21:00Z</dcterms:modified>
</cp:coreProperties>
</file>