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D8" w:rsidRDefault="00E839D8" w:rsidP="00E839D8">
      <w:pPr>
        <w:shd w:val="clear" w:color="auto" w:fill="FFFFFF"/>
        <w:spacing w:before="150" w:after="150" w:line="486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41"/>
          <w:szCs w:val="41"/>
          <w:lang w:eastAsia="ru-RU"/>
        </w:rPr>
      </w:pPr>
      <w:r w:rsidRPr="006E7BA7">
        <w:rPr>
          <w:rFonts w:ascii="Helvetica" w:eastAsia="Times New Roman" w:hAnsi="Helvetica" w:cs="Helvetica"/>
          <w:b/>
          <w:bCs/>
          <w:color w:val="000000" w:themeColor="text1"/>
          <w:kern w:val="36"/>
          <w:sz w:val="41"/>
          <w:szCs w:val="41"/>
          <w:lang w:eastAsia="ru-RU"/>
        </w:rPr>
        <w:t>"А ну-ка, парни!"</w:t>
      </w:r>
    </w:p>
    <w:p w:rsidR="00FD67C0" w:rsidRPr="00FD67C0" w:rsidRDefault="00FD67C0" w:rsidP="00FD67C0">
      <w:pPr>
        <w:shd w:val="clear" w:color="auto" w:fill="FFFFFF"/>
        <w:spacing w:before="150" w:after="150" w:line="486" w:lineRule="atLeast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</w:pPr>
      <w:r w:rsidRPr="00FD67C0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  <w:t xml:space="preserve">А.В. </w:t>
      </w:r>
      <w:proofErr w:type="spellStart"/>
      <w:r w:rsidRPr="00FD67C0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  <w:t>Минда</w:t>
      </w:r>
      <w:proofErr w:type="spellEnd"/>
      <w:r w:rsidRPr="00FD67C0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ru-RU"/>
        </w:rPr>
        <w:t>, учитель физической культуры муниципального общеобразовательного бюджетного учреждения Лицей №8 г. Тынды Амурской области.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патриотическое воспитание подрастающего поколения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Мероприятие проводится в период месячника </w:t>
      </w:r>
      <w:proofErr w:type="spell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оборонно</w:t>
      </w:r>
      <w:proofErr w:type="spell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спортивной работы. Приурочено </w:t>
      </w:r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Дню защитника Отечества.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  пропаганда занятий спортом, службы в армии;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  воспитание решительности, смелости, находчивости и коллективизма;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  развитие физических качеств: быстроты, ловкости и силы через соревновательную и игровую деятельность.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Место проведения: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спортивный зал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Участники соревнований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юноши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9-11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классов</w:t>
      </w:r>
    </w:p>
    <w:p w:rsidR="00FD67C0" w:rsidRDefault="00FD67C0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Спортивный зал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прзднично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украшен.</w:t>
      </w:r>
      <w:r w:rsidR="00E839D8"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Награждение: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команды,   занявшие призовые места, награждаются грамотами. За</w:t>
      </w:r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участие всем командам призы</w:t>
      </w:r>
      <w:proofErr w:type="gramStart"/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Инвентарь: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гимнастические палки, гимнастические скамейки, мешки, магазины, автоматы с учебными патронами – 2 шт., макеты учебных автоматов – 2 </w:t>
      </w:r>
      <w:proofErr w:type="spellStart"/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шт</w:t>
      </w:r>
      <w:proofErr w:type="spellEnd"/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общевойсковой защитный комплект – 2 шт., саперная лопатка – 2 шт., перекладина.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Материальное обеспечение команды: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противогазы на каждого, ремень поясной, авторучка, блокнот.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Дата проведения: </w:t>
      </w:r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 февраля.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Программа конкурса: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Эстафета «Переправа».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Участники держат в руках, стоя в одной шеренге, последовательно гимнастические палки. Впереди стоящий участник забирается на первую гимнастическую палку, переходит на следующую и забирает первую. Преодолев последнюю палку, спрыгивает на пол и передает один конец палки последнему, второй забирает сам. Тоже повторяет оказавшийся впереди участник. Задание выполняется до момента пересечения первым участником средней линии зала.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Эстафета  «Комбинированная».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Состоит из 6 этапов, которые преодолевает каждый участник: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1 этап – передвижение по параллельным гимнастическим скамейкам. </w:t>
      </w:r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Упор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лежа на двух параллельно расположенных гимнастических скамейках, ноги на гимнастической палке (один конец которой на одной, другой на другой 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скамейках). Участник передвигается до края скамейки.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2 этап – «Мышеловка». Участник преодолевает туннель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 этап – забраться на гимнастическую стенку, дотронутся до последней перекладины и спуститься вниз.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 этап – надеть противогаз.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 этап – залезть в мешок.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 этап – прыжками в мешке и противогазе на финиш.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Эстафета  «Военизированная».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расположены каждый на своем этапе. После выполнения заданий передают эстафету следующему.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 этап – снаряжение магазина учебными патронами.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 этап – разборка и сборка автомата.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 этап – надевание ОЗК.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 этап – положить в чехол, вдеть ремень и приторочить малую саперную лопатку.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 этап – разложить по порядку погоны с воинскими званиями (5 званий). Задание указано в билете.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Конкурс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«Письмо маме». В стихотворной форме, используя заданные рифмы нужно сочинить оригинальное письмо солдата к маме. Командам дается 5 минут на выполнение задания. Рифмы: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Солдат – автомат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Скука – наука</w:t>
      </w:r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аставили – оставили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Ночь – прочь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5. 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Испытание «Юные богатыри»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1-ый – подтягивание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2-ой – поднос ног к перекладине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3-ий – подъем силой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4-ый – подъем переворотом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Подведение итогов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осуществляет судейская коллегия. Награждение производит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главный судья соревнований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Мероприятие проходит не более одного часа.</w:t>
      </w:r>
    </w:p>
    <w:p w:rsidR="00413323" w:rsidRDefault="00413323"/>
    <w:sectPr w:rsidR="00413323" w:rsidSect="0041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6595"/>
    <w:multiLevelType w:val="multilevel"/>
    <w:tmpl w:val="AAD2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9D8"/>
    <w:rsid w:val="003F5F54"/>
    <w:rsid w:val="00413323"/>
    <w:rsid w:val="006E7BA7"/>
    <w:rsid w:val="00B97BC9"/>
    <w:rsid w:val="00E839D8"/>
    <w:rsid w:val="00F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23"/>
  </w:style>
  <w:style w:type="paragraph" w:styleId="1">
    <w:name w:val="heading 1"/>
    <w:basedOn w:val="a"/>
    <w:link w:val="10"/>
    <w:uiPriority w:val="9"/>
    <w:qFormat/>
    <w:rsid w:val="00E83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3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39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9D8"/>
  </w:style>
  <w:style w:type="character" w:styleId="a4">
    <w:name w:val="Emphasis"/>
    <w:basedOn w:val="a0"/>
    <w:uiPriority w:val="20"/>
    <w:qFormat/>
    <w:rsid w:val="00E839D8"/>
    <w:rPr>
      <w:i/>
      <w:iCs/>
    </w:rPr>
  </w:style>
  <w:style w:type="paragraph" w:styleId="a5">
    <w:name w:val="Normal (Web)"/>
    <w:basedOn w:val="a"/>
    <w:uiPriority w:val="99"/>
    <w:semiHidden/>
    <w:unhideWhenUsed/>
    <w:rsid w:val="00E8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3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Саныч</cp:lastModifiedBy>
  <cp:revision>5</cp:revision>
  <dcterms:created xsi:type="dcterms:W3CDTF">2013-10-02T07:27:00Z</dcterms:created>
  <dcterms:modified xsi:type="dcterms:W3CDTF">2013-11-24T06:39:00Z</dcterms:modified>
</cp:coreProperties>
</file>