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5" w:rsidRPr="00B901AF" w:rsidRDefault="00FA6725" w:rsidP="00FA6725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Супоневская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№2»</w:t>
      </w:r>
    </w:p>
    <w:p w:rsidR="00FA6725" w:rsidRDefault="00FA6725" w:rsidP="00FA6725">
      <w:pPr>
        <w:spacing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</w:t>
      </w:r>
      <w:r w:rsidRPr="00E80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A6725" w:rsidRPr="00B901AF" w:rsidRDefault="00FA6725" w:rsidP="00FA6725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B901A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Геоцентрическая и </w:t>
      </w:r>
      <w:r w:rsidRPr="00B901AF">
        <w:rPr>
          <w:rFonts w:ascii="Times New Roman" w:hAnsi="Times New Roman"/>
          <w:b/>
          <w:color w:val="000000"/>
          <w:spacing w:val="-2"/>
          <w:sz w:val="24"/>
          <w:szCs w:val="24"/>
        </w:rPr>
        <w:t>гелиоцентрическая системы мира»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 w:rsidRPr="00B901AF">
        <w:rPr>
          <w:rFonts w:ascii="Times New Roman" w:hAnsi="Times New Roman"/>
          <w:b/>
          <w:color w:val="000000"/>
          <w:spacing w:val="-2"/>
          <w:sz w:val="24"/>
          <w:szCs w:val="24"/>
        </w:rPr>
        <w:t>Цель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Сформировать представление о системе мира, умения применять первый закон Ньютона к объяснению соответствующих явлений и процессов в природе и технике, вызвать интерес к истории развития физики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1. ПК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Видеопроектор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-диск «Астрономия» (презентация «Развитие представлений о системе мира»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 w:rsidRPr="00360684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закрепления знаний</w:t>
      </w:r>
    </w:p>
    <w:p w:rsidR="00FA6725" w:rsidRDefault="00FA6725" w:rsidP="00FA67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FA6725" w:rsidRPr="00283237" w:rsidRDefault="00FA6725" w:rsidP="00FA672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3237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283237">
        <w:rPr>
          <w:rFonts w:ascii="Times New Roman" w:hAnsi="Times New Roman"/>
          <w:sz w:val="24"/>
          <w:szCs w:val="24"/>
        </w:rPr>
        <w:t>.</w:t>
      </w:r>
    </w:p>
    <w:p w:rsidR="00FA6725" w:rsidRPr="00283237" w:rsidRDefault="00FA6725" w:rsidP="00FA672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Применение 1 закона Ньютона к объяснению явлений и процессов в природе и технике.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Проверка знаний.  Актуализация и мотивация мыслительной деятельности.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Почему способность тел сохранять движение долго оставалось незамеченной?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Тело покоится относительно инерциальной системы отсчёта. Как движется это тело относительно любой другой инерциальной системы отсчета?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 каком движении самолёта связанную с ним систему отсчета можно считать инерциальной (хотя бы приближённо)?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Когда Земля считалась неподвижной</w:t>
      </w:r>
      <w:proofErr w:type="gramStart"/>
      <w:r w:rsidRPr="00283237">
        <w:rPr>
          <w:rFonts w:ascii="Times New Roman" w:hAnsi="Times New Roman"/>
          <w:sz w:val="24"/>
          <w:szCs w:val="24"/>
        </w:rPr>
        <w:t>.</w:t>
      </w:r>
      <w:proofErr w:type="gramEnd"/>
      <w:r w:rsidRPr="0028323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8323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283237">
        <w:rPr>
          <w:rFonts w:ascii="Times New Roman" w:hAnsi="Times New Roman"/>
          <w:i/>
          <w:sz w:val="24"/>
          <w:szCs w:val="24"/>
        </w:rPr>
        <w:t>ыступление уч-ся</w:t>
      </w:r>
      <w:r w:rsidRPr="00283237">
        <w:rPr>
          <w:rFonts w:ascii="Times New Roman" w:hAnsi="Times New Roman"/>
          <w:sz w:val="24"/>
          <w:szCs w:val="24"/>
        </w:rPr>
        <w:t>)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Самый знаменитый выбор системы отсчёта.   Презентация «Развитие представлений о системе мира» (</w:t>
      </w:r>
      <w:r w:rsidRPr="00283237">
        <w:rPr>
          <w:rFonts w:ascii="Times New Roman" w:hAnsi="Times New Roman"/>
          <w:i/>
          <w:sz w:val="24"/>
          <w:szCs w:val="24"/>
        </w:rPr>
        <w:t>стих М.В. Ломоносова стр. 61 методичка</w:t>
      </w:r>
      <w:r w:rsidRPr="00283237">
        <w:rPr>
          <w:rFonts w:ascii="Times New Roman" w:hAnsi="Times New Roman"/>
          <w:sz w:val="24"/>
          <w:szCs w:val="24"/>
        </w:rPr>
        <w:t>)</w:t>
      </w:r>
    </w:p>
    <w:p w:rsidR="00FA6725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Какой системой отсчёта удобнее пользоваться?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 xml:space="preserve">Земля как центр познания Вселенной. </w:t>
      </w:r>
      <w:r w:rsidRPr="00283237">
        <w:rPr>
          <w:rFonts w:ascii="Times New Roman" w:hAnsi="Times New Roman"/>
          <w:i/>
          <w:sz w:val="24"/>
          <w:szCs w:val="24"/>
        </w:rPr>
        <w:t>Подведение итогов урока</w:t>
      </w:r>
    </w:p>
    <w:p w:rsidR="00FA6725" w:rsidRPr="00283237" w:rsidRDefault="00FA6725" w:rsidP="00FA672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Природа только чувствует. Человек и чувствует</w:t>
      </w:r>
      <w:proofErr w:type="gramStart"/>
      <w:r w:rsidRPr="002832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3237">
        <w:rPr>
          <w:rFonts w:ascii="Times New Roman" w:hAnsi="Times New Roman"/>
          <w:sz w:val="24"/>
          <w:szCs w:val="24"/>
        </w:rPr>
        <w:t xml:space="preserve"> и мыслит, и владеет словом. Поэтому он способен постигнуть «непостижимость» времени, сущность вещей, бесконечность пространства. Выразить невыразимое, предвидеть восхождение к большой гармонии, единству человека и природы, нерасторжимости их взаимного бытия, дарующего, по сути, вечную жизнь: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283237">
        <w:rPr>
          <w:rFonts w:ascii="Times New Roman" w:hAnsi="Times New Roman"/>
          <w:sz w:val="24"/>
          <w:szCs w:val="24"/>
        </w:rPr>
        <w:t>сущности</w:t>
      </w:r>
      <w:proofErr w:type="gramEnd"/>
      <w:r w:rsidRPr="00283237">
        <w:rPr>
          <w:rFonts w:ascii="Times New Roman" w:hAnsi="Times New Roman"/>
          <w:sz w:val="24"/>
          <w:szCs w:val="24"/>
        </w:rPr>
        <w:t xml:space="preserve"> вместив в себя природы,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Я был ее устами и умом;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Я в ней читал все символы</w:t>
      </w:r>
      <w:proofErr w:type="gramStart"/>
      <w:r w:rsidRPr="002832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3237">
        <w:rPr>
          <w:rFonts w:ascii="Times New Roman" w:hAnsi="Times New Roman"/>
          <w:sz w:val="24"/>
          <w:szCs w:val="24"/>
        </w:rPr>
        <w:t xml:space="preserve"> все буквы, и за неё я с богом говорил…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Я утопал в гармонии вселенной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И отражал вселенную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237">
        <w:rPr>
          <w:rFonts w:ascii="Times New Roman" w:hAnsi="Times New Roman"/>
          <w:sz w:val="24"/>
          <w:szCs w:val="24"/>
        </w:rPr>
        <w:t>себе.</w:t>
      </w:r>
    </w:p>
    <w:p w:rsidR="00FA6725" w:rsidRDefault="00FA6725" w:rsidP="00FA6725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Ф. Глинка</w:t>
      </w:r>
    </w:p>
    <w:p w:rsidR="00FA6725" w:rsidRDefault="00FA6725" w:rsidP="00FA67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Д/</w:t>
      </w:r>
      <w:proofErr w:type="gramStart"/>
      <w:r>
        <w:rPr>
          <w:rFonts w:ascii="Times New Roman" w:hAnsi="Times New Roman"/>
          <w:sz w:val="24"/>
          <w:szCs w:val="24"/>
        </w:rPr>
        <w:t>З  §</w:t>
      </w:r>
      <w:proofErr w:type="gramEnd"/>
      <w:r>
        <w:rPr>
          <w:rFonts w:ascii="Times New Roman" w:hAnsi="Times New Roman"/>
          <w:sz w:val="24"/>
          <w:szCs w:val="24"/>
        </w:rPr>
        <w:t xml:space="preserve"> 7, Сб. : 4.13, 4.14, 4.22, 4.23, 4.24</w:t>
      </w:r>
    </w:p>
    <w:p w:rsidR="00FA6725" w:rsidRPr="00283237" w:rsidRDefault="00FA6725" w:rsidP="00FA6725">
      <w:pPr>
        <w:ind w:left="720"/>
      </w:pPr>
      <w:r>
        <w:rPr>
          <w:rFonts w:ascii="Times New Roman" w:hAnsi="Times New Roman"/>
          <w:sz w:val="24"/>
          <w:szCs w:val="24"/>
        </w:rPr>
        <w:t>Сообщения о Галилее, Копернике, Ньютоне  или сочинение «Место человека во Вселенной»– по выбору учащихся</w:t>
      </w:r>
    </w:p>
    <w:sectPr w:rsidR="00FA6725" w:rsidRPr="00283237" w:rsidSect="00E47B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37" w:rsidRDefault="00FA672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83237" w:rsidRDefault="00FA672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D9"/>
    <w:multiLevelType w:val="hybridMultilevel"/>
    <w:tmpl w:val="92B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29F"/>
    <w:multiLevelType w:val="hybridMultilevel"/>
    <w:tmpl w:val="28B4CD3C"/>
    <w:lvl w:ilvl="0" w:tplc="204C4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22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5"/>
    <w:rsid w:val="00B229F5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A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7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A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2013-11-13T18:02:00Z</dcterms:created>
  <dcterms:modified xsi:type="dcterms:W3CDTF">2013-11-13T18:07:00Z</dcterms:modified>
</cp:coreProperties>
</file>